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A18BD" w:rsidRPr="00377966" w:rsidP="00FB390C">
      <w:pPr>
        <w:spacing w:line="240" w:lineRule="auto"/>
        <w:contextualSpacing/>
        <w:jc w:val="right"/>
        <w:rPr>
          <w:rFonts w:ascii="Times New Roman" w:hAnsi="Times New Roman" w:cs="Times New Roman"/>
          <w:sz w:val="26"/>
          <w:szCs w:val="26"/>
        </w:rPr>
      </w:pPr>
      <w:r w:rsidRPr="00377966">
        <w:rPr>
          <w:rFonts w:ascii="Times New Roman" w:hAnsi="Times New Roman" w:cs="Times New Roman"/>
          <w:sz w:val="26"/>
          <w:szCs w:val="26"/>
        </w:rPr>
        <w:t>Дело № 2-</w:t>
      </w:r>
      <w:r w:rsidRPr="00377966" w:rsidR="00413C4A">
        <w:rPr>
          <w:rFonts w:ascii="Times New Roman" w:hAnsi="Times New Roman" w:cs="Times New Roman"/>
          <w:sz w:val="26"/>
          <w:szCs w:val="26"/>
        </w:rPr>
        <w:t>6</w:t>
      </w:r>
      <w:r w:rsidRPr="00377966" w:rsidR="008B26DD">
        <w:rPr>
          <w:rFonts w:ascii="Times New Roman" w:hAnsi="Times New Roman" w:cs="Times New Roman"/>
          <w:sz w:val="26"/>
          <w:szCs w:val="26"/>
        </w:rPr>
        <w:t>2</w:t>
      </w:r>
      <w:r w:rsidRPr="00377966" w:rsidR="00840755">
        <w:rPr>
          <w:rFonts w:ascii="Times New Roman" w:hAnsi="Times New Roman" w:cs="Times New Roman"/>
          <w:sz w:val="26"/>
          <w:szCs w:val="26"/>
        </w:rPr>
        <w:t>-</w:t>
      </w:r>
      <w:r w:rsidRPr="00377966" w:rsidR="004934E1">
        <w:rPr>
          <w:rFonts w:ascii="Times New Roman" w:hAnsi="Times New Roman" w:cs="Times New Roman"/>
          <w:sz w:val="26"/>
          <w:szCs w:val="26"/>
        </w:rPr>
        <w:t>535</w:t>
      </w:r>
      <w:r w:rsidRPr="00377966" w:rsidR="00840755">
        <w:rPr>
          <w:rFonts w:ascii="Times New Roman" w:hAnsi="Times New Roman" w:cs="Times New Roman"/>
          <w:sz w:val="26"/>
          <w:szCs w:val="26"/>
        </w:rPr>
        <w:t xml:space="preserve">/2026 </w:t>
      </w:r>
    </w:p>
    <w:p w:rsidR="000D09BB" w:rsidRPr="00377966" w:rsidP="00FB390C">
      <w:pPr>
        <w:spacing w:line="240" w:lineRule="auto"/>
        <w:contextualSpacing/>
        <w:jc w:val="right"/>
        <w:rPr>
          <w:rFonts w:ascii="Times New Roman" w:hAnsi="Times New Roman" w:cs="Times New Roman"/>
          <w:sz w:val="26"/>
          <w:szCs w:val="26"/>
        </w:rPr>
      </w:pPr>
      <w:r w:rsidRPr="00377966">
        <w:rPr>
          <w:rFonts w:ascii="Times New Roman" w:hAnsi="Times New Roman" w:cs="Times New Roman"/>
          <w:sz w:val="26"/>
          <w:szCs w:val="26"/>
        </w:rPr>
        <w:t>УИД 91</w:t>
      </w:r>
      <w:r w:rsidRPr="00377966">
        <w:rPr>
          <w:rFonts w:ascii="Times New Roman" w:hAnsi="Times New Roman" w:cs="Times New Roman"/>
          <w:sz w:val="26"/>
          <w:szCs w:val="26"/>
          <w:lang w:val="en-US"/>
        </w:rPr>
        <w:t>MS</w:t>
      </w:r>
      <w:r w:rsidRPr="00377966">
        <w:rPr>
          <w:rFonts w:ascii="Times New Roman" w:hAnsi="Times New Roman" w:cs="Times New Roman"/>
          <w:sz w:val="26"/>
          <w:szCs w:val="26"/>
        </w:rPr>
        <w:t>0062-01-202</w:t>
      </w:r>
      <w:r w:rsidRPr="00377966" w:rsidR="00DA18BD">
        <w:rPr>
          <w:rFonts w:ascii="Times New Roman" w:hAnsi="Times New Roman" w:cs="Times New Roman"/>
          <w:sz w:val="26"/>
          <w:szCs w:val="26"/>
        </w:rPr>
        <w:t>6</w:t>
      </w:r>
      <w:r w:rsidRPr="00377966">
        <w:rPr>
          <w:rFonts w:ascii="Times New Roman" w:hAnsi="Times New Roman" w:cs="Times New Roman"/>
          <w:sz w:val="26"/>
          <w:szCs w:val="26"/>
        </w:rPr>
        <w:t>-00</w:t>
      </w:r>
      <w:r w:rsidRPr="00377966" w:rsidR="004934E1">
        <w:rPr>
          <w:rFonts w:ascii="Times New Roman" w:hAnsi="Times New Roman" w:cs="Times New Roman"/>
          <w:sz w:val="26"/>
          <w:szCs w:val="26"/>
        </w:rPr>
        <w:t>1249-46</w:t>
      </w:r>
    </w:p>
    <w:p w:rsidR="0091426B" w:rsidRPr="00377966" w:rsidP="00FB390C">
      <w:pPr>
        <w:spacing w:line="240" w:lineRule="auto"/>
        <w:contextualSpacing/>
        <w:jc w:val="right"/>
        <w:rPr>
          <w:rFonts w:ascii="Times New Roman" w:hAnsi="Times New Roman" w:cs="Times New Roman"/>
          <w:sz w:val="26"/>
          <w:szCs w:val="26"/>
        </w:rPr>
      </w:pPr>
    </w:p>
    <w:p w:rsidR="00FB390C" w:rsidRPr="00377966" w:rsidP="00FB390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77966">
        <w:rPr>
          <w:rFonts w:ascii="Times New Roman" w:hAnsi="Times New Roman" w:cs="Times New Roman"/>
          <w:b/>
          <w:sz w:val="26"/>
          <w:szCs w:val="26"/>
        </w:rPr>
        <w:t>РЕШЕНИЕ</w:t>
      </w:r>
    </w:p>
    <w:p w:rsidR="00FB390C" w:rsidRPr="00377966" w:rsidP="00FB390C">
      <w:pPr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377966">
        <w:rPr>
          <w:rFonts w:ascii="Times New Roman" w:hAnsi="Times New Roman" w:cs="Times New Roman"/>
          <w:sz w:val="26"/>
          <w:szCs w:val="26"/>
        </w:rPr>
        <w:t>Именем Российской Федерации</w:t>
      </w:r>
    </w:p>
    <w:p w:rsidR="00FB390C" w:rsidRPr="00377966" w:rsidP="00FB390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77966">
        <w:rPr>
          <w:rFonts w:ascii="Times New Roman" w:hAnsi="Times New Roman" w:cs="Times New Roman"/>
          <w:b/>
          <w:sz w:val="26"/>
          <w:szCs w:val="26"/>
        </w:rPr>
        <w:t>Резолютивная часть</w:t>
      </w:r>
    </w:p>
    <w:p w:rsidR="00FB390C" w:rsidRPr="00377966" w:rsidP="00FB390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B390C" w:rsidRPr="00377966" w:rsidP="00C940BA">
      <w:pPr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377966">
        <w:rPr>
          <w:rFonts w:ascii="Times New Roman" w:hAnsi="Times New Roman" w:cs="Times New Roman"/>
          <w:sz w:val="26"/>
          <w:szCs w:val="26"/>
        </w:rPr>
        <w:t>10 июня</w:t>
      </w:r>
      <w:r w:rsidRPr="00377966" w:rsidR="00840755">
        <w:rPr>
          <w:rFonts w:ascii="Times New Roman" w:hAnsi="Times New Roman" w:cs="Times New Roman"/>
          <w:sz w:val="26"/>
          <w:szCs w:val="26"/>
        </w:rPr>
        <w:t xml:space="preserve"> 2026</w:t>
      </w:r>
      <w:r w:rsidRPr="00377966">
        <w:rPr>
          <w:rFonts w:ascii="Times New Roman" w:hAnsi="Times New Roman" w:cs="Times New Roman"/>
          <w:sz w:val="26"/>
          <w:szCs w:val="26"/>
        </w:rPr>
        <w:t xml:space="preserve"> года                </w:t>
      </w:r>
      <w:r w:rsidRPr="00377966">
        <w:rPr>
          <w:rFonts w:ascii="Times New Roman" w:hAnsi="Times New Roman" w:cs="Times New Roman"/>
          <w:sz w:val="26"/>
          <w:szCs w:val="26"/>
        </w:rPr>
        <w:tab/>
      </w:r>
      <w:r w:rsidRPr="00377966">
        <w:rPr>
          <w:rFonts w:ascii="Times New Roman" w:hAnsi="Times New Roman" w:cs="Times New Roman"/>
          <w:sz w:val="26"/>
          <w:szCs w:val="26"/>
        </w:rPr>
        <w:tab/>
      </w:r>
      <w:r w:rsidRPr="00377966">
        <w:rPr>
          <w:rFonts w:ascii="Times New Roman" w:hAnsi="Times New Roman" w:cs="Times New Roman"/>
          <w:sz w:val="26"/>
          <w:szCs w:val="26"/>
        </w:rPr>
        <w:tab/>
      </w:r>
      <w:r w:rsidRPr="00377966">
        <w:rPr>
          <w:rFonts w:ascii="Times New Roman" w:hAnsi="Times New Roman" w:cs="Times New Roman"/>
          <w:sz w:val="26"/>
          <w:szCs w:val="26"/>
        </w:rPr>
        <w:tab/>
        <w:t xml:space="preserve">     пгт </w:t>
      </w:r>
      <w:r w:rsidRPr="00377966">
        <w:rPr>
          <w:rFonts w:ascii="Times New Roman" w:hAnsi="Times New Roman" w:cs="Times New Roman"/>
          <w:sz w:val="26"/>
          <w:szCs w:val="26"/>
        </w:rPr>
        <w:t>Ленино</w:t>
      </w:r>
    </w:p>
    <w:p w:rsidR="00FB390C" w:rsidRPr="00377966" w:rsidP="00FB390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9360AB" w:rsidRPr="00377966" w:rsidP="009360A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77966">
        <w:rPr>
          <w:rFonts w:ascii="Times New Roman" w:hAnsi="Times New Roman" w:cs="Times New Roman"/>
          <w:sz w:val="26"/>
          <w:szCs w:val="26"/>
        </w:rPr>
        <w:t>М</w:t>
      </w:r>
      <w:r w:rsidRPr="00377966">
        <w:rPr>
          <w:rFonts w:ascii="Times New Roman" w:hAnsi="Times New Roman" w:cs="Times New Roman"/>
          <w:sz w:val="26"/>
          <w:szCs w:val="26"/>
        </w:rPr>
        <w:t>ировой судь</w:t>
      </w:r>
      <w:r w:rsidRPr="00377966" w:rsidR="00DA18BD">
        <w:rPr>
          <w:rFonts w:ascii="Times New Roman" w:hAnsi="Times New Roman" w:cs="Times New Roman"/>
          <w:sz w:val="26"/>
          <w:szCs w:val="26"/>
        </w:rPr>
        <w:t>я</w:t>
      </w:r>
      <w:r w:rsidRPr="00377966">
        <w:rPr>
          <w:rFonts w:ascii="Times New Roman" w:hAnsi="Times New Roman" w:cs="Times New Roman"/>
          <w:sz w:val="26"/>
          <w:szCs w:val="26"/>
        </w:rPr>
        <w:t xml:space="preserve"> судебного участка № 62 Ленинского судебного района (Ленинский район) Республики Крым </w:t>
      </w:r>
      <w:r w:rsidRPr="00377966">
        <w:rPr>
          <w:rFonts w:ascii="Times New Roman" w:hAnsi="Times New Roman" w:cs="Times New Roman"/>
          <w:sz w:val="26"/>
          <w:szCs w:val="26"/>
        </w:rPr>
        <w:t>Тимофеева В.А.</w:t>
      </w:r>
    </w:p>
    <w:p w:rsidR="00092B34" w:rsidRPr="00377966" w:rsidP="00092B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77966">
        <w:rPr>
          <w:rFonts w:ascii="Times New Roman" w:eastAsia="Times New Roman" w:hAnsi="Times New Roman" w:cs="Times New Roman"/>
          <w:sz w:val="26"/>
          <w:szCs w:val="26"/>
        </w:rPr>
        <w:t xml:space="preserve">при </w:t>
      </w:r>
      <w:r w:rsidRPr="00377966" w:rsidR="00AF4652">
        <w:rPr>
          <w:rFonts w:ascii="Times New Roman" w:eastAsia="Times New Roman" w:hAnsi="Times New Roman" w:cs="Times New Roman"/>
          <w:sz w:val="26"/>
          <w:szCs w:val="26"/>
        </w:rPr>
        <w:t>секретаре судебного заседания Лихошва А.Н.,</w:t>
      </w:r>
    </w:p>
    <w:p w:rsidR="00991C07" w:rsidRPr="00377966" w:rsidP="00092B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77966">
        <w:rPr>
          <w:rFonts w:ascii="Times New Roman" w:eastAsia="Times New Roman" w:hAnsi="Times New Roman" w:cs="Times New Roman"/>
          <w:sz w:val="26"/>
          <w:szCs w:val="26"/>
        </w:rPr>
        <w:t xml:space="preserve">ответчика </w:t>
      </w:r>
      <w:r w:rsidRPr="00377966">
        <w:rPr>
          <w:rFonts w:ascii="Times New Roman" w:eastAsia="Times New Roman" w:hAnsi="Times New Roman" w:cs="Times New Roman"/>
          <w:sz w:val="26"/>
          <w:szCs w:val="26"/>
        </w:rPr>
        <w:t>Мокропуло</w:t>
      </w:r>
      <w:r w:rsidRPr="00377966">
        <w:rPr>
          <w:rFonts w:ascii="Times New Roman" w:eastAsia="Times New Roman" w:hAnsi="Times New Roman" w:cs="Times New Roman"/>
          <w:sz w:val="26"/>
          <w:szCs w:val="26"/>
        </w:rPr>
        <w:t xml:space="preserve"> А.Г.,</w:t>
      </w:r>
    </w:p>
    <w:p w:rsidR="00840755" w:rsidRPr="00377966" w:rsidP="004B6F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77966">
        <w:rPr>
          <w:rFonts w:ascii="Times New Roman" w:eastAsia="Times New Roman" w:hAnsi="Times New Roman" w:cs="Times New Roman"/>
          <w:sz w:val="26"/>
          <w:szCs w:val="26"/>
        </w:rPr>
        <w:t xml:space="preserve">рассмотрев в открытом судебном заседании гражданское дело по исковому заявлению </w:t>
      </w:r>
      <w:r w:rsidRPr="00377966" w:rsidR="001137E9">
        <w:rPr>
          <w:rFonts w:ascii="Times New Roman" w:eastAsia="Times New Roman" w:hAnsi="Times New Roman" w:cs="Times New Roman"/>
          <w:sz w:val="26"/>
          <w:szCs w:val="26"/>
        </w:rPr>
        <w:t xml:space="preserve">общества с ограниченной ответственностью </w:t>
      </w:r>
      <w:r w:rsidRPr="00377966" w:rsidR="00991C07">
        <w:rPr>
          <w:rFonts w:ascii="Times New Roman" w:eastAsia="Times New Roman" w:hAnsi="Times New Roman" w:cs="Times New Roman"/>
          <w:sz w:val="26"/>
          <w:szCs w:val="26"/>
        </w:rPr>
        <w:t xml:space="preserve">ПКО </w:t>
      </w:r>
      <w:r w:rsidRPr="00377966" w:rsidR="001137E9"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377966" w:rsidR="00991C07">
        <w:rPr>
          <w:rFonts w:ascii="Times New Roman" w:eastAsia="Times New Roman" w:hAnsi="Times New Roman" w:cs="Times New Roman"/>
          <w:sz w:val="26"/>
          <w:szCs w:val="26"/>
        </w:rPr>
        <w:t>Интек</w:t>
      </w:r>
      <w:r w:rsidRPr="00377966" w:rsidR="001137E9">
        <w:rPr>
          <w:rFonts w:ascii="Times New Roman" w:eastAsia="Times New Roman" w:hAnsi="Times New Roman" w:cs="Times New Roman"/>
          <w:sz w:val="26"/>
          <w:szCs w:val="26"/>
        </w:rPr>
        <w:t xml:space="preserve">» к </w:t>
      </w:r>
      <w:r w:rsidRPr="00377966" w:rsidR="00991C07">
        <w:rPr>
          <w:rFonts w:ascii="Times New Roman" w:eastAsia="Times New Roman" w:hAnsi="Times New Roman" w:cs="Times New Roman"/>
          <w:sz w:val="26"/>
          <w:szCs w:val="26"/>
        </w:rPr>
        <w:t>Мокропуло</w:t>
      </w:r>
      <w:r w:rsidRPr="00377966" w:rsidR="00991C07">
        <w:rPr>
          <w:rFonts w:ascii="Times New Roman" w:eastAsia="Times New Roman" w:hAnsi="Times New Roman" w:cs="Times New Roman"/>
          <w:sz w:val="26"/>
          <w:szCs w:val="26"/>
        </w:rPr>
        <w:t xml:space="preserve"> Александру Геннадиевичу</w:t>
      </w:r>
      <w:r w:rsidRPr="00377966" w:rsidR="001137E9">
        <w:rPr>
          <w:rFonts w:ascii="Times New Roman" w:eastAsia="Times New Roman" w:hAnsi="Times New Roman" w:cs="Times New Roman"/>
          <w:sz w:val="26"/>
          <w:szCs w:val="26"/>
        </w:rPr>
        <w:t xml:space="preserve"> о взыскании </w:t>
      </w:r>
      <w:r w:rsidRPr="00377966" w:rsidR="00B21133">
        <w:rPr>
          <w:rFonts w:ascii="Times New Roman" w:eastAsia="Times New Roman" w:hAnsi="Times New Roman" w:cs="Times New Roman"/>
          <w:sz w:val="26"/>
          <w:szCs w:val="26"/>
        </w:rPr>
        <w:t>процентов на сумму долга в порядке статьи 395 ГК РФ, судебных расходов,</w:t>
      </w:r>
    </w:p>
    <w:p w:rsidR="00D80320" w:rsidRPr="00377966" w:rsidP="004B6F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77966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Руководствуясь ст. ст.</w:t>
      </w:r>
      <w:r w:rsidRPr="00377966"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5" w:tgtFrame="_blank" w:tooltip="ГПК РФ &gt;  Раздел II. Производство в суде первой инстанции &gt; Подраздел II. Исковое производство &gt; Глава 16. Решение суда &gt; Статья 194. Принятие решения суда" w:history="1">
        <w:r w:rsidRPr="00377966">
          <w:rPr>
            <w:rFonts w:ascii="Times New Roman" w:eastAsia="Times New Roman" w:hAnsi="Times New Roman" w:cs="Times New Roman"/>
            <w:sz w:val="26"/>
            <w:szCs w:val="26"/>
          </w:rPr>
          <w:t>194</w:t>
        </w:r>
      </w:hyperlink>
      <w:r w:rsidRPr="00377966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-</w:t>
      </w:r>
      <w:hyperlink r:id="rId6" w:tgtFrame="_blank" w:tooltip="ГПК РФ &gt;  Раздел II. Производство в суде первой инстанции &gt; Подраздел II. Исковое производство &gt; Глава 16. Решение суда &gt; Статья 199. Составление решения суда" w:history="1">
        <w:r w:rsidRPr="00377966">
          <w:rPr>
            <w:rFonts w:ascii="Times New Roman" w:eastAsia="Times New Roman" w:hAnsi="Times New Roman" w:cs="Times New Roman"/>
            <w:sz w:val="26"/>
            <w:szCs w:val="26"/>
          </w:rPr>
          <w:t>199 ГПК РФ</w:t>
        </w:r>
      </w:hyperlink>
      <w:r w:rsidRPr="00377966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377966" w:rsidR="001D2F6E">
        <w:rPr>
          <w:rFonts w:ascii="Times New Roman" w:eastAsia="Times New Roman" w:hAnsi="Times New Roman" w:cs="Times New Roman"/>
          <w:sz w:val="26"/>
          <w:szCs w:val="26"/>
        </w:rPr>
        <w:t xml:space="preserve"> мировой судья</w:t>
      </w:r>
    </w:p>
    <w:p w:rsidR="00C1333E" w:rsidP="00D80320">
      <w:pPr>
        <w:pStyle w:val="NoSpacing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80320" w:rsidRPr="00377966" w:rsidP="00D80320">
      <w:pPr>
        <w:pStyle w:val="NoSpacing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77966">
        <w:rPr>
          <w:rFonts w:ascii="Times New Roman" w:eastAsia="Times New Roman" w:hAnsi="Times New Roman" w:cs="Times New Roman"/>
          <w:b/>
          <w:sz w:val="26"/>
          <w:szCs w:val="26"/>
        </w:rPr>
        <w:t>РЕШИЛ:</w:t>
      </w:r>
    </w:p>
    <w:p w:rsidR="00E9234A" w:rsidRPr="00377966" w:rsidP="00B5612D">
      <w:pPr>
        <w:shd w:val="clear" w:color="auto" w:fill="FFFFFF"/>
        <w:spacing w:after="0" w:line="208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7966">
        <w:rPr>
          <w:rFonts w:ascii="Times New Roman" w:hAnsi="Times New Roman" w:cs="Times New Roman"/>
          <w:sz w:val="26"/>
          <w:szCs w:val="26"/>
        </w:rPr>
        <w:t>И</w:t>
      </w:r>
      <w:r w:rsidRPr="00377966" w:rsidR="001137E9">
        <w:rPr>
          <w:rFonts w:ascii="Times New Roman" w:hAnsi="Times New Roman" w:cs="Times New Roman"/>
          <w:sz w:val="26"/>
          <w:szCs w:val="26"/>
        </w:rPr>
        <w:t>сково</w:t>
      </w:r>
      <w:r w:rsidRPr="00377966">
        <w:rPr>
          <w:rFonts w:ascii="Times New Roman" w:hAnsi="Times New Roman" w:cs="Times New Roman"/>
          <w:sz w:val="26"/>
          <w:szCs w:val="26"/>
        </w:rPr>
        <w:t>е</w:t>
      </w:r>
      <w:r w:rsidRPr="00377966" w:rsidR="001137E9">
        <w:rPr>
          <w:rFonts w:ascii="Times New Roman" w:hAnsi="Times New Roman" w:cs="Times New Roman"/>
          <w:sz w:val="26"/>
          <w:szCs w:val="26"/>
        </w:rPr>
        <w:t xml:space="preserve"> заявлени</w:t>
      </w:r>
      <w:r w:rsidRPr="00377966">
        <w:rPr>
          <w:rFonts w:ascii="Times New Roman" w:hAnsi="Times New Roman" w:cs="Times New Roman"/>
          <w:sz w:val="26"/>
          <w:szCs w:val="26"/>
        </w:rPr>
        <w:t>е</w:t>
      </w:r>
      <w:r w:rsidRPr="00377966" w:rsidR="001137E9">
        <w:rPr>
          <w:rFonts w:ascii="Times New Roman" w:hAnsi="Times New Roman" w:cs="Times New Roman"/>
          <w:sz w:val="26"/>
          <w:szCs w:val="26"/>
        </w:rPr>
        <w:t xml:space="preserve"> </w:t>
      </w:r>
      <w:r w:rsidRPr="00377966">
        <w:rPr>
          <w:rFonts w:ascii="Times New Roman" w:hAnsi="Times New Roman" w:cs="Times New Roman"/>
          <w:sz w:val="26"/>
          <w:szCs w:val="26"/>
        </w:rPr>
        <w:t>общества с ограниченной ответственностью ПКО «</w:t>
      </w:r>
      <w:r w:rsidRPr="00377966">
        <w:rPr>
          <w:rFonts w:ascii="Times New Roman" w:hAnsi="Times New Roman" w:cs="Times New Roman"/>
          <w:sz w:val="26"/>
          <w:szCs w:val="26"/>
        </w:rPr>
        <w:t>Интек</w:t>
      </w:r>
      <w:r w:rsidRPr="00377966">
        <w:rPr>
          <w:rFonts w:ascii="Times New Roman" w:hAnsi="Times New Roman" w:cs="Times New Roman"/>
          <w:sz w:val="26"/>
          <w:szCs w:val="26"/>
        </w:rPr>
        <w:t>» - удовлетворить частично.</w:t>
      </w:r>
    </w:p>
    <w:p w:rsidR="00E9234A" w:rsidRPr="00377966" w:rsidP="00B5612D">
      <w:pPr>
        <w:shd w:val="clear" w:color="auto" w:fill="FFFFFF"/>
        <w:spacing w:after="0" w:line="208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7966">
        <w:rPr>
          <w:rFonts w:ascii="Times New Roman" w:hAnsi="Times New Roman" w:cs="Times New Roman"/>
          <w:sz w:val="26"/>
          <w:szCs w:val="26"/>
        </w:rPr>
        <w:t xml:space="preserve">Взыскать с </w:t>
      </w:r>
      <w:r w:rsidRPr="00377966">
        <w:rPr>
          <w:rFonts w:ascii="Times New Roman" w:hAnsi="Times New Roman" w:cs="Times New Roman"/>
          <w:b/>
          <w:sz w:val="26"/>
          <w:szCs w:val="26"/>
        </w:rPr>
        <w:t>Мокропуло</w:t>
      </w:r>
      <w:r w:rsidRPr="00377966">
        <w:rPr>
          <w:rFonts w:ascii="Times New Roman" w:hAnsi="Times New Roman" w:cs="Times New Roman"/>
          <w:b/>
          <w:sz w:val="26"/>
          <w:szCs w:val="26"/>
        </w:rPr>
        <w:t xml:space="preserve"> Александра Геннадиевича</w:t>
      </w:r>
      <w:r w:rsidRPr="00377966" w:rsidR="00B643CC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936C22">
        <w:rPr>
          <w:rFonts w:ascii="Times New Roman" w:hAnsi="Times New Roman" w:cs="Times New Roman"/>
          <w:sz w:val="26"/>
          <w:szCs w:val="26"/>
        </w:rPr>
        <w:t xml:space="preserve">(данные изъяты) </w:t>
      </w:r>
      <w:r w:rsidRPr="00377966">
        <w:rPr>
          <w:rFonts w:ascii="Times New Roman" w:hAnsi="Times New Roman" w:cs="Times New Roman"/>
          <w:sz w:val="26"/>
          <w:szCs w:val="26"/>
        </w:rPr>
        <w:t>в пользу общества с ограниченной ответственностью ПКО «</w:t>
      </w:r>
      <w:r w:rsidRPr="00377966">
        <w:rPr>
          <w:rFonts w:ascii="Times New Roman" w:hAnsi="Times New Roman" w:cs="Times New Roman"/>
          <w:sz w:val="26"/>
          <w:szCs w:val="26"/>
        </w:rPr>
        <w:t>Интек</w:t>
      </w:r>
      <w:r w:rsidRPr="00377966">
        <w:rPr>
          <w:rFonts w:ascii="Times New Roman" w:hAnsi="Times New Roman" w:cs="Times New Roman"/>
          <w:sz w:val="26"/>
          <w:szCs w:val="26"/>
        </w:rPr>
        <w:t>»</w:t>
      </w:r>
      <w:r w:rsidRPr="00377966" w:rsidR="00C1473B">
        <w:rPr>
          <w:rFonts w:ascii="Times New Roman" w:hAnsi="Times New Roman" w:cs="Times New Roman"/>
          <w:sz w:val="26"/>
          <w:szCs w:val="26"/>
        </w:rPr>
        <w:t xml:space="preserve"> </w:t>
      </w:r>
      <w:r w:rsidRPr="00936C22" w:rsidR="00936C22">
        <w:rPr>
          <w:rFonts w:ascii="Times New Roman" w:hAnsi="Times New Roman" w:cs="Times New Roman"/>
          <w:sz w:val="26"/>
          <w:szCs w:val="26"/>
        </w:rPr>
        <w:t>(данные изъяты)</w:t>
      </w:r>
      <w:r w:rsidRPr="00377966" w:rsidR="0055771B">
        <w:rPr>
          <w:rFonts w:ascii="Times New Roman" w:hAnsi="Times New Roman" w:cs="Times New Roman"/>
          <w:sz w:val="26"/>
          <w:szCs w:val="26"/>
        </w:rPr>
        <w:t xml:space="preserve"> </w:t>
      </w:r>
      <w:r w:rsidRPr="00377966">
        <w:rPr>
          <w:rFonts w:ascii="Times New Roman" w:hAnsi="Times New Roman" w:cs="Times New Roman"/>
          <w:sz w:val="26"/>
          <w:szCs w:val="26"/>
        </w:rPr>
        <w:t xml:space="preserve">проценты на сумму долга в порядке статьи 395 ГК РФ </w:t>
      </w:r>
      <w:r w:rsidRPr="00377966" w:rsidR="00B760BA">
        <w:rPr>
          <w:rFonts w:ascii="Times New Roman" w:hAnsi="Times New Roman" w:cs="Times New Roman"/>
          <w:sz w:val="26"/>
          <w:szCs w:val="26"/>
        </w:rPr>
        <w:t xml:space="preserve">в размере </w:t>
      </w:r>
      <w:r w:rsidRPr="00377966" w:rsidR="00B643CC">
        <w:rPr>
          <w:rFonts w:ascii="Times New Roman" w:hAnsi="Times New Roman" w:cs="Times New Roman"/>
          <w:sz w:val="26"/>
          <w:szCs w:val="26"/>
        </w:rPr>
        <w:t xml:space="preserve">12525,59 руб., </w:t>
      </w:r>
      <w:r w:rsidRPr="00377966" w:rsidR="00B760BA">
        <w:rPr>
          <w:rFonts w:ascii="Times New Roman" w:hAnsi="Times New Roman" w:cs="Times New Roman"/>
          <w:sz w:val="26"/>
          <w:szCs w:val="26"/>
        </w:rPr>
        <w:t xml:space="preserve">судебные расходы </w:t>
      </w:r>
      <w:r w:rsidRPr="00377966" w:rsidR="00706D2F">
        <w:rPr>
          <w:rFonts w:ascii="Times New Roman" w:hAnsi="Times New Roman" w:cs="Times New Roman"/>
          <w:sz w:val="26"/>
          <w:szCs w:val="26"/>
        </w:rPr>
        <w:t>по оплате</w:t>
      </w:r>
      <w:r w:rsidRPr="00377966" w:rsidR="00B760BA">
        <w:rPr>
          <w:rFonts w:ascii="Times New Roman" w:hAnsi="Times New Roman" w:cs="Times New Roman"/>
          <w:sz w:val="26"/>
          <w:szCs w:val="26"/>
        </w:rPr>
        <w:t xml:space="preserve"> услуг представителя в размере 4000,00 руб.,</w:t>
      </w:r>
      <w:r w:rsidRPr="00377966" w:rsidR="00706D2F">
        <w:rPr>
          <w:rFonts w:ascii="Times New Roman" w:hAnsi="Times New Roman" w:cs="Times New Roman"/>
          <w:sz w:val="26"/>
          <w:szCs w:val="26"/>
        </w:rPr>
        <w:t xml:space="preserve"> по оплате государственной пошлины в размере 4000,00 руб., по оплате почтовых расходов в размере 76,00 руб.</w:t>
      </w:r>
      <w:r w:rsidRPr="00377966" w:rsidR="00D85FA7">
        <w:rPr>
          <w:rFonts w:ascii="Times New Roman" w:hAnsi="Times New Roman" w:cs="Times New Roman"/>
          <w:sz w:val="26"/>
          <w:szCs w:val="26"/>
        </w:rPr>
        <w:t xml:space="preserve">, а </w:t>
      </w:r>
      <w:r w:rsidRPr="00377966" w:rsidR="00D85FA7">
        <w:rPr>
          <w:rFonts w:ascii="Times New Roman" w:hAnsi="Times New Roman" w:cs="Times New Roman"/>
          <w:b/>
          <w:sz w:val="26"/>
          <w:szCs w:val="26"/>
        </w:rPr>
        <w:t>всего в</w:t>
      </w:r>
      <w:r w:rsidRPr="00377966" w:rsidR="00D85FA7">
        <w:rPr>
          <w:rFonts w:ascii="Times New Roman" w:hAnsi="Times New Roman" w:cs="Times New Roman"/>
          <w:b/>
          <w:sz w:val="26"/>
          <w:szCs w:val="26"/>
        </w:rPr>
        <w:t xml:space="preserve"> сумме </w:t>
      </w:r>
      <w:r w:rsidRPr="00377966" w:rsidR="0055771B">
        <w:rPr>
          <w:rFonts w:ascii="Times New Roman" w:hAnsi="Times New Roman" w:cs="Times New Roman"/>
          <w:b/>
          <w:sz w:val="26"/>
          <w:szCs w:val="26"/>
        </w:rPr>
        <w:t>20601 (двадцать тысяч шестьсот один) рубль 59 копеек.</w:t>
      </w:r>
    </w:p>
    <w:p w:rsidR="00377966" w:rsidRPr="00377966" w:rsidP="00B5612D">
      <w:pPr>
        <w:shd w:val="clear" w:color="auto" w:fill="FFFFFF"/>
        <w:spacing w:after="0" w:line="208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7966">
        <w:rPr>
          <w:rFonts w:ascii="Times New Roman" w:hAnsi="Times New Roman" w:cs="Times New Roman"/>
          <w:sz w:val="26"/>
          <w:szCs w:val="26"/>
        </w:rPr>
        <w:t>В остальной части исковых требований – отказать.</w:t>
      </w:r>
    </w:p>
    <w:p w:rsidR="00B5612D" w:rsidRPr="00377966" w:rsidP="00B5612D">
      <w:pPr>
        <w:shd w:val="clear" w:color="auto" w:fill="FFFFFF"/>
        <w:spacing w:after="0" w:line="208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7966">
        <w:rPr>
          <w:rFonts w:ascii="Times New Roman" w:hAnsi="Times New Roman" w:cs="Times New Roman"/>
          <w:sz w:val="26"/>
          <w:szCs w:val="26"/>
        </w:rPr>
        <w:t xml:space="preserve">Разъяснить, что в соответствии с частями 3, 4 статьи 199 Гражданского процессуального кодекса Российской Федерации мировой судья может не составлять мотивированное решение суда по рассмотренному им </w:t>
      </w:r>
      <w:r w:rsidRPr="00377966">
        <w:rPr>
          <w:rFonts w:ascii="Times New Roman" w:hAnsi="Times New Roman" w:cs="Times New Roman"/>
          <w:sz w:val="26"/>
          <w:szCs w:val="26"/>
        </w:rPr>
        <w:t>делу</w:t>
      </w:r>
      <w:r w:rsidRPr="00377966">
        <w:rPr>
          <w:rFonts w:ascii="Times New Roman" w:hAnsi="Times New Roman" w:cs="Times New Roman"/>
          <w:sz w:val="26"/>
          <w:szCs w:val="26"/>
        </w:rPr>
        <w:t xml:space="preserve"> и составляет в случае поступления от лиц, участвующих в деле, их представителей заявления о составлении мотивированного решения суда, которое может быть подано: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 </w:t>
      </w:r>
    </w:p>
    <w:p w:rsidR="00B5612D" w:rsidRPr="00377966" w:rsidP="00B5612D">
      <w:pPr>
        <w:shd w:val="clear" w:color="auto" w:fill="FFFFFF"/>
        <w:spacing w:after="0" w:line="208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77966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суда может быть обжаловано в Ленинский районный суд Республики Крым через мирового судью</w:t>
      </w:r>
      <w:r w:rsidRPr="00377966">
        <w:rPr>
          <w:rFonts w:ascii="Times New Roman" w:hAnsi="Times New Roman" w:cs="Times New Roman"/>
          <w:sz w:val="26"/>
          <w:szCs w:val="26"/>
        </w:rPr>
        <w:t xml:space="preserve"> судебного участка № 62 Ленинского судебного района</w:t>
      </w:r>
      <w:r w:rsidRPr="003779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(Ленинский район) Республики Крым в течение месяца со дня его принятия.</w:t>
      </w:r>
    </w:p>
    <w:p w:rsidR="00E940B0" w:rsidRPr="00377966" w:rsidP="00D80320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893D83" w:rsidRPr="00377966" w:rsidP="00D80320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4A0FB9" w:rsidRPr="00377966" w:rsidP="00D80320">
      <w:pPr>
        <w:spacing w:line="240" w:lineRule="auto"/>
        <w:ind w:firstLine="547"/>
        <w:contextualSpacing/>
        <w:rPr>
          <w:rFonts w:ascii="Times New Roman" w:hAnsi="Times New Roman" w:cs="Times New Roman"/>
          <w:sz w:val="26"/>
          <w:szCs w:val="26"/>
        </w:rPr>
      </w:pPr>
      <w:r w:rsidRPr="00377966">
        <w:rPr>
          <w:rFonts w:ascii="Times New Roman" w:hAnsi="Times New Roman" w:cs="Times New Roman"/>
          <w:sz w:val="26"/>
          <w:szCs w:val="26"/>
        </w:rPr>
        <w:t xml:space="preserve">Мировой судья </w:t>
      </w:r>
      <w:r w:rsidRPr="00377966">
        <w:rPr>
          <w:rFonts w:ascii="Times New Roman" w:hAnsi="Times New Roman" w:cs="Times New Roman"/>
          <w:sz w:val="26"/>
          <w:szCs w:val="26"/>
        </w:rPr>
        <w:tab/>
      </w:r>
      <w:r w:rsidRPr="00377966">
        <w:rPr>
          <w:rFonts w:ascii="Times New Roman" w:hAnsi="Times New Roman" w:cs="Times New Roman"/>
          <w:sz w:val="26"/>
          <w:szCs w:val="26"/>
        </w:rPr>
        <w:tab/>
      </w:r>
      <w:r w:rsidRPr="00377966">
        <w:rPr>
          <w:rFonts w:ascii="Times New Roman" w:hAnsi="Times New Roman" w:cs="Times New Roman"/>
          <w:sz w:val="26"/>
          <w:szCs w:val="26"/>
        </w:rPr>
        <w:tab/>
      </w:r>
      <w:r w:rsidRPr="00377966">
        <w:rPr>
          <w:rFonts w:ascii="Times New Roman" w:hAnsi="Times New Roman" w:cs="Times New Roman"/>
          <w:sz w:val="26"/>
          <w:szCs w:val="26"/>
        </w:rPr>
        <w:tab/>
      </w:r>
      <w:r w:rsidRPr="00377966">
        <w:rPr>
          <w:rFonts w:ascii="Times New Roman" w:hAnsi="Times New Roman" w:cs="Times New Roman"/>
          <w:sz w:val="26"/>
          <w:szCs w:val="26"/>
        </w:rPr>
        <w:tab/>
      </w:r>
      <w:r w:rsidRPr="00377966">
        <w:rPr>
          <w:rFonts w:ascii="Times New Roman" w:hAnsi="Times New Roman" w:cs="Times New Roman"/>
          <w:sz w:val="26"/>
          <w:szCs w:val="26"/>
        </w:rPr>
        <w:tab/>
      </w:r>
      <w:r w:rsidRPr="00377966">
        <w:rPr>
          <w:rFonts w:ascii="Times New Roman" w:hAnsi="Times New Roman" w:cs="Times New Roman"/>
          <w:sz w:val="26"/>
          <w:szCs w:val="26"/>
        </w:rPr>
        <w:tab/>
      </w:r>
      <w:r w:rsidRPr="00377966" w:rsidR="00742E49">
        <w:rPr>
          <w:rFonts w:ascii="Times New Roman" w:hAnsi="Times New Roman" w:cs="Times New Roman"/>
          <w:sz w:val="26"/>
          <w:szCs w:val="26"/>
        </w:rPr>
        <w:t>В.А. Тимофеева</w:t>
      </w:r>
    </w:p>
    <w:sectPr w:rsidSect="004706FB">
      <w:pgSz w:w="11906" w:h="16838"/>
      <w:pgMar w:top="851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07F"/>
    <w:rsid w:val="00006C5C"/>
    <w:rsid w:val="000129FE"/>
    <w:rsid w:val="00014607"/>
    <w:rsid w:val="0001778E"/>
    <w:rsid w:val="000242D0"/>
    <w:rsid w:val="000275BC"/>
    <w:rsid w:val="00027E9F"/>
    <w:rsid w:val="00032270"/>
    <w:rsid w:val="00034D7D"/>
    <w:rsid w:val="0004149E"/>
    <w:rsid w:val="00050F2C"/>
    <w:rsid w:val="00053D9E"/>
    <w:rsid w:val="00057998"/>
    <w:rsid w:val="0006124F"/>
    <w:rsid w:val="00061337"/>
    <w:rsid w:val="00066181"/>
    <w:rsid w:val="00066C48"/>
    <w:rsid w:val="00067948"/>
    <w:rsid w:val="00073C1B"/>
    <w:rsid w:val="0007561D"/>
    <w:rsid w:val="00076207"/>
    <w:rsid w:val="00077F76"/>
    <w:rsid w:val="0008427C"/>
    <w:rsid w:val="00084CDF"/>
    <w:rsid w:val="00084DAC"/>
    <w:rsid w:val="0009053F"/>
    <w:rsid w:val="00092B34"/>
    <w:rsid w:val="000A2464"/>
    <w:rsid w:val="000A4608"/>
    <w:rsid w:val="000A4ACB"/>
    <w:rsid w:val="000A6854"/>
    <w:rsid w:val="000A6EA3"/>
    <w:rsid w:val="000B17FD"/>
    <w:rsid w:val="000B70C3"/>
    <w:rsid w:val="000C51AC"/>
    <w:rsid w:val="000D09BB"/>
    <w:rsid w:val="000D141D"/>
    <w:rsid w:val="000D4223"/>
    <w:rsid w:val="000D6CC0"/>
    <w:rsid w:val="000E082E"/>
    <w:rsid w:val="000E0EBB"/>
    <w:rsid w:val="000E1290"/>
    <w:rsid w:val="000F147F"/>
    <w:rsid w:val="000F1572"/>
    <w:rsid w:val="000F29F5"/>
    <w:rsid w:val="000F3C34"/>
    <w:rsid w:val="000F6D7F"/>
    <w:rsid w:val="000F722C"/>
    <w:rsid w:val="00100050"/>
    <w:rsid w:val="00100CEA"/>
    <w:rsid w:val="0010228A"/>
    <w:rsid w:val="00105361"/>
    <w:rsid w:val="00113125"/>
    <w:rsid w:val="001137E9"/>
    <w:rsid w:val="0013083F"/>
    <w:rsid w:val="00141448"/>
    <w:rsid w:val="00143B65"/>
    <w:rsid w:val="00145780"/>
    <w:rsid w:val="0014629E"/>
    <w:rsid w:val="0015211A"/>
    <w:rsid w:val="00155AB9"/>
    <w:rsid w:val="001560B9"/>
    <w:rsid w:val="00162F32"/>
    <w:rsid w:val="0016796D"/>
    <w:rsid w:val="00173334"/>
    <w:rsid w:val="00176719"/>
    <w:rsid w:val="00187EE0"/>
    <w:rsid w:val="001911D8"/>
    <w:rsid w:val="001B456B"/>
    <w:rsid w:val="001B602E"/>
    <w:rsid w:val="001C0C92"/>
    <w:rsid w:val="001D2F6E"/>
    <w:rsid w:val="001E2260"/>
    <w:rsid w:val="001E50D6"/>
    <w:rsid w:val="001F4BB5"/>
    <w:rsid w:val="001F74F0"/>
    <w:rsid w:val="001F7B61"/>
    <w:rsid w:val="002131FE"/>
    <w:rsid w:val="00213209"/>
    <w:rsid w:val="00226D1A"/>
    <w:rsid w:val="00232889"/>
    <w:rsid w:val="0024255F"/>
    <w:rsid w:val="0025538F"/>
    <w:rsid w:val="00257576"/>
    <w:rsid w:val="0026225C"/>
    <w:rsid w:val="00273C0A"/>
    <w:rsid w:val="002768BA"/>
    <w:rsid w:val="00282FB4"/>
    <w:rsid w:val="002A088E"/>
    <w:rsid w:val="002A39B9"/>
    <w:rsid w:val="002A73E0"/>
    <w:rsid w:val="002B0C3A"/>
    <w:rsid w:val="002C232F"/>
    <w:rsid w:val="002C668F"/>
    <w:rsid w:val="002D304D"/>
    <w:rsid w:val="002D6093"/>
    <w:rsid w:val="002D7437"/>
    <w:rsid w:val="002D7823"/>
    <w:rsid w:val="002E021D"/>
    <w:rsid w:val="002F1283"/>
    <w:rsid w:val="002F357C"/>
    <w:rsid w:val="00300D23"/>
    <w:rsid w:val="00305372"/>
    <w:rsid w:val="0031134C"/>
    <w:rsid w:val="00314054"/>
    <w:rsid w:val="003200B4"/>
    <w:rsid w:val="0032464F"/>
    <w:rsid w:val="00325FF2"/>
    <w:rsid w:val="00327BC3"/>
    <w:rsid w:val="0033081A"/>
    <w:rsid w:val="0033715C"/>
    <w:rsid w:val="00340F18"/>
    <w:rsid w:val="00345C5B"/>
    <w:rsid w:val="00350E3D"/>
    <w:rsid w:val="0035675A"/>
    <w:rsid w:val="00362DCD"/>
    <w:rsid w:val="003677CB"/>
    <w:rsid w:val="00371881"/>
    <w:rsid w:val="00375C58"/>
    <w:rsid w:val="00377966"/>
    <w:rsid w:val="00380822"/>
    <w:rsid w:val="0038631A"/>
    <w:rsid w:val="00391439"/>
    <w:rsid w:val="003A7C8D"/>
    <w:rsid w:val="003B249E"/>
    <w:rsid w:val="003B2F04"/>
    <w:rsid w:val="003D51D5"/>
    <w:rsid w:val="003E5F44"/>
    <w:rsid w:val="004011BF"/>
    <w:rsid w:val="004011DA"/>
    <w:rsid w:val="00402479"/>
    <w:rsid w:val="0041023A"/>
    <w:rsid w:val="00413C4A"/>
    <w:rsid w:val="004318B1"/>
    <w:rsid w:val="004343FB"/>
    <w:rsid w:val="004424DF"/>
    <w:rsid w:val="0044632B"/>
    <w:rsid w:val="00450853"/>
    <w:rsid w:val="00451733"/>
    <w:rsid w:val="0045507F"/>
    <w:rsid w:val="00456C8E"/>
    <w:rsid w:val="00457526"/>
    <w:rsid w:val="0046389B"/>
    <w:rsid w:val="004677A8"/>
    <w:rsid w:val="004706FB"/>
    <w:rsid w:val="00471859"/>
    <w:rsid w:val="00473F74"/>
    <w:rsid w:val="004748D5"/>
    <w:rsid w:val="00477E2F"/>
    <w:rsid w:val="00492355"/>
    <w:rsid w:val="004934E1"/>
    <w:rsid w:val="00495161"/>
    <w:rsid w:val="004970BC"/>
    <w:rsid w:val="00497E2B"/>
    <w:rsid w:val="004A0FB9"/>
    <w:rsid w:val="004A1229"/>
    <w:rsid w:val="004A49BF"/>
    <w:rsid w:val="004B0583"/>
    <w:rsid w:val="004B6F08"/>
    <w:rsid w:val="004C226F"/>
    <w:rsid w:val="004C797A"/>
    <w:rsid w:val="004D04D8"/>
    <w:rsid w:val="004D2FE3"/>
    <w:rsid w:val="004E6045"/>
    <w:rsid w:val="0050145E"/>
    <w:rsid w:val="0050533C"/>
    <w:rsid w:val="005058E7"/>
    <w:rsid w:val="005201E8"/>
    <w:rsid w:val="00526C26"/>
    <w:rsid w:val="005433BF"/>
    <w:rsid w:val="00551DCA"/>
    <w:rsid w:val="00556876"/>
    <w:rsid w:val="0055771B"/>
    <w:rsid w:val="00571282"/>
    <w:rsid w:val="005815FF"/>
    <w:rsid w:val="005845B6"/>
    <w:rsid w:val="00592A3F"/>
    <w:rsid w:val="00593993"/>
    <w:rsid w:val="0059716C"/>
    <w:rsid w:val="005A3417"/>
    <w:rsid w:val="005A5A0F"/>
    <w:rsid w:val="005C41A7"/>
    <w:rsid w:val="005C51CD"/>
    <w:rsid w:val="005D082B"/>
    <w:rsid w:val="005E253D"/>
    <w:rsid w:val="005F6794"/>
    <w:rsid w:val="00602E45"/>
    <w:rsid w:val="00604F0C"/>
    <w:rsid w:val="0061513C"/>
    <w:rsid w:val="006223A2"/>
    <w:rsid w:val="006323EB"/>
    <w:rsid w:val="00633989"/>
    <w:rsid w:val="00645A3C"/>
    <w:rsid w:val="00654942"/>
    <w:rsid w:val="0065642A"/>
    <w:rsid w:val="0066351E"/>
    <w:rsid w:val="0066712C"/>
    <w:rsid w:val="00671E0C"/>
    <w:rsid w:val="00684C5A"/>
    <w:rsid w:val="00686F3C"/>
    <w:rsid w:val="0069277F"/>
    <w:rsid w:val="006A2576"/>
    <w:rsid w:val="006A2798"/>
    <w:rsid w:val="006B2301"/>
    <w:rsid w:val="006D1058"/>
    <w:rsid w:val="006D18BB"/>
    <w:rsid w:val="006D4F7F"/>
    <w:rsid w:val="006E098E"/>
    <w:rsid w:val="006F3A00"/>
    <w:rsid w:val="00702358"/>
    <w:rsid w:val="007026B2"/>
    <w:rsid w:val="00706D2F"/>
    <w:rsid w:val="007078B3"/>
    <w:rsid w:val="007102A7"/>
    <w:rsid w:val="00710ACA"/>
    <w:rsid w:val="00712953"/>
    <w:rsid w:val="0072645B"/>
    <w:rsid w:val="00727E0A"/>
    <w:rsid w:val="0074048B"/>
    <w:rsid w:val="00742E49"/>
    <w:rsid w:val="00750D9B"/>
    <w:rsid w:val="00756349"/>
    <w:rsid w:val="00756C31"/>
    <w:rsid w:val="00761DFB"/>
    <w:rsid w:val="00763796"/>
    <w:rsid w:val="00763C61"/>
    <w:rsid w:val="00765F50"/>
    <w:rsid w:val="00782CC6"/>
    <w:rsid w:val="00785762"/>
    <w:rsid w:val="00791957"/>
    <w:rsid w:val="00797333"/>
    <w:rsid w:val="007A1B5A"/>
    <w:rsid w:val="007A3933"/>
    <w:rsid w:val="007B065B"/>
    <w:rsid w:val="007B4AF3"/>
    <w:rsid w:val="007B79C4"/>
    <w:rsid w:val="007C1355"/>
    <w:rsid w:val="007C2969"/>
    <w:rsid w:val="007C4ECF"/>
    <w:rsid w:val="007C733A"/>
    <w:rsid w:val="007C7C63"/>
    <w:rsid w:val="007D02BB"/>
    <w:rsid w:val="007E2349"/>
    <w:rsid w:val="007F0377"/>
    <w:rsid w:val="007F5566"/>
    <w:rsid w:val="007F6154"/>
    <w:rsid w:val="00800957"/>
    <w:rsid w:val="00801AF3"/>
    <w:rsid w:val="00804C85"/>
    <w:rsid w:val="00805664"/>
    <w:rsid w:val="00806912"/>
    <w:rsid w:val="008218E9"/>
    <w:rsid w:val="00822981"/>
    <w:rsid w:val="00825294"/>
    <w:rsid w:val="00827E6E"/>
    <w:rsid w:val="00840755"/>
    <w:rsid w:val="00845AD5"/>
    <w:rsid w:val="0084710D"/>
    <w:rsid w:val="008729AC"/>
    <w:rsid w:val="00875209"/>
    <w:rsid w:val="0087606B"/>
    <w:rsid w:val="00877776"/>
    <w:rsid w:val="00881AF4"/>
    <w:rsid w:val="00891331"/>
    <w:rsid w:val="00893D83"/>
    <w:rsid w:val="00895FB4"/>
    <w:rsid w:val="008B26DD"/>
    <w:rsid w:val="008B6518"/>
    <w:rsid w:val="008B7946"/>
    <w:rsid w:val="008B7EAA"/>
    <w:rsid w:val="008C41E7"/>
    <w:rsid w:val="008C55FA"/>
    <w:rsid w:val="008C743D"/>
    <w:rsid w:val="008E66A6"/>
    <w:rsid w:val="0090742F"/>
    <w:rsid w:val="009074A3"/>
    <w:rsid w:val="009075A2"/>
    <w:rsid w:val="009100C6"/>
    <w:rsid w:val="00911470"/>
    <w:rsid w:val="0091426B"/>
    <w:rsid w:val="00922FDB"/>
    <w:rsid w:val="00923ADC"/>
    <w:rsid w:val="0092651C"/>
    <w:rsid w:val="009306C4"/>
    <w:rsid w:val="00930FE5"/>
    <w:rsid w:val="0093263C"/>
    <w:rsid w:val="00932835"/>
    <w:rsid w:val="009360AB"/>
    <w:rsid w:val="00936C22"/>
    <w:rsid w:val="00940FF4"/>
    <w:rsid w:val="00941EBF"/>
    <w:rsid w:val="009478C9"/>
    <w:rsid w:val="009606D4"/>
    <w:rsid w:val="00971387"/>
    <w:rsid w:val="0097142C"/>
    <w:rsid w:val="00971B1B"/>
    <w:rsid w:val="00974463"/>
    <w:rsid w:val="009870D5"/>
    <w:rsid w:val="00987E73"/>
    <w:rsid w:val="00991C07"/>
    <w:rsid w:val="00997F97"/>
    <w:rsid w:val="009B3824"/>
    <w:rsid w:val="009B5F0A"/>
    <w:rsid w:val="009C6524"/>
    <w:rsid w:val="009D4A96"/>
    <w:rsid w:val="009E60D1"/>
    <w:rsid w:val="009F1AD1"/>
    <w:rsid w:val="009F1C56"/>
    <w:rsid w:val="009F7A88"/>
    <w:rsid w:val="00A15F5F"/>
    <w:rsid w:val="00A240FA"/>
    <w:rsid w:val="00A35684"/>
    <w:rsid w:val="00A37CB1"/>
    <w:rsid w:val="00A44E8C"/>
    <w:rsid w:val="00A51C80"/>
    <w:rsid w:val="00A56AE0"/>
    <w:rsid w:val="00A57F32"/>
    <w:rsid w:val="00A64722"/>
    <w:rsid w:val="00A654B4"/>
    <w:rsid w:val="00A65E8D"/>
    <w:rsid w:val="00A73CC8"/>
    <w:rsid w:val="00A73FD9"/>
    <w:rsid w:val="00A81474"/>
    <w:rsid w:val="00A81EFC"/>
    <w:rsid w:val="00A8270F"/>
    <w:rsid w:val="00A85822"/>
    <w:rsid w:val="00A85935"/>
    <w:rsid w:val="00A873C2"/>
    <w:rsid w:val="00A90E7F"/>
    <w:rsid w:val="00A9432E"/>
    <w:rsid w:val="00A95C23"/>
    <w:rsid w:val="00A95E58"/>
    <w:rsid w:val="00A97066"/>
    <w:rsid w:val="00A97A12"/>
    <w:rsid w:val="00AA2AD5"/>
    <w:rsid w:val="00AA747D"/>
    <w:rsid w:val="00AC7D4F"/>
    <w:rsid w:val="00AE4E2B"/>
    <w:rsid w:val="00AE5502"/>
    <w:rsid w:val="00AE5C18"/>
    <w:rsid w:val="00AF2137"/>
    <w:rsid w:val="00AF30FE"/>
    <w:rsid w:val="00AF4652"/>
    <w:rsid w:val="00AF6A4F"/>
    <w:rsid w:val="00B03CFC"/>
    <w:rsid w:val="00B10992"/>
    <w:rsid w:val="00B21133"/>
    <w:rsid w:val="00B21E68"/>
    <w:rsid w:val="00B24712"/>
    <w:rsid w:val="00B26A92"/>
    <w:rsid w:val="00B27E16"/>
    <w:rsid w:val="00B40AC1"/>
    <w:rsid w:val="00B426FA"/>
    <w:rsid w:val="00B45A0E"/>
    <w:rsid w:val="00B46D7F"/>
    <w:rsid w:val="00B51550"/>
    <w:rsid w:val="00B518E6"/>
    <w:rsid w:val="00B52B7B"/>
    <w:rsid w:val="00B53394"/>
    <w:rsid w:val="00B5612D"/>
    <w:rsid w:val="00B643CC"/>
    <w:rsid w:val="00B679B6"/>
    <w:rsid w:val="00B70343"/>
    <w:rsid w:val="00B760BA"/>
    <w:rsid w:val="00B82B83"/>
    <w:rsid w:val="00B8404D"/>
    <w:rsid w:val="00B94826"/>
    <w:rsid w:val="00BA10F8"/>
    <w:rsid w:val="00BA21F0"/>
    <w:rsid w:val="00BA23C4"/>
    <w:rsid w:val="00BB0085"/>
    <w:rsid w:val="00BB2E17"/>
    <w:rsid w:val="00BB71E6"/>
    <w:rsid w:val="00BC7575"/>
    <w:rsid w:val="00BD2426"/>
    <w:rsid w:val="00BD2A07"/>
    <w:rsid w:val="00BE62E0"/>
    <w:rsid w:val="00BF14FF"/>
    <w:rsid w:val="00C0307B"/>
    <w:rsid w:val="00C040B9"/>
    <w:rsid w:val="00C120EB"/>
    <w:rsid w:val="00C1333E"/>
    <w:rsid w:val="00C1473B"/>
    <w:rsid w:val="00C16036"/>
    <w:rsid w:val="00C215CB"/>
    <w:rsid w:val="00C25DEC"/>
    <w:rsid w:val="00C31E38"/>
    <w:rsid w:val="00C33BEE"/>
    <w:rsid w:val="00C35198"/>
    <w:rsid w:val="00C43402"/>
    <w:rsid w:val="00C66AE8"/>
    <w:rsid w:val="00C702FB"/>
    <w:rsid w:val="00C71B32"/>
    <w:rsid w:val="00C72C3B"/>
    <w:rsid w:val="00C73A08"/>
    <w:rsid w:val="00C81E0B"/>
    <w:rsid w:val="00C940BA"/>
    <w:rsid w:val="00CB4983"/>
    <w:rsid w:val="00CC5442"/>
    <w:rsid w:val="00CC54DB"/>
    <w:rsid w:val="00CC601E"/>
    <w:rsid w:val="00CD205C"/>
    <w:rsid w:val="00CE2303"/>
    <w:rsid w:val="00CE3668"/>
    <w:rsid w:val="00CF641B"/>
    <w:rsid w:val="00D00956"/>
    <w:rsid w:val="00D11B4C"/>
    <w:rsid w:val="00D11E9C"/>
    <w:rsid w:val="00D2360B"/>
    <w:rsid w:val="00D25C48"/>
    <w:rsid w:val="00D31F1C"/>
    <w:rsid w:val="00D42FDE"/>
    <w:rsid w:val="00D450E7"/>
    <w:rsid w:val="00D5599C"/>
    <w:rsid w:val="00D62A6C"/>
    <w:rsid w:val="00D65309"/>
    <w:rsid w:val="00D71333"/>
    <w:rsid w:val="00D80320"/>
    <w:rsid w:val="00D8231A"/>
    <w:rsid w:val="00D850CD"/>
    <w:rsid w:val="00D85FA7"/>
    <w:rsid w:val="00D879BC"/>
    <w:rsid w:val="00D901C3"/>
    <w:rsid w:val="00D9310F"/>
    <w:rsid w:val="00D965FB"/>
    <w:rsid w:val="00DA18BD"/>
    <w:rsid w:val="00DA1BA6"/>
    <w:rsid w:val="00DA28C4"/>
    <w:rsid w:val="00DB3F8B"/>
    <w:rsid w:val="00DD3AD2"/>
    <w:rsid w:val="00DF3918"/>
    <w:rsid w:val="00DF4D43"/>
    <w:rsid w:val="00DF58E8"/>
    <w:rsid w:val="00E04AFA"/>
    <w:rsid w:val="00E12336"/>
    <w:rsid w:val="00E33526"/>
    <w:rsid w:val="00E34399"/>
    <w:rsid w:val="00E3636D"/>
    <w:rsid w:val="00E460A7"/>
    <w:rsid w:val="00E529C7"/>
    <w:rsid w:val="00E52C2E"/>
    <w:rsid w:val="00E545E9"/>
    <w:rsid w:val="00E5511E"/>
    <w:rsid w:val="00E570D7"/>
    <w:rsid w:val="00E62F5C"/>
    <w:rsid w:val="00E63067"/>
    <w:rsid w:val="00E64C41"/>
    <w:rsid w:val="00E72765"/>
    <w:rsid w:val="00E736CE"/>
    <w:rsid w:val="00E81CEA"/>
    <w:rsid w:val="00E8238C"/>
    <w:rsid w:val="00E9234A"/>
    <w:rsid w:val="00E940B0"/>
    <w:rsid w:val="00E95487"/>
    <w:rsid w:val="00E9777F"/>
    <w:rsid w:val="00EA30A1"/>
    <w:rsid w:val="00EB3FE3"/>
    <w:rsid w:val="00EB5224"/>
    <w:rsid w:val="00EC6572"/>
    <w:rsid w:val="00ED298B"/>
    <w:rsid w:val="00ED4B58"/>
    <w:rsid w:val="00ED5C89"/>
    <w:rsid w:val="00EE05E7"/>
    <w:rsid w:val="00F01C32"/>
    <w:rsid w:val="00F05404"/>
    <w:rsid w:val="00F06FFE"/>
    <w:rsid w:val="00F10380"/>
    <w:rsid w:val="00F137B3"/>
    <w:rsid w:val="00F22782"/>
    <w:rsid w:val="00F22A83"/>
    <w:rsid w:val="00F2568B"/>
    <w:rsid w:val="00F25C75"/>
    <w:rsid w:val="00F328D4"/>
    <w:rsid w:val="00F337EE"/>
    <w:rsid w:val="00F409AF"/>
    <w:rsid w:val="00F51E3A"/>
    <w:rsid w:val="00F55C35"/>
    <w:rsid w:val="00F70E48"/>
    <w:rsid w:val="00F74349"/>
    <w:rsid w:val="00F77A23"/>
    <w:rsid w:val="00F805A3"/>
    <w:rsid w:val="00F909F1"/>
    <w:rsid w:val="00F944F3"/>
    <w:rsid w:val="00F9544F"/>
    <w:rsid w:val="00F95613"/>
    <w:rsid w:val="00F969AA"/>
    <w:rsid w:val="00F97050"/>
    <w:rsid w:val="00FA414A"/>
    <w:rsid w:val="00FB0DC2"/>
    <w:rsid w:val="00FB1541"/>
    <w:rsid w:val="00FB390C"/>
    <w:rsid w:val="00FC4D2F"/>
    <w:rsid w:val="00FE53BD"/>
    <w:rsid w:val="00FF431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390C"/>
    <w:rPr>
      <w:rFonts w:eastAsiaTheme="minorEastAsia"/>
      <w:lang w:eastAsia="ru-RU"/>
    </w:rPr>
  </w:style>
  <w:style w:type="paragraph" w:styleId="Heading4">
    <w:name w:val="heading 4"/>
    <w:basedOn w:val="Normal"/>
    <w:link w:val="4"/>
    <w:uiPriority w:val="9"/>
    <w:qFormat/>
    <w:rsid w:val="00AF213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4">
    <w:name w:val="Заголовок 4 Знак"/>
    <w:basedOn w:val="DefaultParagraphFont"/>
    <w:link w:val="Heading4"/>
    <w:uiPriority w:val="9"/>
    <w:rsid w:val="00AF21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NoSpacing">
    <w:name w:val="No Spacing"/>
    <w:uiPriority w:val="1"/>
    <w:qFormat/>
    <w:rsid w:val="00D80320"/>
    <w:pPr>
      <w:spacing w:after="0" w:line="240" w:lineRule="auto"/>
    </w:pPr>
    <w:rPr>
      <w:rFonts w:eastAsiaTheme="minorEastAsia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A51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A51C80"/>
    <w:rPr>
      <w:rFonts w:ascii="Tahoma" w:hAnsi="Tahoma" w:eastAsiaTheme="minorEastAsia" w:cs="Tahoma"/>
      <w:sz w:val="16"/>
      <w:szCs w:val="16"/>
      <w:lang w:eastAsia="ru-RU"/>
    </w:rPr>
  </w:style>
  <w:style w:type="paragraph" w:customStyle="1" w:styleId="ConsPlusNormal">
    <w:name w:val="ConsPlusNormal"/>
    <w:rsid w:val="005F67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5F67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sudact.ru/law/gpk-rf/razdel-ii/podrazdel-ii/glava-16/statia-194/?marker=fdoctlaw" TargetMode="External" /><Relationship Id="rId6" Type="http://schemas.openxmlformats.org/officeDocument/2006/relationships/hyperlink" Target="http://sudact.ru/law/gpk-rf/razdel-ii/podrazdel-ii/glava-16/statia-199_1/?marker=fdoctlaw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594992-777C-49A8-A3C9-8641FA189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