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D02658">
        <w:rPr>
          <w:rFonts w:ascii="Times New Roman" w:hAnsi="Times New Roman" w:cs="Times New Roman"/>
          <w:sz w:val="28"/>
          <w:szCs w:val="28"/>
        </w:rPr>
        <w:t>79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35047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Епифанцевой А.Б.,</w:t>
      </w:r>
    </w:p>
    <w:p w:rsidR="0035047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Юриной З.С., представителя ответчика </w:t>
      </w:r>
      <w:r w:rsidR="0038638B">
        <w:rPr>
          <w:rFonts w:ascii="Times New Roman" w:hAnsi="Times New Roman" w:cs="Times New Roman"/>
          <w:sz w:val="28"/>
          <w:szCs w:val="28"/>
        </w:rPr>
        <w:t>Кувшиновой А.А.,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D02658">
        <w:rPr>
          <w:rFonts w:ascii="Times New Roman" w:hAnsi="Times New Roman" w:cs="Times New Roman"/>
          <w:sz w:val="28"/>
          <w:szCs w:val="28"/>
        </w:rPr>
        <w:t>Юриной Зое Степановне, третье лицо не заявляющее самостоятельных требований относительно предмета спора на стороне ответчика Администрация г.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F4231D">
        <w:rPr>
          <w:rFonts w:ascii="Times New Roman" w:hAnsi="Times New Roman" w:cs="Times New Roman"/>
          <w:b/>
          <w:sz w:val="28"/>
          <w:szCs w:val="28"/>
        </w:rPr>
        <w:t>Юриной Зои Степановны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60AF1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060AF1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216D6">
        <w:rPr>
          <w:rFonts w:ascii="Times New Roman" w:hAnsi="Times New Roman" w:cs="Times New Roman"/>
          <w:sz w:val="28"/>
          <w:szCs w:val="28"/>
        </w:rPr>
        <w:t>12269,85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8216D6">
        <w:rPr>
          <w:rFonts w:ascii="Times New Roman" w:hAnsi="Times New Roman" w:cs="Times New Roman"/>
          <w:sz w:val="28"/>
          <w:szCs w:val="28"/>
        </w:rPr>
        <w:t>2129,34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8216D6" w:rsidR="008216D6">
        <w:rPr>
          <w:rFonts w:ascii="Times New Roman" w:hAnsi="Times New Roman" w:cs="Times New Roman"/>
          <w:b/>
          <w:sz w:val="28"/>
          <w:szCs w:val="28"/>
        </w:rPr>
        <w:t>14399</w:t>
      </w:r>
      <w:r w:rsidR="008216D6">
        <w:rPr>
          <w:rFonts w:ascii="Times New Roman" w:hAnsi="Times New Roman" w:cs="Times New Roman"/>
          <w:b/>
          <w:sz w:val="28"/>
          <w:szCs w:val="28"/>
        </w:rPr>
        <w:t xml:space="preserve"> (четырнадцать тысяч триста девяносто девять) рублей </w:t>
      </w:r>
      <w:r w:rsidRPr="008216D6" w:rsidR="008216D6">
        <w:rPr>
          <w:rFonts w:ascii="Times New Roman" w:hAnsi="Times New Roman" w:cs="Times New Roman"/>
          <w:b/>
          <w:sz w:val="28"/>
          <w:szCs w:val="28"/>
        </w:rPr>
        <w:t>19</w:t>
      </w:r>
      <w:r w:rsidR="00821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копе</w:t>
      </w:r>
      <w:r w:rsidR="00B117B8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216D6" w:rsidR="008216D6">
        <w:rPr>
          <w:rFonts w:ascii="Times New Roman" w:hAnsi="Times New Roman" w:cs="Times New Roman"/>
          <w:b/>
          <w:sz w:val="28"/>
          <w:szCs w:val="28"/>
        </w:rPr>
        <w:t xml:space="preserve">Юриной Зои Степановны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60AF1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8216D6">
        <w:rPr>
          <w:rFonts w:ascii="Times New Roman" w:hAnsi="Times New Roman" w:cs="Times New Roman"/>
          <w:b/>
          <w:sz w:val="28"/>
          <w:szCs w:val="28"/>
        </w:rPr>
        <w:t>575 (пятьсот семьдесят пять) рублей 97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</w:t>
      </w:r>
      <w:r w:rsidRPr="007B065B">
        <w:rPr>
          <w:rFonts w:ascii="Times New Roman" w:hAnsi="Times New Roman" w:cs="Times New Roman"/>
          <w:sz w:val="28"/>
          <w:szCs w:val="28"/>
        </w:rPr>
        <w:t xml:space="preserve">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Pr="007B065B">
        <w:rPr>
          <w:rFonts w:ascii="Times New Roman" w:hAnsi="Times New Roman" w:cs="Times New Roman"/>
          <w:sz w:val="28"/>
          <w:szCs w:val="28"/>
        </w:rPr>
        <w:t>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AF1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FB9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8638B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51E3A"/>
    <w:rsid w:val="00F547E4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2DA1-78CC-4E5A-9E7E-8376EDF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