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Дело № 2-6</w:t>
      </w:r>
      <w:r w:rsidRPr="003C0660" w:rsidR="00291957">
        <w:rPr>
          <w:rFonts w:ascii="Times New Roman" w:hAnsi="Times New Roman" w:cs="Times New Roman"/>
          <w:sz w:val="28"/>
          <w:szCs w:val="28"/>
        </w:rPr>
        <w:t>2</w:t>
      </w:r>
      <w:r w:rsidRPr="003C0660">
        <w:rPr>
          <w:rFonts w:ascii="Times New Roman" w:hAnsi="Times New Roman" w:cs="Times New Roman"/>
          <w:sz w:val="28"/>
          <w:szCs w:val="28"/>
        </w:rPr>
        <w:t>-</w:t>
      </w:r>
      <w:r w:rsidRPr="003C0660" w:rsidR="006D7674">
        <w:rPr>
          <w:rFonts w:ascii="Times New Roman" w:hAnsi="Times New Roman" w:cs="Times New Roman"/>
          <w:sz w:val="28"/>
          <w:szCs w:val="28"/>
        </w:rPr>
        <w:t>968/2026</w:t>
      </w:r>
    </w:p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УИД </w:t>
      </w:r>
      <w:r w:rsidRPr="003C0660" w:rsidR="00994836">
        <w:rPr>
          <w:rFonts w:ascii="Times New Roman" w:hAnsi="Times New Roman" w:cs="Times New Roman"/>
          <w:sz w:val="28"/>
          <w:szCs w:val="28"/>
        </w:rPr>
        <w:t>91MS0062-01-202</w:t>
      </w:r>
      <w:r w:rsidRPr="003C0660" w:rsidR="006D7674">
        <w:rPr>
          <w:rFonts w:ascii="Times New Roman" w:hAnsi="Times New Roman" w:cs="Times New Roman"/>
          <w:sz w:val="28"/>
          <w:szCs w:val="28"/>
        </w:rPr>
        <w:t>6</w:t>
      </w:r>
      <w:r w:rsidRPr="003C0660" w:rsidR="00994836">
        <w:rPr>
          <w:rFonts w:ascii="Times New Roman" w:hAnsi="Times New Roman" w:cs="Times New Roman"/>
          <w:sz w:val="28"/>
          <w:szCs w:val="28"/>
        </w:rPr>
        <w:t>-00</w:t>
      </w:r>
      <w:r w:rsidRPr="003C0660" w:rsidR="006D7674">
        <w:rPr>
          <w:rFonts w:ascii="Times New Roman" w:hAnsi="Times New Roman" w:cs="Times New Roman"/>
          <w:sz w:val="28"/>
          <w:szCs w:val="28"/>
        </w:rPr>
        <w:t>1881-90</w:t>
      </w:r>
    </w:p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66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633C77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8 октября 2026</w:t>
      </w:r>
      <w:r w:rsidRPr="003C0660">
        <w:rPr>
          <w:rFonts w:ascii="Times New Roman" w:hAnsi="Times New Roman" w:cs="Times New Roman"/>
          <w:sz w:val="28"/>
          <w:szCs w:val="28"/>
        </w:rPr>
        <w:t xml:space="preserve"> года                </w:t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  <w:t xml:space="preserve">пгт </w:t>
      </w:r>
      <w:r w:rsidRPr="003C0660">
        <w:rPr>
          <w:rFonts w:ascii="Times New Roman" w:hAnsi="Times New Roman" w:cs="Times New Roman"/>
          <w:sz w:val="28"/>
          <w:szCs w:val="28"/>
        </w:rPr>
        <w:t>Ленино</w:t>
      </w:r>
    </w:p>
    <w:p w:rsidR="00FF7B71" w:rsidRPr="003C0660" w:rsidP="00FF7B7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FF7B7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М</w:t>
      </w:r>
      <w:r w:rsidRPr="003C0660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FF7B71" w:rsidRPr="003C0660" w:rsidP="00FF7B71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0660" w:rsidR="006D767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A61CB8" w:rsidRPr="003C0660" w:rsidP="0029195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овому заявлению </w:t>
      </w:r>
      <w:r w:rsidRPr="003C0660" w:rsidR="00A873A5">
        <w:rPr>
          <w:rFonts w:ascii="Times New Roman" w:hAnsi="Times New Roman" w:cs="Times New Roman"/>
          <w:sz w:val="28"/>
          <w:szCs w:val="28"/>
        </w:rPr>
        <w:t>непубличного акционерного общества Профессиональная коллекторская организация «Первое клиентское бюро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» к </w:t>
      </w:r>
      <w:r w:rsidRPr="003C0660" w:rsidR="009C1D74">
        <w:rPr>
          <w:rFonts w:ascii="Times New Roman" w:hAnsi="Times New Roman" w:cs="Times New Roman"/>
          <w:sz w:val="28"/>
          <w:szCs w:val="28"/>
        </w:rPr>
        <w:t>Ялтонскому</w:t>
      </w:r>
      <w:r w:rsidRPr="003C0660" w:rsidR="009C1D74">
        <w:rPr>
          <w:rFonts w:ascii="Times New Roman" w:hAnsi="Times New Roman" w:cs="Times New Roman"/>
          <w:sz w:val="28"/>
          <w:szCs w:val="28"/>
        </w:rPr>
        <w:t xml:space="preserve"> Сергею Петровичу</w:t>
      </w:r>
      <w:r w:rsidRPr="003C0660" w:rsidR="00F23869">
        <w:rPr>
          <w:rFonts w:ascii="Times New Roman" w:hAnsi="Times New Roman" w:cs="Times New Roman"/>
          <w:sz w:val="28"/>
          <w:szCs w:val="28"/>
        </w:rPr>
        <w:t>, треть</w:t>
      </w:r>
      <w:r w:rsidRPr="003C0660" w:rsidR="00AF2AAE">
        <w:rPr>
          <w:rFonts w:ascii="Times New Roman" w:hAnsi="Times New Roman" w:cs="Times New Roman"/>
          <w:sz w:val="28"/>
          <w:szCs w:val="28"/>
        </w:rPr>
        <w:t>е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 лиц</w:t>
      </w:r>
      <w:r w:rsidRPr="003C0660" w:rsidR="00AF2AAE">
        <w:rPr>
          <w:rFonts w:ascii="Times New Roman" w:hAnsi="Times New Roman" w:cs="Times New Roman"/>
          <w:sz w:val="28"/>
          <w:szCs w:val="28"/>
        </w:rPr>
        <w:t>о</w:t>
      </w:r>
      <w:r w:rsidRPr="003C0660" w:rsidR="00F23869">
        <w:rPr>
          <w:rFonts w:ascii="Times New Roman" w:hAnsi="Times New Roman" w:cs="Times New Roman"/>
          <w:sz w:val="28"/>
          <w:szCs w:val="28"/>
        </w:rPr>
        <w:t>, не заявляющ</w:t>
      </w:r>
      <w:r w:rsidRPr="003C0660" w:rsidR="00AF2AAE">
        <w:rPr>
          <w:rFonts w:ascii="Times New Roman" w:hAnsi="Times New Roman" w:cs="Times New Roman"/>
          <w:sz w:val="28"/>
          <w:szCs w:val="28"/>
        </w:rPr>
        <w:t>е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е самостоятельных требований относительно предмета спорта, на стороне </w:t>
      </w:r>
      <w:r w:rsidRPr="003C0660" w:rsidR="00F4658A">
        <w:rPr>
          <w:rFonts w:ascii="Times New Roman" w:hAnsi="Times New Roman" w:cs="Times New Roman"/>
          <w:sz w:val="28"/>
          <w:szCs w:val="28"/>
        </w:rPr>
        <w:t xml:space="preserve">истца </w:t>
      </w:r>
      <w:r w:rsidRPr="003C0660" w:rsidR="003A0E6B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МФК «</w:t>
      </w:r>
      <w:r w:rsidRPr="003C0660" w:rsidR="007D4C04">
        <w:rPr>
          <w:rFonts w:ascii="Times New Roman" w:hAnsi="Times New Roman" w:cs="Times New Roman"/>
          <w:sz w:val="28"/>
          <w:szCs w:val="28"/>
        </w:rPr>
        <w:t>Быстроденьги</w:t>
      </w:r>
      <w:r w:rsidRPr="003C0660" w:rsidR="003A0E6B">
        <w:rPr>
          <w:rFonts w:ascii="Times New Roman" w:hAnsi="Times New Roman" w:cs="Times New Roman"/>
          <w:sz w:val="28"/>
          <w:szCs w:val="28"/>
        </w:rPr>
        <w:t>»</w:t>
      </w:r>
      <w:r w:rsidRPr="003C0660" w:rsidR="00AF2AAE">
        <w:rPr>
          <w:rFonts w:ascii="Times New Roman" w:hAnsi="Times New Roman" w:cs="Times New Roman"/>
          <w:sz w:val="28"/>
          <w:szCs w:val="28"/>
        </w:rPr>
        <w:t xml:space="preserve">, </w:t>
      </w:r>
      <w:r w:rsidRPr="003C0660" w:rsidR="00F23869">
        <w:rPr>
          <w:rFonts w:ascii="Times New Roman" w:hAnsi="Times New Roman" w:cs="Times New Roman"/>
          <w:sz w:val="28"/>
          <w:szCs w:val="28"/>
        </w:rPr>
        <w:t>о вз</w:t>
      </w:r>
      <w:r w:rsidRPr="003C0660" w:rsidR="00AF2AAE">
        <w:rPr>
          <w:rFonts w:ascii="Times New Roman" w:hAnsi="Times New Roman" w:cs="Times New Roman"/>
          <w:sz w:val="28"/>
          <w:szCs w:val="28"/>
        </w:rPr>
        <w:t>ыскании долга по договору займа,</w:t>
      </w:r>
    </w:p>
    <w:p w:rsidR="00A61CB8" w:rsidRPr="003C0660" w:rsidP="009B2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CB8" w:rsidRPr="003C0660" w:rsidP="009B2B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eastAsia="Calibri" w:hAnsi="Times New Roman" w:cs="Times New Roman"/>
          <w:sz w:val="28"/>
          <w:szCs w:val="28"/>
        </w:rPr>
        <w:t>УСТАНОВИЛ:</w:t>
      </w:r>
    </w:p>
    <w:p w:rsidR="002A4F2B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Непубличное акционерное общество Профессиональная коллекторская организация «Первое клиентское бюро» </w:t>
      </w:r>
      <w:r w:rsidRPr="003C0660" w:rsidR="00C040C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3C0660">
        <w:rPr>
          <w:rFonts w:ascii="Times New Roman" w:hAnsi="Times New Roman" w:cs="Times New Roman"/>
          <w:sz w:val="28"/>
          <w:szCs w:val="28"/>
        </w:rPr>
        <w:t>НАО ПКО «ПКБ»</w:t>
      </w:r>
      <w:r w:rsidRPr="003C0660" w:rsidR="00C040C0">
        <w:rPr>
          <w:rFonts w:ascii="Times New Roman" w:hAnsi="Times New Roman" w:cs="Times New Roman"/>
          <w:sz w:val="28"/>
          <w:szCs w:val="28"/>
        </w:rPr>
        <w:t>)</w:t>
      </w:r>
      <w:r w:rsidRPr="003C0660" w:rsidR="009160B9">
        <w:rPr>
          <w:rFonts w:ascii="Times New Roman" w:hAnsi="Times New Roman" w:cs="Times New Roman"/>
          <w:sz w:val="28"/>
          <w:szCs w:val="28"/>
        </w:rPr>
        <w:t xml:space="preserve"> обратилось с исковым заявлением к мировому судье судебного участка № 62 Ленинского судебного района (Ленинский </w:t>
      </w:r>
      <w:r w:rsidRPr="003C0660" w:rsidR="00CF2E15">
        <w:rPr>
          <w:rFonts w:ascii="Times New Roman" w:hAnsi="Times New Roman" w:cs="Times New Roman"/>
          <w:sz w:val="28"/>
          <w:szCs w:val="28"/>
        </w:rPr>
        <w:t xml:space="preserve">район) Республики Крым, в котором просит взыскать с </w:t>
      </w:r>
      <w:r w:rsidRPr="003C0660">
        <w:rPr>
          <w:rFonts w:ascii="Times New Roman" w:hAnsi="Times New Roman" w:cs="Times New Roman"/>
          <w:sz w:val="28"/>
          <w:szCs w:val="28"/>
        </w:rPr>
        <w:t>Ялтонского</w:t>
      </w:r>
      <w:r w:rsidRPr="003C0660">
        <w:rPr>
          <w:rFonts w:ascii="Times New Roman" w:hAnsi="Times New Roman" w:cs="Times New Roman"/>
          <w:sz w:val="28"/>
          <w:szCs w:val="28"/>
        </w:rPr>
        <w:t xml:space="preserve"> Сергея Петровича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задолженность по основному долгу по кредитному договору </w:t>
      </w:r>
      <w:r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в размере 15000,00 руб. задолженность по процентам за пользование кредитными средствами в размере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15615,11 руб.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532D3E">
        <w:rPr>
          <w:rFonts w:ascii="Times New Roman" w:hAnsi="Times New Roman" w:cs="Times New Roman"/>
          <w:sz w:val="28"/>
          <w:szCs w:val="28"/>
        </w:rPr>
        <w:t>, а также расходы по оплате государственной пошлины в размере 4000,00 руб.</w:t>
      </w:r>
    </w:p>
    <w:p w:rsidR="002A4F2B" w:rsidRPr="003C0660" w:rsidP="00776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обоснование искового заявления указывается, </w:t>
      </w:r>
      <w:r w:rsidRPr="003C0660" w:rsidR="00F778D4">
        <w:rPr>
          <w:rFonts w:ascii="Times New Roman" w:hAnsi="Times New Roman" w:cs="Times New Roman"/>
          <w:sz w:val="28"/>
          <w:szCs w:val="28"/>
        </w:rPr>
        <w:t>что</w:t>
      </w:r>
      <w:r w:rsidRPr="003C0660" w:rsidR="00F774FC">
        <w:rPr>
          <w:rFonts w:ascii="Times New Roman" w:hAnsi="Times New Roman" w:cs="Times New Roman"/>
          <w:sz w:val="28"/>
          <w:szCs w:val="28"/>
        </w:rPr>
        <w:t xml:space="preserve">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532D3E">
        <w:rPr>
          <w:rFonts w:ascii="Times New Roman" w:hAnsi="Times New Roman" w:cs="Times New Roman"/>
          <w:sz w:val="28"/>
          <w:szCs w:val="28"/>
        </w:rPr>
        <w:t>.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532D3E">
        <w:rPr>
          <w:rFonts w:ascii="Times New Roman" w:hAnsi="Times New Roman" w:cs="Times New Roman"/>
          <w:sz w:val="28"/>
          <w:szCs w:val="28"/>
        </w:rPr>
        <w:t>м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ежду МФК «БЫСТРОДЕНЬГИ» ООО и </w:t>
      </w:r>
      <w:r w:rsidRPr="003C0660" w:rsidR="00532D3E">
        <w:rPr>
          <w:rFonts w:ascii="Times New Roman" w:hAnsi="Times New Roman" w:cs="Times New Roman"/>
          <w:sz w:val="28"/>
          <w:szCs w:val="28"/>
        </w:rPr>
        <w:t>Ялтонским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667F41">
        <w:rPr>
          <w:rFonts w:ascii="Times New Roman" w:hAnsi="Times New Roman" w:cs="Times New Roman"/>
          <w:sz w:val="28"/>
          <w:szCs w:val="28"/>
        </w:rPr>
        <w:t>С.П.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 в простой письменной форме был заключен кредитный договор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667F41">
        <w:rPr>
          <w:rFonts w:ascii="Times New Roman" w:hAnsi="Times New Roman" w:cs="Times New Roman"/>
          <w:sz w:val="28"/>
          <w:szCs w:val="28"/>
        </w:rPr>
        <w:t xml:space="preserve">, 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обязанность по предоставлению </w:t>
      </w:r>
      <w:r w:rsidRPr="003C0660" w:rsidR="00667F41">
        <w:rPr>
          <w:rFonts w:ascii="Times New Roman" w:hAnsi="Times New Roman" w:cs="Times New Roman"/>
          <w:sz w:val="28"/>
          <w:szCs w:val="28"/>
        </w:rPr>
        <w:t>к</w:t>
      </w:r>
      <w:r w:rsidRPr="003C0660" w:rsidR="00532D3E">
        <w:rPr>
          <w:rFonts w:ascii="Times New Roman" w:hAnsi="Times New Roman" w:cs="Times New Roman"/>
          <w:sz w:val="28"/>
          <w:szCs w:val="28"/>
        </w:rPr>
        <w:t xml:space="preserve">редита </w:t>
      </w:r>
      <w:r w:rsidRPr="003C0660" w:rsidR="00667F41">
        <w:rPr>
          <w:rFonts w:ascii="Times New Roman" w:hAnsi="Times New Roman" w:cs="Times New Roman"/>
          <w:sz w:val="28"/>
          <w:szCs w:val="28"/>
        </w:rPr>
        <w:t xml:space="preserve">исполнена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МФК «БЫСТРОДЕНЬГИ» ООО уступил права (требования) по данному кредитному договору НАО ПКО </w:t>
      </w:r>
      <w:r w:rsidRPr="003C0660" w:rsidR="002A3B8A">
        <w:rPr>
          <w:rFonts w:ascii="Times New Roman" w:hAnsi="Times New Roman" w:cs="Times New Roman"/>
          <w:sz w:val="28"/>
          <w:szCs w:val="28"/>
        </w:rPr>
        <w:t>«</w:t>
      </w:r>
      <w:r w:rsidRPr="003C0660" w:rsidR="007767A8">
        <w:rPr>
          <w:rFonts w:ascii="Times New Roman" w:hAnsi="Times New Roman" w:cs="Times New Roman"/>
          <w:sz w:val="28"/>
          <w:szCs w:val="28"/>
        </w:rPr>
        <w:t>ПКБ</w:t>
      </w:r>
      <w:r w:rsidRPr="003C0660" w:rsidR="002A3B8A">
        <w:rPr>
          <w:rFonts w:ascii="Times New Roman" w:hAnsi="Times New Roman" w:cs="Times New Roman"/>
          <w:sz w:val="28"/>
          <w:szCs w:val="28"/>
        </w:rPr>
        <w:t>»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, согласно договора об уступке прав (требований) №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="00351064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и выпиской из Приложения №1 к Договору уступки прав (требований) №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. </w:t>
      </w:r>
      <w:r w:rsidRPr="003C0660" w:rsidR="006B2CC7">
        <w:rPr>
          <w:rFonts w:ascii="Times New Roman" w:hAnsi="Times New Roman" w:cs="Times New Roman"/>
          <w:sz w:val="28"/>
          <w:szCs w:val="28"/>
        </w:rPr>
        <w:t xml:space="preserve">Так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6B2CC7">
        <w:rPr>
          <w:rFonts w:ascii="Times New Roman" w:hAnsi="Times New Roman" w:cs="Times New Roman"/>
          <w:sz w:val="28"/>
          <w:szCs w:val="28"/>
        </w:rPr>
        <w:t>о</w:t>
      </w:r>
      <w:r w:rsidRPr="003C0660" w:rsidR="007767A8">
        <w:rPr>
          <w:rFonts w:ascii="Times New Roman" w:hAnsi="Times New Roman" w:cs="Times New Roman"/>
          <w:sz w:val="28"/>
          <w:szCs w:val="28"/>
        </w:rPr>
        <w:t>ткрытое акционерное общество «Первое коллекторское бюро» было преобразовано в Непубличное акционерное общество «Первое коллекторское бюро»</w:t>
      </w:r>
      <w:r w:rsidRPr="003C0660" w:rsidR="006B2CC7">
        <w:rPr>
          <w:rFonts w:ascii="Times New Roman" w:hAnsi="Times New Roman" w:cs="Times New Roman"/>
          <w:sz w:val="28"/>
          <w:szCs w:val="28"/>
        </w:rPr>
        <w:t>, после чего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сменило свое наименование на Непубличное акционерное общество «Первое клиентское бюро»</w:t>
      </w:r>
      <w:r w:rsidRPr="003C0660" w:rsidR="006B2CC7">
        <w:rPr>
          <w:rFonts w:ascii="Times New Roman" w:hAnsi="Times New Roman" w:cs="Times New Roman"/>
          <w:sz w:val="28"/>
          <w:szCs w:val="28"/>
        </w:rPr>
        <w:t>, а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7767A8">
        <w:rPr>
          <w:rFonts w:ascii="Times New Roman" w:hAnsi="Times New Roman" w:cs="Times New Roman"/>
          <w:sz w:val="28"/>
          <w:szCs w:val="28"/>
        </w:rPr>
        <w:t xml:space="preserve"> сменило свое наименование на Непубличное </w:t>
      </w:r>
      <w:r w:rsidRPr="003C0660" w:rsidR="007767A8">
        <w:rPr>
          <w:rFonts w:ascii="Times New Roman" w:hAnsi="Times New Roman" w:cs="Times New Roman"/>
          <w:sz w:val="28"/>
          <w:szCs w:val="28"/>
        </w:rPr>
        <w:t>акционерное общество Профессиональная коллекторская организация «Первое клиентское бюро»</w:t>
      </w:r>
      <w:r w:rsidRPr="003C0660" w:rsidR="006B2CC7">
        <w:rPr>
          <w:rFonts w:ascii="Times New Roman" w:hAnsi="Times New Roman" w:cs="Times New Roman"/>
          <w:sz w:val="28"/>
          <w:szCs w:val="28"/>
        </w:rPr>
        <w:t>.</w:t>
      </w:r>
    </w:p>
    <w:p w:rsidR="0034601C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Pr="003C0660">
        <w:rPr>
          <w:rFonts w:ascii="Times New Roman" w:hAnsi="Times New Roman" w:cs="Times New Roman"/>
          <w:sz w:val="28"/>
          <w:szCs w:val="28"/>
        </w:rPr>
        <w:t>от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51064" w:rsidR="00351064">
        <w:rPr>
          <w:rFonts w:ascii="Times New Roman" w:hAnsi="Times New Roman" w:cs="Times New Roman"/>
          <w:sz w:val="28"/>
          <w:szCs w:val="28"/>
        </w:rPr>
        <w:t>(</w:t>
      </w:r>
      <w:r w:rsidRPr="00351064" w:rsidR="00351064">
        <w:rPr>
          <w:rFonts w:ascii="Times New Roman" w:hAnsi="Times New Roman" w:cs="Times New Roman"/>
          <w:sz w:val="28"/>
          <w:szCs w:val="28"/>
        </w:rPr>
        <w:t>данные</w:t>
      </w:r>
      <w:r w:rsidRPr="00351064" w:rsidR="00351064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исковое заявление принято к производству суда и возбуждено гражданское дело.</w:t>
      </w:r>
    </w:p>
    <w:p w:rsidR="0034601C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Протокольным определением </w:t>
      </w:r>
      <w:r w:rsidRPr="003C0660">
        <w:rPr>
          <w:rFonts w:ascii="Times New Roman" w:hAnsi="Times New Roman" w:cs="Times New Roman"/>
          <w:sz w:val="28"/>
          <w:szCs w:val="28"/>
        </w:rPr>
        <w:t>от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51064" w:rsidR="00351064">
        <w:rPr>
          <w:rFonts w:ascii="Times New Roman" w:hAnsi="Times New Roman" w:cs="Times New Roman"/>
          <w:sz w:val="28"/>
          <w:szCs w:val="28"/>
        </w:rPr>
        <w:t>(</w:t>
      </w:r>
      <w:r w:rsidRPr="00351064" w:rsidR="00351064">
        <w:rPr>
          <w:rFonts w:ascii="Times New Roman" w:hAnsi="Times New Roman" w:cs="Times New Roman"/>
          <w:sz w:val="28"/>
          <w:szCs w:val="28"/>
        </w:rPr>
        <w:t>данные</w:t>
      </w:r>
      <w:r w:rsidRPr="00351064" w:rsidR="00351064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3C0660">
        <w:rPr>
          <w:rFonts w:ascii="Times New Roman" w:hAnsi="Times New Roman" w:cs="Times New Roman"/>
          <w:sz w:val="28"/>
          <w:szCs w:val="28"/>
        </w:rPr>
        <w:t xml:space="preserve"> к участию в деле привлечено третье лицо, не заявляющее самостоятельных требований относительно предмета спорта, на стороне истца общество с ограниченной отве</w:t>
      </w:r>
      <w:r w:rsidRPr="003C0660" w:rsidR="007F11AD">
        <w:rPr>
          <w:rFonts w:ascii="Times New Roman" w:hAnsi="Times New Roman" w:cs="Times New Roman"/>
          <w:sz w:val="28"/>
          <w:szCs w:val="28"/>
        </w:rPr>
        <w:t>тственностью МФК «</w:t>
      </w:r>
      <w:r w:rsidRPr="003C0660" w:rsidR="007F11AD">
        <w:rPr>
          <w:rFonts w:ascii="Times New Roman" w:hAnsi="Times New Roman" w:cs="Times New Roman"/>
          <w:sz w:val="28"/>
          <w:szCs w:val="28"/>
        </w:rPr>
        <w:t>Быстроденьги</w:t>
      </w:r>
      <w:r w:rsidRPr="003C0660" w:rsidR="007F11AD">
        <w:rPr>
          <w:rFonts w:ascii="Times New Roman" w:hAnsi="Times New Roman" w:cs="Times New Roman"/>
          <w:sz w:val="28"/>
          <w:szCs w:val="28"/>
        </w:rPr>
        <w:t>».</w:t>
      </w:r>
    </w:p>
    <w:p w:rsidR="00535568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Истец </w:t>
      </w:r>
      <w:r w:rsidRPr="003C0660" w:rsidR="00935424">
        <w:rPr>
          <w:rFonts w:ascii="Times New Roman" w:hAnsi="Times New Roman" w:cs="Times New Roman"/>
          <w:sz w:val="28"/>
          <w:szCs w:val="28"/>
        </w:rPr>
        <w:t xml:space="preserve">в судебное заседание не явился, о дне, времени и месте судебного заседания извещен надлежащим образом, </w:t>
      </w:r>
      <w:r w:rsidRPr="003C0660" w:rsidR="007F11AD">
        <w:rPr>
          <w:rFonts w:ascii="Times New Roman" w:hAnsi="Times New Roman" w:cs="Times New Roman"/>
          <w:sz w:val="28"/>
          <w:szCs w:val="28"/>
        </w:rPr>
        <w:t xml:space="preserve">в иске </w:t>
      </w:r>
      <w:r w:rsidRPr="003C0660">
        <w:rPr>
          <w:rFonts w:ascii="Times New Roman" w:hAnsi="Times New Roman" w:cs="Times New Roman"/>
          <w:sz w:val="28"/>
          <w:szCs w:val="28"/>
        </w:rPr>
        <w:t>просил рассмотреть настоящее дело в отсутствие представителя.</w:t>
      </w:r>
    </w:p>
    <w:p w:rsidR="002A4F2B" w:rsidRPr="003C0660" w:rsidP="002A4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Ответчик </w:t>
      </w:r>
      <w:r w:rsidRPr="003C0660" w:rsidR="006A7F57">
        <w:rPr>
          <w:rFonts w:ascii="Times New Roman" w:hAnsi="Times New Roman" w:cs="Times New Roman"/>
          <w:sz w:val="28"/>
          <w:szCs w:val="28"/>
        </w:rPr>
        <w:t>Ялтонский</w:t>
      </w:r>
      <w:r w:rsidRPr="003C0660" w:rsidR="006A7F57">
        <w:rPr>
          <w:rFonts w:ascii="Times New Roman" w:hAnsi="Times New Roman" w:cs="Times New Roman"/>
          <w:sz w:val="28"/>
          <w:szCs w:val="28"/>
        </w:rPr>
        <w:t xml:space="preserve"> С.П. и третье лицо, не заявляющее самостоятельных требований относительно предмета спорта, на стороне истца общество с ограниченной ответственностью МФК «</w:t>
      </w:r>
      <w:r w:rsidRPr="003C0660" w:rsidR="006A7F57">
        <w:rPr>
          <w:rFonts w:ascii="Times New Roman" w:hAnsi="Times New Roman" w:cs="Times New Roman"/>
          <w:sz w:val="28"/>
          <w:szCs w:val="28"/>
        </w:rPr>
        <w:t>Быстроденьги</w:t>
      </w:r>
      <w:r w:rsidRPr="003C0660" w:rsidR="006A7F57">
        <w:rPr>
          <w:rFonts w:ascii="Times New Roman" w:hAnsi="Times New Roman" w:cs="Times New Roman"/>
          <w:sz w:val="28"/>
          <w:szCs w:val="28"/>
        </w:rPr>
        <w:t xml:space="preserve">», </w:t>
      </w:r>
      <w:r w:rsidRPr="003C0660">
        <w:rPr>
          <w:rFonts w:ascii="Times New Roman" w:hAnsi="Times New Roman" w:cs="Times New Roman"/>
          <w:sz w:val="28"/>
          <w:szCs w:val="28"/>
        </w:rPr>
        <w:t>в судебное заседание не явил</w:t>
      </w:r>
      <w:r w:rsidRPr="003C0660" w:rsidR="006A7F57">
        <w:rPr>
          <w:rFonts w:ascii="Times New Roman" w:hAnsi="Times New Roman" w:cs="Times New Roman"/>
          <w:sz w:val="28"/>
          <w:szCs w:val="28"/>
        </w:rPr>
        <w:t>ись</w:t>
      </w:r>
      <w:r w:rsidRPr="003C0660">
        <w:rPr>
          <w:rFonts w:ascii="Times New Roman" w:hAnsi="Times New Roman" w:cs="Times New Roman"/>
          <w:sz w:val="28"/>
          <w:szCs w:val="28"/>
        </w:rPr>
        <w:t>, о дне, времени и месте судебного заседания извещен</w:t>
      </w:r>
      <w:r w:rsidRPr="003C0660" w:rsidR="006A7F57">
        <w:rPr>
          <w:rFonts w:ascii="Times New Roman" w:hAnsi="Times New Roman" w:cs="Times New Roman"/>
          <w:sz w:val="28"/>
          <w:szCs w:val="28"/>
        </w:rPr>
        <w:t>ы</w:t>
      </w:r>
      <w:r w:rsidRPr="003C0660">
        <w:rPr>
          <w:rFonts w:ascii="Times New Roman" w:hAnsi="Times New Roman" w:cs="Times New Roman"/>
          <w:sz w:val="28"/>
          <w:szCs w:val="28"/>
        </w:rPr>
        <w:t xml:space="preserve"> надлежащим образом, причины неявки суду не сообщил</w:t>
      </w:r>
      <w:r w:rsidRPr="003C0660" w:rsidR="006A7F57">
        <w:rPr>
          <w:rFonts w:ascii="Times New Roman" w:hAnsi="Times New Roman" w:cs="Times New Roman"/>
          <w:sz w:val="28"/>
          <w:szCs w:val="28"/>
        </w:rPr>
        <w:t>и</w:t>
      </w:r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DF797B" w:rsidRPr="003C0660" w:rsidP="0016252E">
      <w:pPr>
        <w:tabs>
          <w:tab w:val="left" w:pos="9072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C0660">
        <w:rPr>
          <w:rFonts w:ascii="Times New Roman" w:hAnsi="Times New Roman" w:cs="Times New Roman"/>
          <w:sz w:val="28"/>
          <w:szCs w:val="28"/>
          <w:lang w:eastAsia="ar-SA"/>
        </w:rPr>
        <w:t xml:space="preserve">При таких обстоятельствах, судом в соответствии с положениями статей 167 Гражданского процессуального кодекса Российской Федерации дело рассмотрено в отсутствие сторон. </w:t>
      </w:r>
    </w:p>
    <w:p w:rsidR="00DF797B" w:rsidRPr="003C0660" w:rsidP="0016252E">
      <w:pPr>
        <w:spacing w:after="0" w:line="240" w:lineRule="auto"/>
        <w:ind w:left="-57" w:right="5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Суд, исходя из установленных по делу обстоятельств, с учетом подлежащих применению норм материального права, оценив представленные сторонами по делу доказательства по правилам статьи 67 Гражданского процессуального кодекса Российской Федерации, приходит к </w:t>
      </w:r>
      <w:r w:rsidRPr="003C0660" w:rsidR="006B0A5F">
        <w:rPr>
          <w:rFonts w:ascii="Times New Roman" w:hAnsi="Times New Roman" w:cs="Times New Roman"/>
          <w:sz w:val="28"/>
          <w:szCs w:val="28"/>
        </w:rPr>
        <w:t>следующим выводам.</w:t>
      </w:r>
    </w:p>
    <w:p w:rsidR="00B422C7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 1 ст. 807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по договору займа одна сторона (заимодавец) передает в собственность другой стороне (заемщику) деньги или другие вещи, определенные родовыми признаками, а заемщик обязуется возвратить заимодавцу такую же сумму денег (сумму займа) или равное количество других полученных им вещей того же рода и качества.</w:t>
      </w:r>
      <w:r w:rsidRPr="003C0660">
        <w:rPr>
          <w:rFonts w:ascii="Times New Roman" w:hAnsi="Times New Roman" w:cs="Times New Roman"/>
          <w:sz w:val="28"/>
          <w:szCs w:val="28"/>
        </w:rPr>
        <w:t xml:space="preserve"> Договор займа считается заключенным с момента передачи денег или других вещей.</w:t>
      </w:r>
    </w:p>
    <w:p w:rsidR="00B422C7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5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808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660A4D"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 </w:t>
      </w:r>
      <w:r w:rsidRPr="003C0660">
        <w:rPr>
          <w:rFonts w:ascii="Times New Roman" w:hAnsi="Times New Roman" w:cs="Times New Roman"/>
          <w:sz w:val="28"/>
          <w:szCs w:val="28"/>
        </w:rPr>
        <w:t xml:space="preserve">договор займа между гражданами должен быть заключен в письменной форме, если его сумма превышает не менее чем в десять раз установленный законом минимальный </w:t>
      </w:r>
      <w:r w:rsidRPr="003C0660">
        <w:rPr>
          <w:rFonts w:ascii="Times New Roman" w:hAnsi="Times New Roman" w:cs="Times New Roman"/>
          <w:sz w:val="28"/>
          <w:szCs w:val="28"/>
        </w:rPr>
        <w:t>размер оплаты труда</w:t>
      </w:r>
      <w:r w:rsidRPr="003C0660">
        <w:rPr>
          <w:rFonts w:ascii="Times New Roman" w:hAnsi="Times New Roman" w:cs="Times New Roman"/>
          <w:sz w:val="28"/>
          <w:szCs w:val="28"/>
        </w:rPr>
        <w:t xml:space="preserve">, а в случае, когда заимодавцем является юридическое лицо, - независимо от суммы. </w:t>
      </w:r>
    </w:p>
    <w:p w:rsidR="006B5A30" w:rsidRPr="003C0660" w:rsidP="006B5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6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810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заемщик обязан возвратить заимодавцу полученную сумму займа в срок и в порядке, которые предусмотрены договором займа.</w:t>
      </w:r>
    </w:p>
    <w:p w:rsidR="0016252E" w:rsidRPr="003C0660" w:rsidP="00544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Правовые основы осуществления микрофинансовой деятельности, определ</w:t>
      </w:r>
      <w:r w:rsidRPr="003C0660" w:rsidR="005447A5">
        <w:rPr>
          <w:rFonts w:ascii="Times New Roman" w:hAnsi="Times New Roman" w:cs="Times New Roman"/>
          <w:sz w:val="28"/>
          <w:szCs w:val="28"/>
        </w:rPr>
        <w:t>ение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регулирования деятельности и надзора за деятельностью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организаций, устан</w:t>
      </w:r>
      <w:r w:rsidRPr="003C0660" w:rsidR="005447A5">
        <w:rPr>
          <w:rFonts w:ascii="Times New Roman" w:hAnsi="Times New Roman" w:cs="Times New Roman"/>
          <w:sz w:val="28"/>
          <w:szCs w:val="28"/>
        </w:rPr>
        <w:t>о</w:t>
      </w:r>
      <w:r w:rsidRPr="003C0660">
        <w:rPr>
          <w:rFonts w:ascii="Times New Roman" w:hAnsi="Times New Roman" w:cs="Times New Roman"/>
          <w:sz w:val="28"/>
          <w:szCs w:val="28"/>
        </w:rPr>
        <w:t>вл</w:t>
      </w:r>
      <w:r w:rsidRPr="003C0660" w:rsidR="005447A5">
        <w:rPr>
          <w:rFonts w:ascii="Times New Roman" w:hAnsi="Times New Roman" w:cs="Times New Roman"/>
          <w:sz w:val="28"/>
          <w:szCs w:val="28"/>
        </w:rPr>
        <w:t>ение</w:t>
      </w:r>
      <w:r w:rsidRPr="003C0660">
        <w:rPr>
          <w:rFonts w:ascii="Times New Roman" w:hAnsi="Times New Roman" w:cs="Times New Roman"/>
          <w:sz w:val="28"/>
          <w:szCs w:val="28"/>
        </w:rPr>
        <w:t xml:space="preserve"> размер</w:t>
      </w:r>
      <w:r w:rsidRPr="003C0660" w:rsidR="005447A5">
        <w:rPr>
          <w:rFonts w:ascii="Times New Roman" w:hAnsi="Times New Roman" w:cs="Times New Roman"/>
          <w:sz w:val="28"/>
          <w:szCs w:val="28"/>
        </w:rPr>
        <w:t>а</w:t>
      </w:r>
      <w:r w:rsidRPr="003C0660">
        <w:rPr>
          <w:rFonts w:ascii="Times New Roman" w:hAnsi="Times New Roman" w:cs="Times New Roman"/>
          <w:sz w:val="28"/>
          <w:szCs w:val="28"/>
        </w:rPr>
        <w:t>,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 услови</w:t>
      </w:r>
      <w:r w:rsidRPr="003C0660" w:rsidR="005447A5">
        <w:rPr>
          <w:rFonts w:ascii="Times New Roman" w:hAnsi="Times New Roman" w:cs="Times New Roman"/>
          <w:sz w:val="28"/>
          <w:szCs w:val="28"/>
        </w:rPr>
        <w:t>й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C0660">
        <w:rPr>
          <w:rFonts w:ascii="Times New Roman" w:hAnsi="Times New Roman" w:cs="Times New Roman"/>
          <w:sz w:val="28"/>
          <w:szCs w:val="28"/>
        </w:rPr>
        <w:t>микрозаймов</w:t>
      </w:r>
      <w:r w:rsidRPr="003C0660">
        <w:rPr>
          <w:rFonts w:ascii="Times New Roman" w:hAnsi="Times New Roman" w:cs="Times New Roman"/>
          <w:sz w:val="28"/>
          <w:szCs w:val="28"/>
        </w:rPr>
        <w:t>,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приобретения статуса и осуществления деятельности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организаций, а также права и обязанности Центрального банка Российской Федерации</w:t>
      </w:r>
      <w:r w:rsidRPr="003C0660" w:rsidR="005447A5">
        <w:rPr>
          <w:rFonts w:ascii="Times New Roman" w:hAnsi="Times New Roman" w:cs="Times New Roman"/>
          <w:sz w:val="28"/>
          <w:szCs w:val="28"/>
        </w:rPr>
        <w:t xml:space="preserve"> предусматриваются Федеральным</w:t>
      </w:r>
      <w:r w:rsidRPr="003C0660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3C0660" w:rsidR="005447A5">
        <w:rPr>
          <w:rFonts w:ascii="Times New Roman" w:hAnsi="Times New Roman" w:cs="Times New Roman"/>
          <w:sz w:val="28"/>
          <w:szCs w:val="28"/>
        </w:rPr>
        <w:t>ом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от </w:t>
      </w:r>
      <w:r w:rsidRPr="003C0660" w:rsidR="005447A5">
        <w:rPr>
          <w:rFonts w:ascii="Times New Roman" w:hAnsi="Times New Roman" w:cs="Times New Roman"/>
          <w:sz w:val="28"/>
          <w:szCs w:val="28"/>
        </w:rPr>
        <w:t>2 июля 2010 года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5447A5">
        <w:rPr>
          <w:rFonts w:ascii="Times New Roman" w:hAnsi="Times New Roman" w:cs="Times New Roman"/>
          <w:sz w:val="28"/>
          <w:szCs w:val="28"/>
        </w:rPr>
        <w:t>№</w:t>
      </w:r>
      <w:r w:rsidRPr="003C0660">
        <w:rPr>
          <w:rFonts w:ascii="Times New Roman" w:hAnsi="Times New Roman" w:cs="Times New Roman"/>
          <w:sz w:val="28"/>
          <w:szCs w:val="28"/>
        </w:rPr>
        <w:t xml:space="preserve"> 151-ФЗ</w:t>
      </w:r>
      <w:r w:rsidRPr="003C0660" w:rsidR="005447A5">
        <w:rPr>
          <w:rFonts w:ascii="Times New Roman" w:hAnsi="Times New Roman" w:cs="Times New Roman"/>
          <w:sz w:val="28"/>
          <w:szCs w:val="28"/>
        </w:rPr>
        <w:t xml:space="preserve"> «</w:t>
      </w:r>
      <w:r w:rsidRPr="003C0660">
        <w:rPr>
          <w:rFonts w:ascii="Times New Roman" w:hAnsi="Times New Roman" w:cs="Times New Roman"/>
          <w:sz w:val="28"/>
          <w:szCs w:val="28"/>
        </w:rPr>
        <w:t xml:space="preserve">О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микрофинансовой</w:t>
      </w:r>
      <w:r w:rsidRPr="003C0660">
        <w:rPr>
          <w:rFonts w:ascii="Times New Roman" w:hAnsi="Times New Roman" w:cs="Times New Roman"/>
          <w:sz w:val="28"/>
          <w:szCs w:val="28"/>
        </w:rPr>
        <w:t xml:space="preserve"> деятельности и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Pr="003C0660" w:rsidR="005447A5">
        <w:rPr>
          <w:rFonts w:ascii="Times New Roman" w:hAnsi="Times New Roman" w:cs="Times New Roman"/>
          <w:sz w:val="28"/>
          <w:szCs w:val="28"/>
        </w:rPr>
        <w:t>».</w:t>
      </w:r>
    </w:p>
    <w:p w:rsidR="00F00C85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Как следует из материалов дела,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между МФК «БЫСТРОДЕНЬГИ» ООО и </w:t>
      </w:r>
      <w:r w:rsidRPr="003C0660">
        <w:rPr>
          <w:spacing w:val="0"/>
          <w:sz w:val="28"/>
          <w:szCs w:val="28"/>
        </w:rPr>
        <w:t>Ялтонским</w:t>
      </w:r>
      <w:r w:rsidRPr="003C0660">
        <w:rPr>
          <w:spacing w:val="0"/>
          <w:sz w:val="28"/>
          <w:szCs w:val="28"/>
        </w:rPr>
        <w:t xml:space="preserve"> С.П. в простой письменной форме был заключен кредитный договор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на сумму 15000,00 руб. под 248,20</w:t>
      </w:r>
      <w:r w:rsidRPr="003C0660" w:rsidR="00124A4C">
        <w:rPr>
          <w:spacing w:val="0"/>
          <w:sz w:val="28"/>
          <w:szCs w:val="28"/>
        </w:rPr>
        <w:t>%</w:t>
      </w:r>
      <w:r w:rsidRPr="003C0660" w:rsidR="00472BB0">
        <w:rPr>
          <w:spacing w:val="0"/>
          <w:sz w:val="28"/>
          <w:szCs w:val="28"/>
        </w:rPr>
        <w:t xml:space="preserve"> годовых, с неустойкой 20% годовых</w:t>
      </w:r>
      <w:r w:rsidRPr="003C0660" w:rsidR="007B6260">
        <w:rPr>
          <w:spacing w:val="0"/>
          <w:sz w:val="28"/>
          <w:szCs w:val="28"/>
        </w:rPr>
        <w:t xml:space="preserve"> сроком на 1 год, срок возврата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7B6260">
        <w:rPr>
          <w:spacing w:val="0"/>
          <w:sz w:val="28"/>
          <w:szCs w:val="28"/>
        </w:rPr>
        <w:t>.</w:t>
      </w:r>
    </w:p>
    <w:p w:rsidR="009164AF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>Согласно договора</w:t>
      </w:r>
      <w:r w:rsidRPr="003C0660">
        <w:rPr>
          <w:spacing w:val="0"/>
          <w:sz w:val="28"/>
          <w:szCs w:val="28"/>
        </w:rPr>
        <w:t xml:space="preserve"> об уступке прав (требований)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9C7EC9">
        <w:rPr>
          <w:spacing w:val="0"/>
          <w:sz w:val="28"/>
          <w:szCs w:val="28"/>
        </w:rPr>
        <w:t xml:space="preserve"> </w:t>
      </w:r>
      <w:r w:rsidRPr="003C0660" w:rsidR="00F00C85">
        <w:rPr>
          <w:spacing w:val="0"/>
          <w:sz w:val="28"/>
          <w:szCs w:val="28"/>
        </w:rPr>
        <w:t xml:space="preserve">МФК «БЫСТРОДЕНЬГИ» ООО уступил права (требования) по </w:t>
      </w:r>
      <w:r w:rsidRPr="003C0660" w:rsidR="009C7EC9">
        <w:rPr>
          <w:spacing w:val="0"/>
          <w:sz w:val="28"/>
          <w:szCs w:val="28"/>
        </w:rPr>
        <w:t>вышеуказанному</w:t>
      </w:r>
      <w:r w:rsidRPr="003C0660" w:rsidR="00F00C85">
        <w:rPr>
          <w:spacing w:val="0"/>
          <w:sz w:val="28"/>
          <w:szCs w:val="28"/>
        </w:rPr>
        <w:t xml:space="preserve"> кредитному договору НАО ПКО </w:t>
      </w:r>
      <w:r w:rsidRPr="003C0660" w:rsidR="009C7EC9">
        <w:rPr>
          <w:spacing w:val="0"/>
          <w:sz w:val="28"/>
          <w:szCs w:val="28"/>
        </w:rPr>
        <w:t>«</w:t>
      </w:r>
      <w:r w:rsidRPr="003C0660" w:rsidR="00F00C85">
        <w:rPr>
          <w:spacing w:val="0"/>
          <w:sz w:val="28"/>
          <w:szCs w:val="28"/>
        </w:rPr>
        <w:t>ПКБ</w:t>
      </w:r>
      <w:r w:rsidRPr="003C0660" w:rsidR="009C7EC9">
        <w:rPr>
          <w:spacing w:val="0"/>
          <w:sz w:val="28"/>
          <w:szCs w:val="28"/>
        </w:rPr>
        <w:t>», что также следует из</w:t>
      </w:r>
      <w:r w:rsidRPr="003C0660" w:rsidR="00F00C85">
        <w:rPr>
          <w:spacing w:val="0"/>
          <w:sz w:val="28"/>
          <w:szCs w:val="28"/>
        </w:rPr>
        <w:t xml:space="preserve"> выписк</w:t>
      </w:r>
      <w:r w:rsidRPr="003C0660" w:rsidR="009C7EC9">
        <w:rPr>
          <w:spacing w:val="0"/>
          <w:sz w:val="28"/>
          <w:szCs w:val="28"/>
        </w:rPr>
        <w:t xml:space="preserve">и </w:t>
      </w:r>
      <w:r w:rsidRPr="003C0660" w:rsidR="00F00C85">
        <w:rPr>
          <w:spacing w:val="0"/>
          <w:sz w:val="28"/>
          <w:szCs w:val="28"/>
        </w:rPr>
        <w:t xml:space="preserve">Приложения №1 к </w:t>
      </w:r>
      <w:r w:rsidRPr="003C0660" w:rsidR="009C7EC9">
        <w:rPr>
          <w:spacing w:val="0"/>
          <w:sz w:val="28"/>
          <w:szCs w:val="28"/>
        </w:rPr>
        <w:t>договору.</w:t>
      </w:r>
    </w:p>
    <w:p w:rsidR="00F00C85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открытое акционерное общество «Первое коллекторское бюро» было преобразовано в Непубличное акционерное общество «Первое коллекторское бюро», после чего </w:t>
      </w:r>
      <w:r w:rsidRP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сменило свое наименование на Непубличное акционерное общество «Первое клиентское бюро», а </w:t>
      </w:r>
      <w:r w:rsidRP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сменило свое наименование на Непубличное акционерное общество Профессиональная коллекторская организация «Первое клиентское бюро».</w:t>
      </w:r>
    </w:p>
    <w:p w:rsidR="00AA6377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>Согласно</w:t>
      </w:r>
      <w:r w:rsidRPr="003C0660">
        <w:rPr>
          <w:spacing w:val="0"/>
          <w:sz w:val="28"/>
          <w:szCs w:val="28"/>
        </w:rPr>
        <w:t xml:space="preserve"> представленного расчёта задолженности </w:t>
      </w:r>
      <w:r w:rsidRPr="003C0660" w:rsidR="00295170">
        <w:rPr>
          <w:spacing w:val="0"/>
          <w:sz w:val="28"/>
          <w:szCs w:val="28"/>
        </w:rPr>
        <w:t>Ялтонским</w:t>
      </w:r>
      <w:r w:rsidRPr="003C0660" w:rsidR="00295170">
        <w:rPr>
          <w:spacing w:val="0"/>
          <w:sz w:val="28"/>
          <w:szCs w:val="28"/>
        </w:rPr>
        <w:t xml:space="preserve"> С.П. </w:t>
      </w:r>
      <w:r w:rsidRPr="003C0660" w:rsidR="00D90EB5">
        <w:rPr>
          <w:spacing w:val="0"/>
          <w:sz w:val="28"/>
          <w:szCs w:val="28"/>
        </w:rPr>
        <w:t xml:space="preserve">не </w:t>
      </w:r>
      <w:r w:rsidRPr="003C0660" w:rsidR="00F14BF4">
        <w:rPr>
          <w:spacing w:val="0"/>
          <w:sz w:val="28"/>
          <w:szCs w:val="28"/>
        </w:rPr>
        <w:t>погашался долг в полном объеме</w:t>
      </w:r>
      <w:r w:rsidRPr="003C0660" w:rsidR="001C7172">
        <w:rPr>
          <w:spacing w:val="0"/>
          <w:sz w:val="28"/>
          <w:szCs w:val="28"/>
        </w:rPr>
        <w:t xml:space="preserve">, </w:t>
      </w:r>
      <w:r w:rsidRPr="003C0660" w:rsidR="00D90EB5">
        <w:rPr>
          <w:spacing w:val="0"/>
          <w:sz w:val="28"/>
          <w:szCs w:val="28"/>
        </w:rPr>
        <w:t xml:space="preserve">остаток составил 15000,00 руб. </w:t>
      </w:r>
    </w:p>
    <w:p w:rsidR="00295170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Проценты за период с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составили </w:t>
      </w:r>
      <w:r w:rsidRPr="003C0660" w:rsidR="00AA6377">
        <w:rPr>
          <w:spacing w:val="0"/>
          <w:sz w:val="28"/>
          <w:szCs w:val="28"/>
        </w:rPr>
        <w:t xml:space="preserve">18267,11 руб., при этом, проценты частично погашались должником, </w:t>
      </w:r>
      <w:r w:rsidRPr="003C0660" w:rsidR="001C7172">
        <w:rPr>
          <w:spacing w:val="0"/>
          <w:sz w:val="28"/>
          <w:szCs w:val="28"/>
        </w:rPr>
        <w:t xml:space="preserve">а именно 1938,00 руб.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1C7172">
        <w:rPr>
          <w:spacing w:val="0"/>
          <w:sz w:val="28"/>
          <w:szCs w:val="28"/>
        </w:rPr>
        <w:t xml:space="preserve"> и 714,00 руб.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1C7172">
        <w:rPr>
          <w:spacing w:val="0"/>
          <w:sz w:val="28"/>
          <w:szCs w:val="28"/>
        </w:rPr>
        <w:t>.</w:t>
      </w:r>
      <w:r w:rsidRPr="003C0660" w:rsidR="00AA6377">
        <w:rPr>
          <w:spacing w:val="0"/>
          <w:sz w:val="28"/>
          <w:szCs w:val="28"/>
        </w:rPr>
        <w:t xml:space="preserve"> Остаток по процентам составил 15615,11 </w:t>
      </w:r>
      <w:r w:rsidRPr="003C0660" w:rsidR="00600F64">
        <w:rPr>
          <w:spacing w:val="0"/>
          <w:sz w:val="28"/>
          <w:szCs w:val="28"/>
        </w:rPr>
        <w:t>руб.</w:t>
      </w:r>
    </w:p>
    <w:p w:rsidR="00B712C1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Вместе с тем, </w:t>
      </w:r>
      <w:r w:rsidRPr="003C0660" w:rsidR="00176CBF">
        <w:rPr>
          <w:spacing w:val="0"/>
          <w:sz w:val="28"/>
          <w:szCs w:val="28"/>
        </w:rPr>
        <w:t>р</w:t>
      </w:r>
      <w:r w:rsidRPr="003C0660">
        <w:rPr>
          <w:spacing w:val="0"/>
          <w:sz w:val="28"/>
          <w:szCs w:val="28"/>
        </w:rPr>
        <w:t xml:space="preserve">ешением Арбитражного суда Республики </w:t>
      </w:r>
      <w:r w:rsidRPr="003C0660" w:rsidR="0014428B">
        <w:rPr>
          <w:spacing w:val="0"/>
          <w:sz w:val="28"/>
          <w:szCs w:val="28"/>
        </w:rPr>
        <w:t xml:space="preserve">Крым от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14428B">
        <w:rPr>
          <w:spacing w:val="0"/>
          <w:sz w:val="28"/>
          <w:szCs w:val="28"/>
        </w:rPr>
        <w:t xml:space="preserve"> </w:t>
      </w:r>
      <w:r w:rsidRPr="003C0660">
        <w:rPr>
          <w:spacing w:val="0"/>
          <w:sz w:val="28"/>
          <w:szCs w:val="28"/>
        </w:rPr>
        <w:t xml:space="preserve">по делу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 w:rsidR="0014428B">
        <w:rPr>
          <w:spacing w:val="0"/>
          <w:sz w:val="28"/>
          <w:szCs w:val="28"/>
        </w:rPr>
        <w:t xml:space="preserve"> </w:t>
      </w:r>
      <w:r w:rsidRPr="003C0660" w:rsidR="007F3D96">
        <w:rPr>
          <w:spacing w:val="0"/>
          <w:sz w:val="28"/>
          <w:szCs w:val="28"/>
        </w:rPr>
        <w:t>Ялтонский</w:t>
      </w:r>
      <w:r w:rsidRPr="003C0660" w:rsidR="007F3D96">
        <w:rPr>
          <w:spacing w:val="0"/>
          <w:sz w:val="28"/>
          <w:szCs w:val="28"/>
        </w:rPr>
        <w:t xml:space="preserve"> С.П.</w:t>
      </w:r>
      <w:r w:rsidRPr="003C0660">
        <w:rPr>
          <w:spacing w:val="0"/>
          <w:sz w:val="28"/>
          <w:szCs w:val="28"/>
        </w:rPr>
        <w:t xml:space="preserve"> признан несостоятельным (банкротом), в отношении должника введена процедура реализации имущества</w:t>
      </w:r>
      <w:r w:rsidRPr="003C0660" w:rsidR="00CC0C11">
        <w:rPr>
          <w:spacing w:val="0"/>
          <w:sz w:val="28"/>
          <w:szCs w:val="28"/>
        </w:rPr>
        <w:t>,</w:t>
      </w:r>
      <w:r w:rsidRPr="003C0660">
        <w:rPr>
          <w:spacing w:val="0"/>
          <w:sz w:val="28"/>
          <w:szCs w:val="28"/>
        </w:rPr>
        <w:t xml:space="preserve"> </w:t>
      </w:r>
      <w:r w:rsidRPr="003C0660" w:rsidR="00D356DC">
        <w:rPr>
          <w:spacing w:val="0"/>
          <w:sz w:val="28"/>
          <w:szCs w:val="28"/>
        </w:rPr>
        <w:t xml:space="preserve">финансовым управляющим утвержден </w:t>
      </w:r>
      <w:r w:rsidRPr="003C0660" w:rsidR="00313A79">
        <w:rPr>
          <w:spacing w:val="0"/>
          <w:sz w:val="28"/>
          <w:szCs w:val="28"/>
        </w:rPr>
        <w:t>арбитражный управляющий</w:t>
      </w:r>
      <w:r w:rsidRPr="003C0660" w:rsidR="00434F20">
        <w:rPr>
          <w:spacing w:val="0"/>
          <w:sz w:val="28"/>
          <w:szCs w:val="28"/>
        </w:rPr>
        <w:t xml:space="preserve"> Петрущенков Ю.М.</w:t>
      </w:r>
    </w:p>
    <w:p w:rsidR="00434F20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Сообщение о введении процедуры реализации имущества опубликовано в печатной версии официального издания – газете «Коммерсантъ» </w:t>
      </w:r>
      <w:r w:rsidRPr="003C0660">
        <w:rPr>
          <w:spacing w:val="0"/>
          <w:sz w:val="28"/>
          <w:szCs w:val="28"/>
        </w:rPr>
        <w:t>от</w:t>
      </w:r>
      <w:r w:rsidRPr="003C0660">
        <w:rPr>
          <w:spacing w:val="0"/>
          <w:sz w:val="28"/>
          <w:szCs w:val="28"/>
        </w:rPr>
        <w:t xml:space="preserve"> </w:t>
      </w:r>
      <w:r w:rsidRPr="00351064" w:rsidR="00351064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>.</w:t>
      </w:r>
    </w:p>
    <w:p w:rsidR="00660A4D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Pr="003C0660" w:rsidR="0014428B">
        <w:rPr>
          <w:rFonts w:ascii="Times New Roman" w:hAnsi="Times New Roman" w:cs="Times New Roman"/>
          <w:sz w:val="28"/>
          <w:szCs w:val="28"/>
        </w:rPr>
        <w:t>Арбитражного суда Республики Крым</w:t>
      </w:r>
      <w:r w:rsidRPr="003C0660" w:rsidR="00C0280D">
        <w:rPr>
          <w:rFonts w:ascii="Times New Roman" w:hAnsi="Times New Roman" w:cs="Times New Roman"/>
          <w:sz w:val="28"/>
          <w:szCs w:val="28"/>
        </w:rPr>
        <w:t xml:space="preserve"> (согласно данных официального сайта Арбитражного суда Республики Крым) </w:t>
      </w:r>
      <w:r w:rsidRPr="003C0660" w:rsidR="0014428B">
        <w:rPr>
          <w:rFonts w:ascii="Times New Roman" w:hAnsi="Times New Roman" w:cs="Times New Roman"/>
          <w:sz w:val="28"/>
          <w:szCs w:val="28"/>
        </w:rPr>
        <w:t xml:space="preserve">от </w:t>
      </w:r>
      <w:r w:rsidRPr="00351064" w:rsidR="00351064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14428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C066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3C0660" w:rsidR="0065664C">
        <w:rPr>
          <w:rFonts w:ascii="Times New Roman" w:hAnsi="Times New Roman" w:cs="Times New Roman"/>
          <w:sz w:val="28"/>
          <w:szCs w:val="28"/>
        </w:rPr>
        <w:t>Ялтонского</w:t>
      </w:r>
      <w:r w:rsidRPr="003C0660" w:rsidR="0065664C">
        <w:rPr>
          <w:rFonts w:ascii="Times New Roman" w:hAnsi="Times New Roman" w:cs="Times New Roman"/>
          <w:sz w:val="28"/>
          <w:szCs w:val="28"/>
        </w:rPr>
        <w:t xml:space="preserve"> С.П. </w:t>
      </w:r>
      <w:r w:rsidRPr="003C0660">
        <w:rPr>
          <w:rFonts w:ascii="Times New Roman" w:hAnsi="Times New Roman" w:cs="Times New Roman"/>
          <w:sz w:val="28"/>
          <w:szCs w:val="28"/>
        </w:rPr>
        <w:t xml:space="preserve">завершена процедура </w:t>
      </w:r>
      <w:r w:rsidRPr="003C0660" w:rsidR="0065664C">
        <w:rPr>
          <w:rFonts w:ascii="Times New Roman" w:hAnsi="Times New Roman" w:cs="Times New Roman"/>
          <w:sz w:val="28"/>
          <w:szCs w:val="28"/>
        </w:rPr>
        <w:t>реализации имущества,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применены последствия ее завершения в виде освобождения должника от дальнейшего исполнения требований кредитов, в том числе требований кредиторов, не заявленны</w:t>
      </w:r>
      <w:r w:rsidRPr="003C0660">
        <w:rPr>
          <w:rFonts w:ascii="Times New Roman" w:hAnsi="Times New Roman" w:cs="Times New Roman"/>
          <w:sz w:val="28"/>
          <w:szCs w:val="28"/>
        </w:rPr>
        <w:t xml:space="preserve">х </w:t>
      </w:r>
      <w:r w:rsidRPr="003C0660" w:rsidR="009B52D8">
        <w:rPr>
          <w:rFonts w:ascii="Times New Roman" w:hAnsi="Times New Roman" w:cs="Times New Roman"/>
          <w:sz w:val="28"/>
          <w:szCs w:val="28"/>
        </w:rPr>
        <w:t>при введении реализации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9B52D8">
        <w:rPr>
          <w:rFonts w:ascii="Times New Roman" w:hAnsi="Times New Roman" w:cs="Times New Roman"/>
          <w:sz w:val="28"/>
          <w:szCs w:val="28"/>
        </w:rPr>
        <w:t>имущества гражданина</w:t>
      </w:r>
      <w:r w:rsidRPr="003C0660" w:rsidR="00D512ED">
        <w:rPr>
          <w:rFonts w:ascii="Times New Roman" w:hAnsi="Times New Roman" w:cs="Times New Roman"/>
          <w:sz w:val="28"/>
          <w:szCs w:val="28"/>
        </w:rPr>
        <w:t>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7" w:history="1">
        <w:r w:rsidRPr="003C0660">
          <w:rPr>
            <w:rFonts w:ascii="Times New Roman" w:hAnsi="Times New Roman" w:cs="Times New Roman"/>
            <w:sz w:val="28"/>
            <w:szCs w:val="28"/>
          </w:rPr>
          <w:t>пункту 1 статьи 407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обязательство прекращается полностью или частично по основаниям, предусмотренным данным Кодексом, другими законами, иными правовыми актами или договором.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8" w:history="1">
        <w:r w:rsidRPr="003C0660">
          <w:rPr>
            <w:rFonts w:ascii="Times New Roman" w:hAnsi="Times New Roman" w:cs="Times New Roman"/>
            <w:sz w:val="28"/>
            <w:szCs w:val="28"/>
          </w:rPr>
          <w:t>пункта 6 статьи 213.27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Федерального закона от 26 октября 2002 г. </w:t>
      </w:r>
      <w:r w:rsidRPr="003C0660" w:rsidR="007E3048">
        <w:rPr>
          <w:rFonts w:ascii="Times New Roman" w:hAnsi="Times New Roman" w:cs="Times New Roman"/>
          <w:sz w:val="28"/>
          <w:szCs w:val="28"/>
        </w:rPr>
        <w:t>№</w:t>
      </w:r>
      <w:r w:rsidRPr="003C0660">
        <w:rPr>
          <w:rFonts w:ascii="Times New Roman" w:hAnsi="Times New Roman" w:cs="Times New Roman"/>
          <w:sz w:val="28"/>
          <w:szCs w:val="28"/>
        </w:rPr>
        <w:t xml:space="preserve"> 127-ФЗ </w:t>
      </w:r>
      <w:r w:rsidRPr="003C0660" w:rsidR="007E3048">
        <w:rPr>
          <w:rFonts w:ascii="Times New Roman" w:hAnsi="Times New Roman" w:cs="Times New Roman"/>
          <w:sz w:val="28"/>
          <w:szCs w:val="28"/>
        </w:rPr>
        <w:t>«</w:t>
      </w:r>
      <w:r w:rsidRPr="003C066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Pr="003C0660" w:rsidR="007E3048">
        <w:rPr>
          <w:rFonts w:ascii="Times New Roman" w:hAnsi="Times New Roman" w:cs="Times New Roman"/>
          <w:sz w:val="28"/>
          <w:szCs w:val="28"/>
        </w:rPr>
        <w:t>»</w:t>
      </w:r>
      <w:r w:rsidRPr="003C0660">
        <w:rPr>
          <w:rFonts w:ascii="Times New Roman" w:hAnsi="Times New Roman" w:cs="Times New Roman"/>
          <w:sz w:val="28"/>
          <w:szCs w:val="28"/>
        </w:rPr>
        <w:t xml:space="preserve"> (далее - Закон о банкротстве) требования кредиторов, не удовлетворенные по причине недостаточности имущества гражданина, считаются погашенными, за исключением случаев, предусмотренных данным </w:t>
      </w:r>
      <w:hyperlink r:id="rId9" w:history="1">
        <w:r w:rsidRPr="003C066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3C0660">
          <w:rPr>
            <w:rFonts w:ascii="Times New Roman" w:hAnsi="Times New Roman" w:cs="Times New Roman"/>
            <w:sz w:val="28"/>
            <w:szCs w:val="28"/>
          </w:rPr>
          <w:t>пункте 3 статьи 213.28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Закона о банкротстве указано, что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Таким образом, по общему правилу требования кредиторов, не удовлетворенные в ходе процедуры реализации имущества, в том числе и требования, не заявленные кредиторами в процедурах реструктуризации долгов и реализации имущества, признаются погашенными, а должник после завершения расчетов с кредиторами освобождается от их дальнейшего исполнения.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Соответственно, при завершении в отношении должника </w:t>
      </w:r>
      <w:r w:rsidRPr="003C0660" w:rsidR="007E3048">
        <w:rPr>
          <w:rFonts w:ascii="Times New Roman" w:hAnsi="Times New Roman" w:cs="Times New Roman"/>
          <w:sz w:val="28"/>
          <w:szCs w:val="28"/>
        </w:rPr>
        <w:t xml:space="preserve">Урбан И.В. </w:t>
      </w:r>
      <w:r w:rsidRPr="003C0660">
        <w:rPr>
          <w:rFonts w:ascii="Times New Roman" w:hAnsi="Times New Roman" w:cs="Times New Roman"/>
          <w:sz w:val="28"/>
          <w:szCs w:val="28"/>
        </w:rPr>
        <w:t xml:space="preserve">процедуры реализации имущества и освобождении </w:t>
      </w:r>
      <w:r w:rsidRPr="003C0660" w:rsidR="00660A4D">
        <w:rPr>
          <w:rFonts w:ascii="Times New Roman" w:hAnsi="Times New Roman" w:cs="Times New Roman"/>
          <w:sz w:val="28"/>
          <w:szCs w:val="28"/>
        </w:rPr>
        <w:t>е</w:t>
      </w:r>
      <w:r w:rsidRPr="003C0660" w:rsidR="007E3048">
        <w:rPr>
          <w:rFonts w:ascii="Times New Roman" w:hAnsi="Times New Roman" w:cs="Times New Roman"/>
          <w:sz w:val="28"/>
          <w:szCs w:val="28"/>
        </w:rPr>
        <w:t>го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его обязательство, вытекающее из вышеуказанного договора займа, прекращается.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При этом, </w:t>
      </w:r>
      <w:hyperlink r:id="rId11" w:history="1">
        <w:r w:rsidRPr="003C0660">
          <w:rPr>
            <w:rFonts w:ascii="Times New Roman" w:hAnsi="Times New Roman" w:cs="Times New Roman"/>
            <w:sz w:val="28"/>
            <w:szCs w:val="28"/>
          </w:rPr>
          <w:t>а</w:t>
        </w:r>
        <w:r w:rsidRPr="003C0660">
          <w:rPr>
            <w:rFonts w:ascii="Times New Roman" w:hAnsi="Times New Roman" w:cs="Times New Roman"/>
            <w:sz w:val="28"/>
            <w:szCs w:val="28"/>
          </w:rPr>
          <w:t>бзацем 2 пункта 3 статьи 213.28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Закона о банкротстве установлено, что освобождение гражданина, признанного банкротом, от дальнейшего исполнения требований кредиторов и иных обязательств не распространяется на требования кредиторов, предусмотренные </w:t>
      </w:r>
      <w:hyperlink r:id="rId12" w:history="1">
        <w:r w:rsidRPr="003C0660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C0660">
          <w:rPr>
            <w:rFonts w:ascii="Times New Roman" w:hAnsi="Times New Roman" w:cs="Times New Roman"/>
            <w:sz w:val="28"/>
            <w:szCs w:val="28"/>
          </w:rPr>
          <w:t>5 настоящей статьи</w:t>
        </w:r>
      </w:hyperlink>
      <w:r w:rsidRPr="003C0660">
        <w:rPr>
          <w:rFonts w:ascii="Times New Roman" w:hAnsi="Times New Roman" w:cs="Times New Roman"/>
          <w:sz w:val="28"/>
          <w:szCs w:val="28"/>
        </w:rPr>
        <w:t>, а также на требования, о наличии которых кредиторы не знали и не должны были знать к моменту принятия определения о завершении реализации имущества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гражданина.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Вместе с тем, к исключениям, предусмотренным пунктами 4, 5 указанной статьи требования истца не относятся, доказательств того, что истец не </w:t>
      </w:r>
      <w:r w:rsidRPr="003C0660">
        <w:rPr>
          <w:rFonts w:ascii="Times New Roman" w:hAnsi="Times New Roman" w:cs="Times New Roman"/>
          <w:sz w:val="28"/>
          <w:szCs w:val="28"/>
        </w:rPr>
        <w:t>знал и не мог знать о банкротстве ответчика материалы дела не содержат</w:t>
      </w:r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660A4D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Поскольку обязательства ответчика по уплате долга из договора займа возникли между сторонами до признания гражданина банкротом, ответчик вступившим в законную силу решением суда признан несостоятельным (банкротом), процедура реализации имущества гражданина завершена, применены последствия ее завершения в виде освобождения должника от дальнейшего исполнения требований кредитов, в том числе требований кредиторов, не заявленных в ходе процедуры банкротства, при этом в период реализации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имущества гражданина требований к должнику по </w:t>
      </w:r>
      <w:r w:rsidRPr="003C0660" w:rsidR="008B3945">
        <w:rPr>
          <w:rFonts w:ascii="Times New Roman" w:hAnsi="Times New Roman" w:cs="Times New Roman"/>
          <w:sz w:val="28"/>
          <w:szCs w:val="28"/>
        </w:rPr>
        <w:t xml:space="preserve">договору займа в Арбитражный суд Республики Крым </w:t>
      </w:r>
      <w:r w:rsidRPr="003C0660">
        <w:rPr>
          <w:rFonts w:ascii="Times New Roman" w:hAnsi="Times New Roman" w:cs="Times New Roman"/>
          <w:sz w:val="28"/>
          <w:szCs w:val="28"/>
        </w:rPr>
        <w:t xml:space="preserve">не предъявлял, а заявленные истцом требования не относятся к требованиям по текущим платежам и требованиям, неразрывно связанным с личностью кредитора, </w:t>
      </w:r>
      <w:r w:rsidRPr="003C0660" w:rsidR="008B3945">
        <w:rPr>
          <w:rFonts w:ascii="Times New Roman" w:hAnsi="Times New Roman" w:cs="Times New Roman"/>
          <w:sz w:val="28"/>
          <w:szCs w:val="28"/>
        </w:rPr>
        <w:t>прихожу</w:t>
      </w:r>
      <w:r w:rsidRPr="003C0660">
        <w:rPr>
          <w:rFonts w:ascii="Times New Roman" w:hAnsi="Times New Roman" w:cs="Times New Roman"/>
          <w:sz w:val="28"/>
          <w:szCs w:val="28"/>
        </w:rPr>
        <w:t xml:space="preserve"> к выводу о том, что исковые требования удовлетворению не подлежат.</w:t>
      </w:r>
    </w:p>
    <w:p w:rsidR="00D356DC" w:rsidRPr="003C0660" w:rsidP="0016252E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положениями статей 194, 195, 196, 197, 198 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Гражданского процессуального кодекса Российской Федерации, </w:t>
      </w:r>
      <w:r w:rsidRPr="003C0660" w:rsidR="008B3945"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B2B18" w:rsidRPr="003C0660" w:rsidP="009B2B18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56DC" w:rsidRPr="003C0660" w:rsidP="009B2B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D356DC" w:rsidRPr="003C0660" w:rsidP="00402A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удовлетворении исковых требований </w:t>
      </w:r>
      <w:r w:rsidRPr="003C0660" w:rsidR="0056369F">
        <w:rPr>
          <w:rFonts w:ascii="Times New Roman" w:eastAsia="Calibri" w:hAnsi="Times New Roman" w:cs="Times New Roman"/>
          <w:sz w:val="28"/>
          <w:szCs w:val="28"/>
        </w:rPr>
        <w:t xml:space="preserve">непубличного акционерного общества Профессиональная коллекторская организация «Первое клиентское бюро» </w:t>
      </w:r>
      <w:r w:rsidRPr="003C0660" w:rsidR="00574209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3C0660">
        <w:rPr>
          <w:rFonts w:ascii="Times New Roman" w:eastAsia="Calibri" w:hAnsi="Times New Roman" w:cs="Times New Roman"/>
          <w:sz w:val="28"/>
          <w:szCs w:val="28"/>
        </w:rPr>
        <w:t>отказать.</w:t>
      </w:r>
    </w:p>
    <w:p w:rsidR="00574209" w:rsidRPr="003C0660" w:rsidP="00402A2D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 мирового  судью</w:t>
      </w:r>
      <w:r w:rsidRPr="003C0660">
        <w:rPr>
          <w:rFonts w:ascii="Times New Roman" w:hAnsi="Times New Roman" w:cs="Times New Roman"/>
          <w:sz w:val="28"/>
          <w:szCs w:val="28"/>
        </w:rPr>
        <w:t xml:space="preserve">  судебного  участка № 62    Ленинского  судебного   района</w:t>
      </w:r>
      <w:r w:rsidRPr="003C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в течение месяца со дня его принятия.</w:t>
      </w: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347D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6DC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Мировой с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>удья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 w:rsidR="00633C77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>В.А. Тимофеева</w:t>
      </w:r>
    </w:p>
    <w:p w:rsidR="00F9210F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10F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Мотивированное решение составлено </w:t>
      </w:r>
      <w:r w:rsidRPr="003C0660" w:rsidR="009E4E5B">
        <w:rPr>
          <w:rFonts w:ascii="Times New Roman" w:eastAsia="Times New Roman" w:hAnsi="Times New Roman" w:cs="Times New Roman"/>
          <w:sz w:val="28"/>
          <w:szCs w:val="28"/>
        </w:rPr>
        <w:t>15 октября 2026 года.</w:t>
      </w: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2C7" w:rsidRPr="003C0660" w:rsidP="009B2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Sect="00A23B67">
      <w:headerReference w:type="default" r:id="rId14"/>
      <w:pgSz w:w="11905" w:h="16838"/>
      <w:pgMar w:top="1134" w:right="992" w:bottom="1276" w:left="1701" w:header="0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26263893"/>
      <w:docPartObj>
        <w:docPartGallery w:val="Page Numbers (Top of Page)"/>
        <w:docPartUnique/>
      </w:docPartObj>
    </w:sdtPr>
    <w:sdtContent>
      <w:p w:rsidR="00760A48">
        <w:pPr>
          <w:pStyle w:val="Header"/>
          <w:jc w:val="center"/>
        </w:pPr>
      </w:p>
      <w:p w:rsidR="004E2EC2">
        <w:pPr>
          <w:pStyle w:val="Header"/>
          <w:jc w:val="center"/>
        </w:pPr>
      </w:p>
      <w:p w:rsidR="00760A4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064">
          <w:rPr>
            <w:noProof/>
          </w:rPr>
          <w:t>5</w:t>
        </w:r>
        <w:r>
          <w:fldChar w:fldCharType="end"/>
        </w:r>
      </w:p>
    </w:sdtContent>
  </w:sdt>
  <w:p w:rsidR="00760A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DF"/>
    <w:rsid w:val="000307A7"/>
    <w:rsid w:val="000836CA"/>
    <w:rsid w:val="000F1F87"/>
    <w:rsid w:val="000F68C3"/>
    <w:rsid w:val="00102A23"/>
    <w:rsid w:val="00124A4C"/>
    <w:rsid w:val="0014428B"/>
    <w:rsid w:val="001536E7"/>
    <w:rsid w:val="0016252E"/>
    <w:rsid w:val="00176CBF"/>
    <w:rsid w:val="001A490E"/>
    <w:rsid w:val="001C7172"/>
    <w:rsid w:val="0024028C"/>
    <w:rsid w:val="00291957"/>
    <w:rsid w:val="00295170"/>
    <w:rsid w:val="002A024A"/>
    <w:rsid w:val="002A3B8A"/>
    <w:rsid w:val="002A4F2B"/>
    <w:rsid w:val="002B583B"/>
    <w:rsid w:val="002F3C61"/>
    <w:rsid w:val="00301229"/>
    <w:rsid w:val="00313A79"/>
    <w:rsid w:val="0034601C"/>
    <w:rsid w:val="00351064"/>
    <w:rsid w:val="003A0E6B"/>
    <w:rsid w:val="003C0660"/>
    <w:rsid w:val="003D073B"/>
    <w:rsid w:val="003E5CAA"/>
    <w:rsid w:val="00402A2D"/>
    <w:rsid w:val="0043341C"/>
    <w:rsid w:val="00434F20"/>
    <w:rsid w:val="00472BB0"/>
    <w:rsid w:val="004B1C19"/>
    <w:rsid w:val="004E2EC2"/>
    <w:rsid w:val="00516081"/>
    <w:rsid w:val="00532D3E"/>
    <w:rsid w:val="00535568"/>
    <w:rsid w:val="005447A5"/>
    <w:rsid w:val="0056369F"/>
    <w:rsid w:val="00574209"/>
    <w:rsid w:val="00574F3D"/>
    <w:rsid w:val="00584A9A"/>
    <w:rsid w:val="0059768D"/>
    <w:rsid w:val="005B4458"/>
    <w:rsid w:val="005F39B9"/>
    <w:rsid w:val="005F4FBE"/>
    <w:rsid w:val="00600F64"/>
    <w:rsid w:val="00632444"/>
    <w:rsid w:val="00633C77"/>
    <w:rsid w:val="00652ABF"/>
    <w:rsid w:val="0065664C"/>
    <w:rsid w:val="00660A4D"/>
    <w:rsid w:val="00667F41"/>
    <w:rsid w:val="006A2C4E"/>
    <w:rsid w:val="006A7F57"/>
    <w:rsid w:val="006B0A5F"/>
    <w:rsid w:val="006B1565"/>
    <w:rsid w:val="006B2CC7"/>
    <w:rsid w:val="006B5A30"/>
    <w:rsid w:val="006D7674"/>
    <w:rsid w:val="00715557"/>
    <w:rsid w:val="007167DF"/>
    <w:rsid w:val="00760A48"/>
    <w:rsid w:val="007767A8"/>
    <w:rsid w:val="007B6260"/>
    <w:rsid w:val="007D4C04"/>
    <w:rsid w:val="007E3048"/>
    <w:rsid w:val="007F11AD"/>
    <w:rsid w:val="007F3D96"/>
    <w:rsid w:val="00805128"/>
    <w:rsid w:val="008072EE"/>
    <w:rsid w:val="00845FFD"/>
    <w:rsid w:val="00866F22"/>
    <w:rsid w:val="008B3945"/>
    <w:rsid w:val="009160B9"/>
    <w:rsid w:val="009164AF"/>
    <w:rsid w:val="00935424"/>
    <w:rsid w:val="00937997"/>
    <w:rsid w:val="00984536"/>
    <w:rsid w:val="00994836"/>
    <w:rsid w:val="009B0B69"/>
    <w:rsid w:val="009B2B18"/>
    <w:rsid w:val="009B52D8"/>
    <w:rsid w:val="009C1D74"/>
    <w:rsid w:val="009C7EC9"/>
    <w:rsid w:val="009D657D"/>
    <w:rsid w:val="009E4E5B"/>
    <w:rsid w:val="00A2347D"/>
    <w:rsid w:val="00A23B67"/>
    <w:rsid w:val="00A61CB8"/>
    <w:rsid w:val="00A873A5"/>
    <w:rsid w:val="00A90DFA"/>
    <w:rsid w:val="00AA25A3"/>
    <w:rsid w:val="00AA6377"/>
    <w:rsid w:val="00AA7458"/>
    <w:rsid w:val="00AF2AAE"/>
    <w:rsid w:val="00B144B7"/>
    <w:rsid w:val="00B242A5"/>
    <w:rsid w:val="00B422C7"/>
    <w:rsid w:val="00B712C1"/>
    <w:rsid w:val="00BB2465"/>
    <w:rsid w:val="00C0280D"/>
    <w:rsid w:val="00C040C0"/>
    <w:rsid w:val="00C11BD2"/>
    <w:rsid w:val="00C22B41"/>
    <w:rsid w:val="00C80194"/>
    <w:rsid w:val="00C92C5B"/>
    <w:rsid w:val="00CC0C11"/>
    <w:rsid w:val="00CD624D"/>
    <w:rsid w:val="00CE5496"/>
    <w:rsid w:val="00CF2E15"/>
    <w:rsid w:val="00D356DC"/>
    <w:rsid w:val="00D512ED"/>
    <w:rsid w:val="00D550E1"/>
    <w:rsid w:val="00D90EB5"/>
    <w:rsid w:val="00DD403C"/>
    <w:rsid w:val="00DF797B"/>
    <w:rsid w:val="00E15DB1"/>
    <w:rsid w:val="00EA3F56"/>
    <w:rsid w:val="00EE0BD1"/>
    <w:rsid w:val="00F00C85"/>
    <w:rsid w:val="00F14BF4"/>
    <w:rsid w:val="00F23869"/>
    <w:rsid w:val="00F4658A"/>
    <w:rsid w:val="00F774FC"/>
    <w:rsid w:val="00F778D4"/>
    <w:rsid w:val="00F9210F"/>
    <w:rsid w:val="00FC3036"/>
    <w:rsid w:val="00FE2784"/>
    <w:rsid w:val="00FF26A9"/>
    <w:rsid w:val="00FF79F2"/>
    <w:rsid w:val="00FF7B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сновной текст Знак1"/>
    <w:basedOn w:val="DefaultParagraphFont"/>
    <w:link w:val="BodyText"/>
    <w:uiPriority w:val="99"/>
    <w:rsid w:val="00A61CB8"/>
    <w:rPr>
      <w:rFonts w:ascii="Times New Roman" w:hAnsi="Times New Roman" w:cs="Times New Roman"/>
      <w:spacing w:val="5"/>
      <w:sz w:val="23"/>
      <w:szCs w:val="23"/>
      <w:shd w:val="clear" w:color="auto" w:fill="FFFFFF"/>
    </w:rPr>
  </w:style>
  <w:style w:type="paragraph" w:styleId="BodyText">
    <w:name w:val="Body Text"/>
    <w:basedOn w:val="Normal"/>
    <w:link w:val="1"/>
    <w:uiPriority w:val="99"/>
    <w:rsid w:val="00A61CB8"/>
    <w:pPr>
      <w:widowControl w:val="0"/>
      <w:shd w:val="clear" w:color="auto" w:fill="FFFFFF"/>
      <w:spacing w:after="0" w:line="312" w:lineRule="exact"/>
      <w:jc w:val="center"/>
    </w:pPr>
    <w:rPr>
      <w:rFonts w:ascii="Times New Roman" w:hAnsi="Times New Roman" w:cs="Times New Roman"/>
      <w:spacing w:val="5"/>
      <w:sz w:val="23"/>
      <w:szCs w:val="23"/>
    </w:rPr>
  </w:style>
  <w:style w:type="character" w:customStyle="1" w:styleId="a">
    <w:name w:val="Основной текст Знак"/>
    <w:basedOn w:val="DefaultParagraphFont"/>
    <w:uiPriority w:val="99"/>
    <w:semiHidden/>
    <w:rsid w:val="00A61CB8"/>
  </w:style>
  <w:style w:type="character" w:customStyle="1" w:styleId="nomer2">
    <w:name w:val="nomer2"/>
    <w:basedOn w:val="DefaultParagraphFont"/>
    <w:rsid w:val="00DF797B"/>
  </w:style>
  <w:style w:type="character" w:styleId="Hyperlink">
    <w:name w:val="Hyperlink"/>
    <w:basedOn w:val="DefaultParagraphFont"/>
    <w:uiPriority w:val="99"/>
    <w:semiHidden/>
    <w:unhideWhenUsed/>
    <w:rsid w:val="00B422C7"/>
    <w:rPr>
      <w:color w:val="0000FF" w:themeColor="hyperlink"/>
      <w:u w:val="single"/>
    </w:rPr>
  </w:style>
  <w:style w:type="character" w:customStyle="1" w:styleId="a0">
    <w:name w:val="Основной текст_"/>
    <w:link w:val="10"/>
    <w:locked/>
    <w:rsid w:val="00B422C7"/>
    <w:rPr>
      <w:rFonts w:ascii="Times New Roman" w:eastAsia="Times New Roman" w:hAnsi="Times New Roman" w:cs="Times New Roman"/>
      <w:spacing w:val="1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Normal"/>
    <w:link w:val="a0"/>
    <w:rsid w:val="00B422C7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 w:cs="Times New Roman"/>
      <w:spacing w:val="16"/>
      <w:sz w:val="23"/>
      <w:szCs w:val="23"/>
    </w:rPr>
  </w:style>
  <w:style w:type="character" w:customStyle="1" w:styleId="0pt">
    <w:name w:val="Основной текст + Интервал 0 pt"/>
    <w:basedOn w:val="DefaultParagraphFont"/>
    <w:uiPriority w:val="99"/>
    <w:rsid w:val="00B422C7"/>
    <w:rPr>
      <w:rFonts w:ascii="Times New Roman" w:hAnsi="Times New Roman" w:cs="Times New Roman" w:hint="default"/>
      <w:strike w:val="0"/>
      <w:dstrike w:val="0"/>
      <w:spacing w:val="4"/>
      <w:sz w:val="23"/>
      <w:szCs w:val="23"/>
      <w:u w:val="none"/>
      <w:effect w:val="none"/>
      <w:shd w:val="clear" w:color="auto" w:fill="FFFFFF"/>
    </w:rPr>
  </w:style>
  <w:style w:type="character" w:customStyle="1" w:styleId="11pt1">
    <w:name w:val="Основной текст + 11 pt1"/>
    <w:aliases w:val="Интервал 0 pt2,Курсив,Полужирный"/>
    <w:basedOn w:val="DefaultParagraphFont"/>
    <w:uiPriority w:val="99"/>
    <w:rsid w:val="00B422C7"/>
    <w:rPr>
      <w:rFonts w:ascii="Times New Roman" w:hAnsi="Times New Roman" w:cs="Times New Roman" w:hint="default"/>
      <w:b/>
      <w:bCs/>
      <w:i/>
      <w:iCs/>
      <w:strike w:val="0"/>
      <w:dstrike w:val="0"/>
      <w:spacing w:val="7"/>
      <w:sz w:val="22"/>
      <w:szCs w:val="22"/>
      <w:u w:val="none"/>
      <w:effect w:val="none"/>
      <w:shd w:val="clear" w:color="auto" w:fill="FFFFFF"/>
    </w:rPr>
  </w:style>
  <w:style w:type="character" w:customStyle="1" w:styleId="100">
    <w:name w:val="Основной текст + 10"/>
    <w:aliases w:val="5 pt,Интервал 0 pt1,Полужирный1"/>
    <w:basedOn w:val="DefaultParagraphFont"/>
    <w:uiPriority w:val="99"/>
    <w:rsid w:val="00B422C7"/>
    <w:rPr>
      <w:rFonts w:ascii="Times New Roman" w:hAnsi="Times New Roman" w:cs="Times New Roman" w:hint="default"/>
      <w:b/>
      <w:bCs/>
      <w:strike w:val="0"/>
      <w:dstrike w:val="0"/>
      <w:spacing w:val="3"/>
      <w:sz w:val="21"/>
      <w:szCs w:val="21"/>
      <w:u w:val="none"/>
      <w:effect w:val="none"/>
      <w:shd w:val="clear" w:color="auto" w:fill="FFFFFF"/>
    </w:rPr>
  </w:style>
  <w:style w:type="paragraph" w:styleId="Header">
    <w:name w:val="header"/>
    <w:basedOn w:val="Normal"/>
    <w:link w:val="a1"/>
    <w:uiPriority w:val="99"/>
    <w:unhideWhenUsed/>
    <w:rsid w:val="00D3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356DC"/>
  </w:style>
  <w:style w:type="paragraph" w:styleId="Footer">
    <w:name w:val="footer"/>
    <w:basedOn w:val="Normal"/>
    <w:link w:val="a2"/>
    <w:uiPriority w:val="99"/>
    <w:unhideWhenUsed/>
    <w:rsid w:val="00D3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356DC"/>
  </w:style>
  <w:style w:type="paragraph" w:styleId="BalloonText">
    <w:name w:val="Balloon Text"/>
    <w:basedOn w:val="Normal"/>
    <w:link w:val="a3"/>
    <w:uiPriority w:val="99"/>
    <w:semiHidden/>
    <w:unhideWhenUsed/>
    <w:rsid w:val="00030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030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D773A32C4D2CA915F61D4F911E820788110C633C97689C37107FFC8516AAD50C99F375A0C80217ECB4487F825131D94C9CB3770C3227E8G2H" TargetMode="External" /><Relationship Id="rId11" Type="http://schemas.openxmlformats.org/officeDocument/2006/relationships/hyperlink" Target="consultantplus://offline/ref=D773A32C4D2CA915F61D4F911E820788110C633C97689C37107FFC8516AAD50C99F375A0C80216ECB4487F825131D94C9CB3770C3227E8G2H" TargetMode="External" /><Relationship Id="rId12" Type="http://schemas.openxmlformats.org/officeDocument/2006/relationships/hyperlink" Target="consultantplus://offline/ref=D773A32C4D2CA915F61D4F911E820788110C633C97689C37107FFC8516AAD50C99F375A0C80215ECB4487F825131D94C9CB3770C3227E8G2H" TargetMode="External" /><Relationship Id="rId13" Type="http://schemas.openxmlformats.org/officeDocument/2006/relationships/hyperlink" Target="consultantplus://offline/ref=D773A32C4D2CA915F61D4F911E820788110C633C97689C37107FFC8516AAD50C99F375A0C80210ECB4487F825131D94C9CB3770C3227E8G2H" TargetMode="External" /><Relationship Id="rId14" Type="http://schemas.openxmlformats.org/officeDocument/2006/relationships/header" Target="head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65198A5150265DE2936DA637403119535117E64374FE64491FBD6EB7B72B8A2B02379214D7EAEA0Q7fDO" TargetMode="External" /><Relationship Id="rId5" Type="http://schemas.openxmlformats.org/officeDocument/2006/relationships/hyperlink" Target="consultantplus://offline/ref=965198A5150265DE2936DA637403119535117E64374FE64491FBD6EB7B72B8A2B02379214D7EAEA7Q7f6O" TargetMode="External" /><Relationship Id="rId6" Type="http://schemas.openxmlformats.org/officeDocument/2006/relationships/hyperlink" Target="consultantplus://offline/ref=965198A5150265DE2936DA637403119535117E64374FE64491FBD6EB7B72B8A2B02379214D7EAEA6Q7f5O" TargetMode="External" /><Relationship Id="rId7" Type="http://schemas.openxmlformats.org/officeDocument/2006/relationships/hyperlink" Target="consultantplus://offline/ref=D773A32C4D2CA915F61D4F911E82078811036932916D9C37107FFC8516AAD50C99F375A4C0031EE3E2126F861864D05298A8690B2C2780BAECG4H" TargetMode="External" /><Relationship Id="rId8" Type="http://schemas.openxmlformats.org/officeDocument/2006/relationships/hyperlink" Target="consultantplus://offline/ref=D773A32C4D2CA915F61D4F911E820788110C633C97689C37107FFC8516AAD50C99F375A0C70B11ECB4487F825131D94C9CB3770C3227E8G2H" TargetMode="External" /><Relationship Id="rId9" Type="http://schemas.openxmlformats.org/officeDocument/2006/relationships/hyperlink" Target="consultantplus://offline/ref=D773A32C4D2CA915F61D4F911E820788110C633C97689C37107FFC8516AAD50C8BF32DA8C00609E7E50739D75EE3G3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