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597F71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0D69A7">
        <w:rPr>
          <w:sz w:val="28"/>
          <w:lang w:val="uk-UA"/>
        </w:rPr>
        <w:t>1151</w:t>
      </w:r>
      <w:r w:rsidR="00B80178">
        <w:rPr>
          <w:sz w:val="28"/>
          <w:lang w:val="uk-UA"/>
        </w:rPr>
        <w:t>/2024</w:t>
      </w:r>
    </w:p>
    <w:p w:rsidR="000D69A7" w:rsidRPr="000D69A7" w:rsidP="00DA69D7">
      <w:pPr>
        <w:pStyle w:val="NoSpacing"/>
        <w:jc w:val="right"/>
        <w:rPr>
          <w:sz w:val="28"/>
        </w:rPr>
      </w:pPr>
      <w:r>
        <w:rPr>
          <w:sz w:val="28"/>
          <w:lang w:val="uk-UA"/>
        </w:rPr>
        <w:t>УИД 91</w:t>
      </w:r>
      <w:r>
        <w:rPr>
          <w:sz w:val="28"/>
          <w:lang w:val="en-US"/>
        </w:rPr>
        <w:t>MS</w:t>
      </w:r>
      <w:r>
        <w:rPr>
          <w:sz w:val="28"/>
        </w:rPr>
        <w:t>0062-01-2024-002473-28</w:t>
      </w:r>
    </w:p>
    <w:p w:rsidR="0041183A" w:rsidRPr="00DA69D7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3 декабря</w:t>
      </w:r>
      <w:r w:rsidR="000143E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</w:t>
      </w:r>
      <w:r w:rsidRPr="000830C7">
        <w:rPr>
          <w:sz w:val="28"/>
          <w:lang w:val="uk-UA"/>
        </w:rPr>
        <w:t xml:space="preserve"> </w:t>
      </w:r>
      <w:r w:rsidRPr="000830C7">
        <w:rPr>
          <w:sz w:val="28"/>
          <w:lang w:val="uk-UA"/>
        </w:rPr>
        <w:t>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М</w:t>
      </w:r>
      <w:r w:rsidRPr="000830C7">
        <w:rPr>
          <w:sz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597F71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>рассмотрев 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 w:rsidRPr="000D69A7" w:rsidR="000D69A7">
        <w:rPr>
          <w:sz w:val="28"/>
          <w:szCs w:val="28"/>
        </w:rPr>
        <w:t xml:space="preserve">Департамента труда и социальной защиты населения Администрации Ленинского района Республики Крым к </w:t>
      </w:r>
      <w:r w:rsidR="000D69A7">
        <w:rPr>
          <w:sz w:val="28"/>
          <w:szCs w:val="28"/>
        </w:rPr>
        <w:t>Литвинюк</w:t>
      </w:r>
      <w:r w:rsidR="000D69A7">
        <w:rPr>
          <w:sz w:val="28"/>
          <w:szCs w:val="28"/>
        </w:rPr>
        <w:t xml:space="preserve"> Наталии Витальевне </w:t>
      </w:r>
      <w:r w:rsidRPr="000D69A7" w:rsidR="000D69A7">
        <w:rPr>
          <w:sz w:val="28"/>
          <w:szCs w:val="28"/>
        </w:rPr>
        <w:t>о возмещении денежных средств</w:t>
      </w:r>
      <w:r w:rsidR="00F9538A">
        <w:rPr>
          <w:sz w:val="28"/>
          <w:szCs w:val="28"/>
        </w:rPr>
        <w:t xml:space="preserve">, 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AE574C" w:rsidR="00F9538A">
        <w:rPr>
          <w:rFonts w:ascii="Times New Roman" w:hAnsi="Times New Roman" w:cs="Times New Roman"/>
          <w:sz w:val="28"/>
          <w:szCs w:val="28"/>
          <w:highlight w:val="none"/>
        </w:rPr>
        <w:t>общества с ограниченной ответственностью «ЦДУ Инвест»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F6D9C" w:rsidRPr="002E109C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BB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744090" w:rsidR="00744090">
        <w:rPr>
          <w:rFonts w:ascii="Times New Roman" w:eastAsia="Times New Roman" w:hAnsi="Times New Roman" w:cs="Times New Roman"/>
          <w:sz w:val="28"/>
          <w:szCs w:val="28"/>
        </w:rPr>
        <w:t>Литвинюк</w:t>
      </w:r>
      <w:r w:rsidRPr="00744090" w:rsidR="00744090">
        <w:rPr>
          <w:rFonts w:ascii="Times New Roman" w:eastAsia="Times New Roman" w:hAnsi="Times New Roman" w:cs="Times New Roman"/>
          <w:sz w:val="28"/>
          <w:szCs w:val="28"/>
        </w:rPr>
        <w:t xml:space="preserve"> Наталии Витальевн</w:t>
      </w:r>
      <w:r w:rsidR="0074409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B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AF6D9C">
        <w:rPr>
          <w:rFonts w:ascii="Times New Roman" w:eastAsia="Times New Roman" w:hAnsi="Times New Roman" w:cs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выплаченные денежные 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Pr="002E109C" w:rsidR="00C021BB">
        <w:rPr>
          <w:rFonts w:ascii="Times New Roman" w:eastAsia="Times New Roman" w:hAnsi="Times New Roman" w:cs="Times New Roman"/>
          <w:sz w:val="28"/>
          <w:szCs w:val="28"/>
        </w:rPr>
        <w:t xml:space="preserve">в сумме 12957 (двенадцать тысяч девятьсот пятьдесят семь) рублей 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E109C" w:rsidR="00C021BB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0E0BA0" w:rsidRPr="00C021B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BB"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перечисления:</w:t>
      </w:r>
    </w:p>
    <w:p w:rsidR="00C021BB" w:rsidRPr="000F66F5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B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C021B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9C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>Литвинюк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 Наталии Витальевны государственную пошлину в доход местного бюджета в сумме 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 (четыре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 </w:t>
      </w:r>
      <w:r w:rsidRPr="00BA5DB2" w:rsidR="00BA5DB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0D2" w:rsidRPr="00F80CB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F80CBC">
        <w:rPr>
          <w:rFonts w:ascii="Times New Roman" w:hAnsi="Times New Roman" w:cs="Times New Roman"/>
          <w:sz w:val="28"/>
          <w:szCs w:val="28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830C7"/>
    <w:rsid w:val="000A456F"/>
    <w:rsid w:val="000B671B"/>
    <w:rsid w:val="000B6897"/>
    <w:rsid w:val="000D69A7"/>
    <w:rsid w:val="000E0BA0"/>
    <w:rsid w:val="000F51E3"/>
    <w:rsid w:val="000F66F5"/>
    <w:rsid w:val="00112BE4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109C"/>
    <w:rsid w:val="002E4576"/>
    <w:rsid w:val="003069DA"/>
    <w:rsid w:val="00326012"/>
    <w:rsid w:val="003656D9"/>
    <w:rsid w:val="00385DFF"/>
    <w:rsid w:val="003D26B6"/>
    <w:rsid w:val="003E072B"/>
    <w:rsid w:val="003F36D7"/>
    <w:rsid w:val="0041183A"/>
    <w:rsid w:val="00451D60"/>
    <w:rsid w:val="00490CA6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630806"/>
    <w:rsid w:val="006912B8"/>
    <w:rsid w:val="006B311E"/>
    <w:rsid w:val="006D7DCC"/>
    <w:rsid w:val="0072152D"/>
    <w:rsid w:val="00744090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D4291"/>
    <w:rsid w:val="009F35AB"/>
    <w:rsid w:val="00A541C5"/>
    <w:rsid w:val="00AA7170"/>
    <w:rsid w:val="00AE574C"/>
    <w:rsid w:val="00AE6B67"/>
    <w:rsid w:val="00AF6D9C"/>
    <w:rsid w:val="00B41E45"/>
    <w:rsid w:val="00B77C91"/>
    <w:rsid w:val="00B80178"/>
    <w:rsid w:val="00B9366C"/>
    <w:rsid w:val="00BA5DB2"/>
    <w:rsid w:val="00BC24FC"/>
    <w:rsid w:val="00BD2EAE"/>
    <w:rsid w:val="00BD41ED"/>
    <w:rsid w:val="00BD51C0"/>
    <w:rsid w:val="00BD5BF5"/>
    <w:rsid w:val="00C021BB"/>
    <w:rsid w:val="00C06D87"/>
    <w:rsid w:val="00C37B62"/>
    <w:rsid w:val="00C42BFC"/>
    <w:rsid w:val="00C504E0"/>
    <w:rsid w:val="00C5514E"/>
    <w:rsid w:val="00C6322A"/>
    <w:rsid w:val="00CF0EC8"/>
    <w:rsid w:val="00D11876"/>
    <w:rsid w:val="00D172A4"/>
    <w:rsid w:val="00D52AE1"/>
    <w:rsid w:val="00D61CF3"/>
    <w:rsid w:val="00D80CB1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