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7A99" w:rsidP="00BA7A99">
      <w:pPr>
        <w:jc w:val="right"/>
        <w:rPr>
          <w:sz w:val="28"/>
          <w:szCs w:val="28"/>
        </w:rPr>
      </w:pPr>
      <w:r w:rsidRPr="005B28D7">
        <w:rPr>
          <w:sz w:val="28"/>
          <w:szCs w:val="28"/>
        </w:rPr>
        <w:t>Дело № 2-6</w:t>
      </w:r>
      <w:r>
        <w:rPr>
          <w:sz w:val="28"/>
          <w:szCs w:val="28"/>
        </w:rPr>
        <w:t>3</w:t>
      </w:r>
      <w:r w:rsidRPr="005B28D7">
        <w:rPr>
          <w:sz w:val="28"/>
          <w:szCs w:val="28"/>
        </w:rPr>
        <w:t>-</w:t>
      </w:r>
      <w:r>
        <w:rPr>
          <w:sz w:val="28"/>
          <w:szCs w:val="28"/>
        </w:rPr>
        <w:t>559/2020</w:t>
      </w:r>
    </w:p>
    <w:p w:rsidR="00BA7A99" w:rsidRPr="006F7585" w:rsidP="00BA7A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F7585">
        <w:rPr>
          <w:sz w:val="28"/>
          <w:szCs w:val="28"/>
        </w:rPr>
        <w:t>0043-01-2020-000990-85</w:t>
      </w:r>
    </w:p>
    <w:p w:rsidR="00BA7A99" w:rsidP="00BA7A99">
      <w:pPr>
        <w:contextualSpacing/>
        <w:jc w:val="center"/>
        <w:rPr>
          <w:b/>
          <w:sz w:val="28"/>
          <w:szCs w:val="28"/>
        </w:rPr>
      </w:pPr>
    </w:p>
    <w:p w:rsidR="00BA7A99" w:rsidRPr="005B28D7" w:rsidP="00BA7A99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РЕШЕНИЕ</w:t>
      </w:r>
    </w:p>
    <w:p w:rsidR="00BA7A99" w:rsidRPr="005B28D7" w:rsidP="00BA7A99">
      <w:pPr>
        <w:contextualSpacing/>
        <w:jc w:val="center"/>
        <w:rPr>
          <w:sz w:val="28"/>
          <w:szCs w:val="28"/>
        </w:rPr>
      </w:pPr>
      <w:r w:rsidRPr="005B28D7">
        <w:rPr>
          <w:sz w:val="28"/>
          <w:szCs w:val="28"/>
        </w:rPr>
        <w:t>Именем Российской Федерации</w:t>
      </w:r>
    </w:p>
    <w:p w:rsidR="00BA7A99" w:rsidRPr="005B28D7" w:rsidP="00BA7A99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Резолютивная часть</w:t>
      </w:r>
    </w:p>
    <w:p w:rsidR="00BA7A99" w:rsidRPr="005B28D7" w:rsidP="00BA7A99">
      <w:pPr>
        <w:contextualSpacing/>
        <w:rPr>
          <w:sz w:val="28"/>
          <w:szCs w:val="28"/>
        </w:rPr>
      </w:pPr>
    </w:p>
    <w:p w:rsidR="00BA7A99" w:rsidRPr="005B28D7" w:rsidP="00BA7A99">
      <w:pPr>
        <w:contextualSpacing/>
        <w:rPr>
          <w:sz w:val="28"/>
          <w:szCs w:val="28"/>
        </w:rPr>
      </w:pPr>
      <w:r w:rsidRPr="006F7585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августа 2020 </w:t>
      </w:r>
      <w:r w:rsidRPr="005B28D7">
        <w:rPr>
          <w:sz w:val="28"/>
          <w:szCs w:val="28"/>
        </w:rPr>
        <w:t xml:space="preserve"> года       </w:t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B28D7">
        <w:rPr>
          <w:sz w:val="28"/>
          <w:szCs w:val="28"/>
        </w:rPr>
        <w:t xml:space="preserve">п. </w:t>
      </w:r>
      <w:r w:rsidRPr="005B28D7">
        <w:rPr>
          <w:sz w:val="28"/>
          <w:szCs w:val="28"/>
        </w:rPr>
        <w:t>Ленино</w:t>
      </w:r>
    </w:p>
    <w:p w:rsidR="00BA7A99" w:rsidRPr="005B28D7" w:rsidP="00BA7A99">
      <w:pPr>
        <w:contextualSpacing/>
        <w:rPr>
          <w:sz w:val="28"/>
          <w:szCs w:val="28"/>
        </w:rPr>
      </w:pPr>
    </w:p>
    <w:p w:rsidR="00BA7A99" w:rsidRPr="005B28D7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</w:p>
    <w:p w:rsidR="00BA7A99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  <w:r w:rsidRPr="00D57811"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</w:t>
      </w:r>
    </w:p>
    <w:p w:rsidR="00BA7A99" w:rsidRPr="005B28D7" w:rsidP="00BA7A99">
      <w:pPr>
        <w:contextualSpacing/>
        <w:jc w:val="both"/>
        <w:rPr>
          <w:sz w:val="28"/>
          <w:szCs w:val="28"/>
        </w:rPr>
      </w:pPr>
      <w:r w:rsidRPr="00D57811">
        <w:rPr>
          <w:sz w:val="28"/>
          <w:szCs w:val="28"/>
        </w:rPr>
        <w:t>Республики Крым Казари</w:t>
      </w:r>
      <w:r w:rsidRPr="00D57811">
        <w:rPr>
          <w:sz w:val="28"/>
          <w:szCs w:val="28"/>
        </w:rPr>
        <w:t>на И.В.</w:t>
      </w:r>
    </w:p>
    <w:p w:rsidR="00BA7A99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судебного участка №63 Косянюк О.В.,</w:t>
      </w:r>
    </w:p>
    <w:p w:rsidR="00BA7A99" w:rsidRPr="005401CC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="005401CC">
        <w:rPr>
          <w:sz w:val="28"/>
          <w:szCs w:val="28"/>
        </w:rPr>
        <w:t>иску Муниципального бюджетного учреждения «</w:t>
      </w:r>
      <w:r>
        <w:t>(данные изъяты)</w:t>
      </w:r>
      <w:r w:rsidR="005401CC">
        <w:rPr>
          <w:sz w:val="28"/>
          <w:szCs w:val="28"/>
        </w:rPr>
        <w:t xml:space="preserve">» к </w:t>
      </w:r>
      <w:r>
        <w:t>(данные изъяты</w:t>
      </w:r>
      <w:r>
        <w:t>)</w:t>
      </w:r>
      <w:r w:rsidR="005401CC">
        <w:rPr>
          <w:sz w:val="28"/>
          <w:szCs w:val="28"/>
        </w:rPr>
        <w:t>о</w:t>
      </w:r>
      <w:r w:rsidR="005401CC">
        <w:rPr>
          <w:sz w:val="28"/>
          <w:szCs w:val="28"/>
        </w:rPr>
        <w:t xml:space="preserve"> возмещении ущерба в результате дорожно-</w:t>
      </w:r>
      <w:r w:rsidRPr="005401CC" w:rsidR="005401CC">
        <w:rPr>
          <w:sz w:val="28"/>
          <w:szCs w:val="28"/>
        </w:rPr>
        <w:t>транспортного происшествия, -</w:t>
      </w:r>
    </w:p>
    <w:p w:rsidR="00BA7A99" w:rsidRPr="005401CC" w:rsidP="00BA7A99">
      <w:pPr>
        <w:ind w:firstLine="708"/>
        <w:contextualSpacing/>
        <w:jc w:val="both"/>
        <w:rPr>
          <w:sz w:val="28"/>
          <w:szCs w:val="28"/>
        </w:rPr>
      </w:pPr>
    </w:p>
    <w:p w:rsidR="00BA7A99" w:rsidRPr="005401CC" w:rsidP="00BA7A9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401CC">
        <w:rPr>
          <w:sz w:val="28"/>
          <w:szCs w:val="28"/>
          <w:shd w:val="clear" w:color="auto" w:fill="FFFFFF"/>
        </w:rPr>
        <w:t>руководствуясь ст. ст.</w:t>
      </w:r>
      <w:r w:rsidRPr="005401CC">
        <w:rPr>
          <w:sz w:val="28"/>
          <w:szCs w:val="28"/>
        </w:rPr>
        <w:t> </w:t>
      </w:r>
      <w:r w:rsidR="005401CC">
        <w:rPr>
          <w:sz w:val="28"/>
          <w:szCs w:val="28"/>
        </w:rPr>
        <w:t xml:space="preserve">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401CC">
          <w:rPr>
            <w:sz w:val="28"/>
            <w:szCs w:val="28"/>
          </w:rPr>
          <w:t>194</w:t>
        </w:r>
      </w:hyperlink>
      <w:r w:rsidRPr="005401CC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401CC">
          <w:rPr>
            <w:sz w:val="28"/>
            <w:szCs w:val="28"/>
          </w:rPr>
          <w:t>199 ГПК РФ</w:t>
        </w:r>
      </w:hyperlink>
      <w:r w:rsidRPr="005401CC">
        <w:rPr>
          <w:sz w:val="28"/>
          <w:szCs w:val="28"/>
          <w:shd w:val="clear" w:color="auto" w:fill="FFFFFF"/>
        </w:rPr>
        <w:t xml:space="preserve">, </w:t>
      </w:r>
      <w:r w:rsidRPr="005401CC">
        <w:rPr>
          <w:sz w:val="28"/>
          <w:szCs w:val="28"/>
        </w:rPr>
        <w:t xml:space="preserve"> ст. </w:t>
      </w:r>
      <w:r w:rsidRPr="005401CC" w:rsidR="005401CC">
        <w:rPr>
          <w:sz w:val="28"/>
          <w:szCs w:val="28"/>
        </w:rPr>
        <w:t xml:space="preserve">ст.1064, 1079 ГК </w:t>
      </w:r>
      <w:r w:rsidRPr="005401CC">
        <w:rPr>
          <w:sz w:val="28"/>
          <w:szCs w:val="28"/>
          <w:shd w:val="clear" w:color="auto" w:fill="FFFFFF"/>
        </w:rPr>
        <w:t xml:space="preserve"> РФ мировой судья  -                                         </w:t>
      </w: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 Е Ш И Л :</w:t>
      </w: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</w:p>
    <w:p w:rsidR="00BA7A99" w:rsidP="00BA7A99">
      <w:pPr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ab/>
        <w:t>Иск</w:t>
      </w:r>
      <w:r w:rsidR="005401CC">
        <w:rPr>
          <w:sz w:val="28"/>
          <w:szCs w:val="28"/>
        </w:rPr>
        <w:t xml:space="preserve"> Муниципального бюджетного учреждения «</w:t>
      </w:r>
      <w:r>
        <w:t>(данные изъяты)</w:t>
      </w:r>
      <w:r w:rsidR="005401CC">
        <w:rPr>
          <w:sz w:val="28"/>
          <w:szCs w:val="28"/>
        </w:rPr>
        <w:t xml:space="preserve">» </w:t>
      </w:r>
      <w:r w:rsidRPr="005B28D7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полностью</w:t>
      </w:r>
      <w:r w:rsidRPr="005B28D7">
        <w:rPr>
          <w:sz w:val="28"/>
          <w:szCs w:val="28"/>
        </w:rPr>
        <w:t>.</w:t>
      </w:r>
    </w:p>
    <w:p w:rsidR="005401CC" w:rsidP="00BA7A99">
      <w:pPr>
        <w:pStyle w:val="BodyText"/>
        <w:suppressAutoHyphens/>
        <w:ind w:firstLine="709"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Взыскать с </w:t>
      </w:r>
      <w:r>
        <w:t>(данные изъяты)</w:t>
      </w:r>
      <w:r>
        <w:rPr>
          <w:sz w:val="28"/>
          <w:szCs w:val="28"/>
        </w:rPr>
        <w:t xml:space="preserve">, </w:t>
      </w:r>
      <w:r>
        <w:t>(данные изъяты</w:t>
      </w:r>
      <w: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уроженки </w:t>
      </w:r>
      <w:r>
        <w:t>(данные изъяты)</w:t>
      </w:r>
      <w:r>
        <w:rPr>
          <w:sz w:val="28"/>
          <w:szCs w:val="28"/>
        </w:rPr>
        <w:t xml:space="preserve">Крымской области, зарегистрирована: </w:t>
      </w:r>
      <w:r>
        <w:t>(данные изъяты)</w:t>
      </w:r>
      <w:r>
        <w:rPr>
          <w:sz w:val="28"/>
          <w:szCs w:val="28"/>
        </w:rPr>
        <w:t xml:space="preserve">, проживает: </w:t>
      </w:r>
      <w:r>
        <w:t>(данные изъяты)</w:t>
      </w:r>
      <w:r>
        <w:rPr>
          <w:sz w:val="28"/>
          <w:szCs w:val="28"/>
        </w:rPr>
        <w:t xml:space="preserve"> в пользу Муницип</w:t>
      </w:r>
      <w:r>
        <w:rPr>
          <w:sz w:val="28"/>
          <w:szCs w:val="28"/>
        </w:rPr>
        <w:t>ального бюджетного учреждения «</w:t>
      </w:r>
      <w:r>
        <w:t>(данные изъяты)</w:t>
      </w:r>
      <w:r>
        <w:rPr>
          <w:sz w:val="28"/>
          <w:szCs w:val="28"/>
        </w:rPr>
        <w:t>» (</w:t>
      </w:r>
      <w:r>
        <w:t>(данные изъяты)</w:t>
      </w:r>
      <w:r>
        <w:rPr>
          <w:sz w:val="28"/>
          <w:szCs w:val="28"/>
        </w:rPr>
        <w:t>) стоимость причиненного ущерба в результате дорожно-транспортного происшествия</w:t>
      </w:r>
      <w:r w:rsidR="00E50412">
        <w:rPr>
          <w:sz w:val="28"/>
          <w:szCs w:val="28"/>
        </w:rPr>
        <w:t>, произошедшего</w:t>
      </w:r>
      <w:r>
        <w:rPr>
          <w:sz w:val="28"/>
          <w:szCs w:val="28"/>
        </w:rPr>
        <w:t xml:space="preserve">  </w:t>
      </w:r>
      <w:r>
        <w:t>(данные изъяты)</w:t>
      </w:r>
      <w:r>
        <w:rPr>
          <w:sz w:val="28"/>
          <w:szCs w:val="28"/>
        </w:rPr>
        <w:t xml:space="preserve">года в размере </w:t>
      </w:r>
      <w:r>
        <w:t>(данные изъяты)</w:t>
      </w:r>
      <w:r>
        <w:rPr>
          <w:sz w:val="28"/>
          <w:szCs w:val="28"/>
        </w:rPr>
        <w:t xml:space="preserve">рублей, расходы по оплате государственной </w:t>
      </w:r>
      <w:r>
        <w:rPr>
          <w:sz w:val="28"/>
          <w:szCs w:val="28"/>
        </w:rPr>
        <w:t xml:space="preserve">пошлины </w:t>
      </w:r>
      <w:r w:rsidR="00E504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руб., итого взыскать – </w:t>
      </w:r>
      <w:r>
        <w:t>(данные изъяты)</w:t>
      </w:r>
      <w:r>
        <w:rPr>
          <w:sz w:val="28"/>
          <w:szCs w:val="28"/>
        </w:rPr>
        <w:t>).</w:t>
      </w:r>
    </w:p>
    <w:p w:rsidR="005401CC" w:rsidP="00BA7A99">
      <w:pPr>
        <w:pStyle w:val="BodyText"/>
        <w:suppressAutoHyphens/>
        <w:ind w:firstLine="709"/>
        <w:jc w:val="both"/>
        <w:rPr>
          <w:sz w:val="28"/>
          <w:szCs w:val="28"/>
        </w:rPr>
      </w:pPr>
    </w:p>
    <w:p w:rsidR="00BA7A99" w:rsidRPr="00770FB4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</w:t>
      </w:r>
      <w:r w:rsidRPr="00770FB4">
        <w:rPr>
          <w:color w:val="000000"/>
          <w:sz w:val="28"/>
          <w:szCs w:val="28"/>
        </w:rPr>
        <w:t>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</w:t>
      </w:r>
      <w:r w:rsidRPr="00770FB4">
        <w:rPr>
          <w:color w:val="000000"/>
          <w:sz w:val="28"/>
          <w:szCs w:val="28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</w:t>
      </w:r>
      <w:r w:rsidRPr="00770FB4">
        <w:rPr>
          <w:color w:val="000000"/>
          <w:sz w:val="28"/>
          <w:szCs w:val="28"/>
        </w:rPr>
        <w:t xml:space="preserve">тавители не присутствовали в судебном заседании. Мировой судья составляет мотивированное решение суда в </w:t>
      </w:r>
      <w:r w:rsidRPr="00770FB4">
        <w:rPr>
          <w:color w:val="000000"/>
          <w:sz w:val="28"/>
          <w:szCs w:val="28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A7A99" w:rsidRPr="00770FB4" w:rsidP="00BA7A9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Решение суда может</w:t>
      </w:r>
      <w:r w:rsidRPr="00770FB4">
        <w:rPr>
          <w:color w:val="000000"/>
          <w:sz w:val="28"/>
          <w:szCs w:val="28"/>
        </w:rPr>
        <w:t xml:space="preserve"> быть обжаловано в Ленинский районный суд Республики Крым через  мирового  судью</w:t>
      </w:r>
      <w:r w:rsidRPr="00770FB4">
        <w:rPr>
          <w:sz w:val="28"/>
          <w:szCs w:val="28"/>
        </w:rPr>
        <w:t xml:space="preserve">  судебного  участка № 6</w:t>
      </w:r>
      <w:r>
        <w:rPr>
          <w:sz w:val="28"/>
          <w:szCs w:val="28"/>
        </w:rPr>
        <w:t>3</w:t>
      </w:r>
      <w:r w:rsidRPr="00770FB4">
        <w:rPr>
          <w:sz w:val="28"/>
          <w:szCs w:val="28"/>
        </w:rPr>
        <w:t xml:space="preserve">    Ленинского  судебного   района</w:t>
      </w:r>
      <w:r w:rsidRPr="00770FB4">
        <w:rPr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BA7A99" w:rsidRPr="00FE03F7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sz w:val="28"/>
          <w:szCs w:val="28"/>
        </w:rPr>
      </w:pPr>
    </w:p>
    <w:p w:rsidR="00BA7A99" w:rsidRPr="00FE03F7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FE03F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E03F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E03F7">
        <w:rPr>
          <w:sz w:val="28"/>
          <w:szCs w:val="28"/>
        </w:rPr>
        <w:t xml:space="preserve"> судебного участка </w:t>
      </w:r>
    </w:p>
    <w:p w:rsidR="00BA7A99" w:rsidRPr="00FE03F7" w:rsidP="00BA7A99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>№6</w:t>
      </w:r>
      <w:r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Ленинского судебного района      </w:t>
      </w:r>
      <w:r>
        <w:rPr>
          <w:sz w:val="28"/>
          <w:szCs w:val="28"/>
        </w:rPr>
        <w:t xml:space="preserve">     </w:t>
      </w:r>
      <w:r w:rsidR="00985FC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FE03F7">
        <w:rPr>
          <w:sz w:val="28"/>
          <w:szCs w:val="28"/>
        </w:rPr>
        <w:t xml:space="preserve">     И.В. Казарина    </w:t>
      </w:r>
    </w:p>
    <w:p w:rsidR="00BA7A99" w:rsidRPr="00FE03F7" w:rsidP="00BA7A99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 xml:space="preserve">(Ленинский муниципальный район) </w:t>
      </w:r>
    </w:p>
    <w:p w:rsidR="00BA7A99" w:rsidP="00BA7A99">
      <w:pPr>
        <w:contextualSpacing/>
      </w:pPr>
      <w:r w:rsidRPr="00FE03F7">
        <w:rPr>
          <w:sz w:val="28"/>
          <w:szCs w:val="28"/>
        </w:rPr>
        <w:t xml:space="preserve">Республики Крым         </w:t>
      </w:r>
    </w:p>
    <w:p w:rsidR="00B87888"/>
    <w:sectPr w:rsidSect="00A15446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A99"/>
    <w:rsid w:val="005401CC"/>
    <w:rsid w:val="005B28D7"/>
    <w:rsid w:val="005D3ED6"/>
    <w:rsid w:val="006F7585"/>
    <w:rsid w:val="00770FB4"/>
    <w:rsid w:val="00985FC0"/>
    <w:rsid w:val="00B87888"/>
    <w:rsid w:val="00BA7A99"/>
    <w:rsid w:val="00D57811"/>
    <w:rsid w:val="00E50412"/>
    <w:rsid w:val="00FE0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A7A99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A7A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