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2-65-27/2018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19 февраля 2018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М.П., в отсутствие представителя истца, отсутствие ответчиков – Середа Е.В. в лице Середа Е.Л. </w:t>
      </w:r>
    </w:p>
    <w:p w:rsidR="00A77B3E">
      <w:r>
        <w:t xml:space="preserve">рассмотрев в открытом судебном заседании гражданское дело по иску Государственного учреждения- Управления Пенсионного фонда Российской Федерации в г. Симферополе Республики Крым к ...Середа Е.В., в лице ...Середа Е.Л. о взыскании необоснованно полученной суммы ежемесячной выплаты.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 Управления Пенсионного фонда Российской Федерации в г. Симферополе Республики Крым к ...Середа Е.В., в лице ...Середа Е.Л. о взыскании необоснованно полученной суммы ежемесячной выплаты -  удовлетворить. </w:t>
      </w:r>
    </w:p>
    <w:p w:rsidR="00A77B3E">
      <w:r>
        <w:t>Взыскать с ...Середа Е.В., в лице ...Середа Е.Л. в пользу ГУ- Пенсионного фонда Российской Федерации в г. Симферополе Республики Крым (...реквизиты), необоснованно полученной суммы ежемесячных выплат за июль, августа, сентябрь 2015 года в размере 16 500 руб. (шестнадцать тысяч пятьсот рублей) 00 коп.</w:t>
      </w:r>
    </w:p>
    <w:p w:rsidR="00A77B3E">
      <w:r>
        <w:t xml:space="preserve">Взыскать с ...Середа Е.В., в лице ...Середа Е.Л. в доход местного бюджета государственную пошлину в размере 400 руб.00 коп.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Мировой судья                                                                               Т.В. Тайганская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