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50</w:t>
      </w:r>
      <w:r w:rsidRPr="00C00520">
        <w:rPr>
          <w:rFonts w:ascii="Times New Roman" w:hAnsi="Times New Roman"/>
          <w:sz w:val="28"/>
          <w:szCs w:val="28"/>
          <w:lang w:eastAsia="ru-RU"/>
        </w:rPr>
        <w:t>/2022</w:t>
      </w:r>
    </w:p>
    <w:p w:rsidR="00FF19C5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2</w:t>
      </w:r>
      <w:r w:rsidRPr="00C00520">
        <w:rPr>
          <w:rFonts w:ascii="Times New Roman" w:hAnsi="Times New Roman"/>
          <w:sz w:val="28"/>
          <w:szCs w:val="28"/>
          <w:lang w:eastAsia="ru-RU"/>
        </w:rPr>
        <w:t>-000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115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B4733E">
        <w:rPr>
          <w:rFonts w:ascii="Times New Roman" w:hAnsi="Times New Roman"/>
          <w:sz w:val="28"/>
          <w:szCs w:val="28"/>
          <w:lang w:eastAsia="ru-RU"/>
        </w:rPr>
        <w:t>6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8</w:t>
      </w:r>
    </w:p>
    <w:p w:rsidR="00601886" w:rsidRPr="00C00520" w:rsidP="009652D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F19C5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601886" w:rsidRPr="00C00520" w:rsidP="00965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21 апреля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2022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C0052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C00520">
        <w:rPr>
          <w:rFonts w:ascii="Times New Roman" w:hAnsi="Times New Roman"/>
          <w:sz w:val="28"/>
          <w:szCs w:val="28"/>
          <w:lang w:eastAsia="ru-RU"/>
        </w:rPr>
        <w:t>по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иску Общества с ограниченной ответственностью «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АйДи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Догаткиной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1D1AA8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В</w:t>
      </w:r>
      <w:r w:rsidR="001D1AA8">
        <w:rPr>
          <w:rFonts w:ascii="Times New Roman" w:hAnsi="Times New Roman"/>
          <w:sz w:val="28"/>
          <w:szCs w:val="28"/>
          <w:lang w:eastAsia="ru-RU"/>
        </w:rPr>
        <w:t>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C00520">
        <w:rPr>
          <w:rFonts w:ascii="Times New Roman" w:hAnsi="Times New Roman"/>
          <w:sz w:val="28"/>
          <w:szCs w:val="28"/>
          <w:lang w:eastAsia="ru-RU"/>
        </w:rPr>
        <w:t>займа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третье лицо, не </w:t>
      </w:r>
      <w:r w:rsidRPr="00C00520" w:rsidR="00B22E50">
        <w:rPr>
          <w:rFonts w:ascii="Times New Roman" w:hAnsi="Times New Roman"/>
          <w:sz w:val="28"/>
          <w:szCs w:val="28"/>
          <w:lang w:eastAsia="ru-RU"/>
        </w:rPr>
        <w:t xml:space="preserve">заявляющее самостоятельных требований относительно предмета спора,  - </w:t>
      </w:r>
      <w:r w:rsidRPr="00C00520" w:rsidR="008C74D3">
        <w:rPr>
          <w:rFonts w:ascii="Times New Roman" w:hAnsi="Times New Roman"/>
          <w:sz w:val="28"/>
          <w:szCs w:val="28"/>
          <w:lang w:eastAsia="ru-RU"/>
        </w:rPr>
        <w:t>Общество с ограниченной ответственность «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Метрокредит</w:t>
      </w:r>
      <w:r w:rsidRPr="00C00520" w:rsidR="008C74D3">
        <w:rPr>
          <w:rFonts w:ascii="Times New Roman" w:hAnsi="Times New Roman"/>
          <w:sz w:val="28"/>
          <w:szCs w:val="28"/>
          <w:lang w:eastAsia="ru-RU"/>
        </w:rPr>
        <w:t xml:space="preserve">», 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C00520" w:rsidR="00AA6A3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r w:rsidRPr="00C00520" w:rsidR="00AA6A31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233-235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АйДи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Догаткиной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1D1AA8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В</w:t>
      </w:r>
      <w:r w:rsidR="001D1AA8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кредита (займа)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43284F">
        <w:rPr>
          <w:rFonts w:ascii="Times New Roman" w:hAnsi="Times New Roman"/>
          <w:b/>
          <w:sz w:val="28"/>
          <w:szCs w:val="28"/>
          <w:lang w:eastAsia="ru-RU"/>
        </w:rPr>
        <w:t>Догаткиной</w:t>
      </w:r>
      <w:r w:rsidRPr="00C00520" w:rsidR="0043284F">
        <w:rPr>
          <w:rFonts w:ascii="Times New Roman" w:hAnsi="Times New Roman"/>
          <w:b/>
          <w:sz w:val="28"/>
          <w:szCs w:val="28"/>
          <w:lang w:eastAsia="ru-RU"/>
        </w:rPr>
        <w:t xml:space="preserve"> М</w:t>
      </w:r>
      <w:r w:rsidR="001D1AA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00520" w:rsidR="0043284F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1D1AA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1D1AA8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>, в пользу Общества с ограниченной ответственностью «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АйДи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>»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по договору потребительского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кредита (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>займа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)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C00520" w:rsidR="0043284F">
        <w:rPr>
          <w:rFonts w:ascii="Times New Roman" w:hAnsi="Times New Roman"/>
          <w:sz w:val="28"/>
          <w:szCs w:val="28"/>
          <w:lang w:val="en-US" w:eastAsia="ru-RU"/>
        </w:rPr>
        <w:t>AG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8042131</w:t>
      </w:r>
      <w:r w:rsidRPr="00C00520" w:rsidR="00B4733E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4 феврал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>я 20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19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C00520" w:rsidR="00C00520">
        <w:rPr>
          <w:rFonts w:ascii="Times New Roman" w:hAnsi="Times New Roman"/>
          <w:sz w:val="28"/>
          <w:szCs w:val="28"/>
          <w:lang w:eastAsia="ru-RU"/>
        </w:rPr>
        <w:t xml:space="preserve">за период с 27.03.2019 года по 28.09.2020 года 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38500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рублей, из них: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задолженность по основному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долг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11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>000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43284F">
        <w:rPr>
          <w:rFonts w:ascii="Times New Roman" w:hAnsi="Times New Roman"/>
          <w:sz w:val="28"/>
          <w:szCs w:val="28"/>
          <w:lang w:eastAsia="ru-RU"/>
        </w:rPr>
        <w:t>задолженность по срочным процентам</w:t>
      </w:r>
      <w:r w:rsidRPr="00C00520" w:rsidR="00B22E50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>4950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>задолженность по просроченным процентам в размере 21749 рублей; задолженность по штрафам (пени) в размере 801 рубль;</w:t>
      </w:r>
    </w:p>
    <w:p w:rsidR="00AA6A31" w:rsidRPr="00C00520" w:rsidP="00AA6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  <w:t>- расходы по уплате государственной пошлины в размере 1355 рублей,</w:t>
      </w:r>
    </w:p>
    <w:p w:rsidR="00FD3EFC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C00520" w:rsidR="00AA6A31">
        <w:rPr>
          <w:rFonts w:ascii="Times New Roman" w:hAnsi="Times New Roman"/>
          <w:b/>
          <w:sz w:val="28"/>
          <w:szCs w:val="28"/>
          <w:lang w:eastAsia="ru-RU"/>
        </w:rPr>
        <w:t>39855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C00520" w:rsidR="00AA6A31">
        <w:rPr>
          <w:rFonts w:ascii="Times New Roman" w:hAnsi="Times New Roman"/>
          <w:b/>
          <w:sz w:val="28"/>
          <w:szCs w:val="28"/>
          <w:lang w:eastAsia="ru-RU"/>
        </w:rPr>
        <w:t>тридцать девять тысяч восемьсот пятьдесят пять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рублей.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AA6A31" w:rsidRPr="00C00520" w:rsidP="00AA6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A6A31" w:rsidRPr="00C00520" w:rsidP="00AA6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A6A31" w:rsidRPr="00C00520" w:rsidP="00AA6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00520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AA6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1D1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1D1AA8"/>
    <w:rsid w:val="00234092"/>
    <w:rsid w:val="002C356D"/>
    <w:rsid w:val="002E2117"/>
    <w:rsid w:val="0035090B"/>
    <w:rsid w:val="00355E7C"/>
    <w:rsid w:val="0043284F"/>
    <w:rsid w:val="00601886"/>
    <w:rsid w:val="007C4914"/>
    <w:rsid w:val="0089718C"/>
    <w:rsid w:val="008C74D3"/>
    <w:rsid w:val="00932BB2"/>
    <w:rsid w:val="009652D0"/>
    <w:rsid w:val="00A00562"/>
    <w:rsid w:val="00AA6A31"/>
    <w:rsid w:val="00B22E50"/>
    <w:rsid w:val="00B4733E"/>
    <w:rsid w:val="00C00520"/>
    <w:rsid w:val="00F13EAA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