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35F" w:rsidRPr="00C00315" w:rsidP="00D563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>Дело № 2-66-88/2023</w:t>
      </w:r>
    </w:p>
    <w:p w:rsidR="00D5635F" w:rsidRPr="00C00315" w:rsidP="00D563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>УИД: 91MS0066-01-2023-000107-11</w:t>
      </w: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315">
        <w:rPr>
          <w:rFonts w:ascii="Times New Roman" w:hAnsi="Times New Roman"/>
          <w:b/>
          <w:sz w:val="28"/>
          <w:szCs w:val="28"/>
          <w:lang w:eastAsia="ru-RU"/>
        </w:rPr>
        <w:t xml:space="preserve">  РЕШЕНИЕ</w:t>
      </w: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марта 2023 года                                             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315">
        <w:rPr>
          <w:rFonts w:ascii="Times New Roman" w:hAnsi="Times New Roman"/>
          <w:sz w:val="28"/>
          <w:szCs w:val="28"/>
        </w:rPr>
        <w:t>Йова</w:t>
      </w:r>
      <w:r w:rsidRPr="00C00315">
        <w:rPr>
          <w:rFonts w:ascii="Times New Roman" w:hAnsi="Times New Roman"/>
          <w:sz w:val="28"/>
          <w:szCs w:val="28"/>
        </w:rPr>
        <w:t xml:space="preserve"> Е.В., 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 xml:space="preserve">при секретаре – помощнике судьи </w:t>
      </w:r>
      <w:r w:rsidRPr="00C00315">
        <w:rPr>
          <w:rFonts w:ascii="Times New Roman" w:hAnsi="Times New Roman"/>
          <w:sz w:val="28"/>
          <w:szCs w:val="28"/>
        </w:rPr>
        <w:t>Несмашной</w:t>
      </w:r>
      <w:r w:rsidRPr="00C00315">
        <w:rPr>
          <w:rFonts w:ascii="Times New Roman" w:hAnsi="Times New Roman"/>
          <w:sz w:val="28"/>
          <w:szCs w:val="28"/>
        </w:rPr>
        <w:t xml:space="preserve"> Н.В.,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C00315">
        <w:rPr>
          <w:rFonts w:ascii="Times New Roman" w:hAnsi="Times New Roman"/>
          <w:sz w:val="28"/>
          <w:szCs w:val="28"/>
        </w:rPr>
        <w:t>Кооперативная</w:t>
      </w:r>
      <w:r w:rsidRPr="00C00315">
        <w:rPr>
          <w:rFonts w:ascii="Times New Roman" w:hAnsi="Times New Roman"/>
          <w:sz w:val="28"/>
          <w:szCs w:val="28"/>
        </w:rPr>
        <w:t xml:space="preserve">, д. 6, </w:t>
      </w:r>
      <w:r w:rsidRPr="00C00315">
        <w:rPr>
          <w:rFonts w:ascii="Times New Roman" w:hAnsi="Times New Roman"/>
          <w:sz w:val="28"/>
          <w:szCs w:val="28"/>
        </w:rPr>
        <w:t>пгт</w:t>
      </w:r>
      <w:r w:rsidRPr="00C00315">
        <w:rPr>
          <w:rFonts w:ascii="Times New Roman" w:hAnsi="Times New Roman"/>
          <w:sz w:val="28"/>
          <w:szCs w:val="28"/>
        </w:rPr>
        <w:t xml:space="preserve">. Первомайское, Первомайского района, Республики Крым, 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дело по иску </w:t>
      </w:r>
      <w:r w:rsidRPr="00C00315">
        <w:rPr>
          <w:rFonts w:ascii="Times New Roman" w:hAnsi="Times New Roman"/>
          <w:sz w:val="28"/>
          <w:szCs w:val="28"/>
          <w:lang w:eastAsia="ru-RU"/>
        </w:rPr>
        <w:t>Федерального казенного учреждения Следственный изолятор №1 Главного управления Федеральной службы исполнения наказаний по Ростовской области к Абдуллаеву И</w:t>
      </w:r>
      <w:r w:rsidR="00C00315">
        <w:rPr>
          <w:rFonts w:ascii="Times New Roman" w:hAnsi="Times New Roman"/>
          <w:sz w:val="28"/>
          <w:szCs w:val="28"/>
          <w:lang w:eastAsia="ru-RU"/>
        </w:rPr>
        <w:t>.</w:t>
      </w:r>
      <w:r w:rsidRPr="00C00315">
        <w:rPr>
          <w:rFonts w:ascii="Times New Roman" w:hAnsi="Times New Roman"/>
          <w:sz w:val="28"/>
          <w:szCs w:val="28"/>
          <w:lang w:eastAsia="ru-RU"/>
        </w:rPr>
        <w:t>М</w:t>
      </w:r>
      <w:r w:rsidR="00C00315">
        <w:rPr>
          <w:rFonts w:ascii="Times New Roman" w:hAnsi="Times New Roman"/>
          <w:sz w:val="28"/>
          <w:szCs w:val="28"/>
          <w:lang w:eastAsia="ru-RU"/>
        </w:rPr>
        <w:t>.</w:t>
      </w:r>
      <w:r w:rsidRPr="00C00315">
        <w:rPr>
          <w:rFonts w:ascii="Times New Roman" w:hAnsi="Times New Roman"/>
          <w:sz w:val="28"/>
          <w:szCs w:val="28"/>
          <w:lang w:eastAsia="ru-RU"/>
        </w:rPr>
        <w:t xml:space="preserve"> о взыскании материального ущерба,</w:t>
      </w:r>
    </w:p>
    <w:p w:rsidR="00D5635F" w:rsidRPr="00C00315" w:rsidP="00D56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315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>ст. ст. </w:t>
      </w:r>
      <w:r w:rsidRPr="00C00315">
        <w:rPr>
          <w:rFonts w:ascii="Times New Roman" w:hAnsi="Times New Roman"/>
          <w:color w:val="000000"/>
          <w:sz w:val="28"/>
          <w:szCs w:val="28"/>
        </w:rPr>
        <w:t xml:space="preserve">12, 56, 98, 167, 195-199 </w:t>
      </w:r>
      <w:r w:rsidRPr="00C00315">
        <w:rPr>
          <w:rFonts w:ascii="Times New Roman" w:hAnsi="Times New Roman"/>
          <w:noProof/>
          <w:sz w:val="28"/>
          <w:szCs w:val="28"/>
          <w:lang w:eastAsia="ru-RU"/>
        </w:rPr>
        <w:t>ГПК РФ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00315">
        <w:rPr>
          <w:rFonts w:ascii="Times New Roman" w:hAnsi="Times New Roman"/>
          <w:color w:val="000000"/>
          <w:sz w:val="28"/>
          <w:szCs w:val="28"/>
        </w:rPr>
        <w:t>суд</w:t>
      </w:r>
    </w:p>
    <w:p w:rsidR="00D5635F" w:rsidRPr="00C00315" w:rsidP="00D563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D5635F" w:rsidRPr="00C00315" w:rsidP="00D5635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Исковые требования </w:t>
      </w:r>
      <w:r w:rsidRPr="00C00315">
        <w:rPr>
          <w:rFonts w:ascii="Times New Roman" w:hAnsi="Times New Roman"/>
          <w:sz w:val="28"/>
          <w:szCs w:val="28"/>
          <w:lang w:eastAsia="ru-RU"/>
        </w:rPr>
        <w:t>Федерального казенного учреждения Следственный изолятор №1 Главного управления Федеральной службы исполнения наказаний по Ростовской области к Абдуллаеву И</w:t>
      </w:r>
      <w:r w:rsidR="00C00315">
        <w:rPr>
          <w:rFonts w:ascii="Times New Roman" w:hAnsi="Times New Roman"/>
          <w:sz w:val="28"/>
          <w:szCs w:val="28"/>
          <w:lang w:eastAsia="ru-RU"/>
        </w:rPr>
        <w:t>.</w:t>
      </w:r>
      <w:r w:rsidRPr="00C00315">
        <w:rPr>
          <w:rFonts w:ascii="Times New Roman" w:hAnsi="Times New Roman"/>
          <w:sz w:val="28"/>
          <w:szCs w:val="28"/>
          <w:lang w:eastAsia="ru-RU"/>
        </w:rPr>
        <w:t>М</w:t>
      </w:r>
      <w:r w:rsidR="00C00315">
        <w:rPr>
          <w:rFonts w:ascii="Times New Roman" w:hAnsi="Times New Roman"/>
          <w:sz w:val="28"/>
          <w:szCs w:val="28"/>
          <w:lang w:eastAsia="ru-RU"/>
        </w:rPr>
        <w:t>.</w:t>
      </w:r>
      <w:r w:rsidRPr="00C00315">
        <w:rPr>
          <w:rFonts w:ascii="Times New Roman" w:hAnsi="Times New Roman"/>
          <w:sz w:val="28"/>
          <w:szCs w:val="28"/>
          <w:lang w:eastAsia="ru-RU"/>
        </w:rPr>
        <w:t xml:space="preserve"> о взыскании материального ущерба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00315">
        <w:rPr>
          <w:rFonts w:ascii="Times New Roman" w:hAnsi="Times New Roman"/>
          <w:b/>
          <w:sz w:val="28"/>
          <w:szCs w:val="28"/>
        </w:rPr>
        <w:t>Абдуллаева И</w:t>
      </w:r>
      <w:r w:rsidR="00C00315">
        <w:rPr>
          <w:rFonts w:ascii="Times New Roman" w:hAnsi="Times New Roman"/>
          <w:b/>
          <w:sz w:val="28"/>
          <w:szCs w:val="28"/>
        </w:rPr>
        <w:t>.</w:t>
      </w:r>
      <w:r w:rsidRPr="00C00315">
        <w:rPr>
          <w:rFonts w:ascii="Times New Roman" w:hAnsi="Times New Roman"/>
          <w:b/>
          <w:sz w:val="28"/>
          <w:szCs w:val="28"/>
        </w:rPr>
        <w:t>М</w:t>
      </w:r>
      <w:r w:rsidR="00C00315">
        <w:rPr>
          <w:rFonts w:ascii="Times New Roman" w:hAnsi="Times New Roman"/>
          <w:b/>
          <w:sz w:val="28"/>
          <w:szCs w:val="28"/>
        </w:rPr>
        <w:t>.</w:t>
      </w:r>
      <w:r w:rsidRPr="00C00315">
        <w:rPr>
          <w:rFonts w:ascii="Times New Roman" w:hAnsi="Times New Roman"/>
          <w:b/>
          <w:sz w:val="28"/>
          <w:szCs w:val="28"/>
        </w:rPr>
        <w:t xml:space="preserve">, </w:t>
      </w:r>
      <w:r w:rsidR="00C00315">
        <w:rPr>
          <w:rFonts w:ascii="Times New Roman" w:hAnsi="Times New Roman"/>
          <w:sz w:val="28"/>
          <w:szCs w:val="28"/>
        </w:rPr>
        <w:t>ПЕРСОНАЛЬНАЯ ИНФОРМАЦИЯ</w:t>
      </w:r>
      <w:r w:rsidRPr="00C00315">
        <w:rPr>
          <w:rFonts w:ascii="Times New Roman" w:hAnsi="Times New Roman"/>
          <w:sz w:val="28"/>
          <w:szCs w:val="28"/>
        </w:rPr>
        <w:t xml:space="preserve">, 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C00315">
        <w:rPr>
          <w:rFonts w:ascii="Times New Roman" w:hAnsi="Times New Roman"/>
          <w:sz w:val="28"/>
          <w:szCs w:val="28"/>
          <w:lang w:eastAsia="ru-RU"/>
        </w:rPr>
        <w:t>Федерального казенного учреждения Следственный изолятор №1 Главного управления Федеральной службы исполнения наказаний по Ростовской области</w:t>
      </w: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315">
        <w:rPr>
          <w:rFonts w:ascii="Times New Roman" w:hAnsi="Times New Roman"/>
          <w:sz w:val="28"/>
          <w:szCs w:val="28"/>
        </w:rPr>
        <w:t xml:space="preserve">материальный ущерб, </w:t>
      </w:r>
      <w:r w:rsidRPr="00C00315">
        <w:rPr>
          <w:rFonts w:ascii="Times New Roman" w:hAnsi="Times New Roman"/>
          <w:sz w:val="28"/>
          <w:szCs w:val="28"/>
          <w:lang w:eastAsia="ru-RU"/>
        </w:rPr>
        <w:t>причинённый в результате порчи имущества (простыни),</w:t>
      </w:r>
      <w:r w:rsidRPr="00C00315">
        <w:rPr>
          <w:rFonts w:ascii="Times New Roman" w:hAnsi="Times New Roman"/>
          <w:sz w:val="28"/>
          <w:szCs w:val="28"/>
        </w:rPr>
        <w:t xml:space="preserve"> </w:t>
      </w:r>
      <w:r w:rsidRPr="00C00315">
        <w:rPr>
          <w:rFonts w:ascii="Times New Roman" w:hAnsi="Times New Roman"/>
          <w:sz w:val="28"/>
          <w:szCs w:val="28"/>
          <w:lang w:eastAsia="ru-RU"/>
        </w:rPr>
        <w:t>в размере 185 (сто восемьдесят пять) рублей 00 копейки.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00315">
        <w:rPr>
          <w:rFonts w:ascii="Times New Roman" w:hAnsi="Times New Roman"/>
          <w:b/>
          <w:sz w:val="28"/>
          <w:szCs w:val="28"/>
        </w:rPr>
        <w:t xml:space="preserve"> Абдуллаева И</w:t>
      </w:r>
      <w:r w:rsidR="00C00315">
        <w:rPr>
          <w:rFonts w:ascii="Times New Roman" w:hAnsi="Times New Roman"/>
          <w:b/>
          <w:sz w:val="28"/>
          <w:szCs w:val="28"/>
        </w:rPr>
        <w:t>.</w:t>
      </w:r>
      <w:r w:rsidRPr="00C00315">
        <w:rPr>
          <w:rFonts w:ascii="Times New Roman" w:hAnsi="Times New Roman"/>
          <w:b/>
          <w:sz w:val="28"/>
          <w:szCs w:val="28"/>
        </w:rPr>
        <w:t>М</w:t>
      </w:r>
      <w:r w:rsidR="00C00315">
        <w:rPr>
          <w:rFonts w:ascii="Times New Roman" w:hAnsi="Times New Roman"/>
          <w:b/>
          <w:sz w:val="28"/>
          <w:szCs w:val="28"/>
        </w:rPr>
        <w:t>.</w:t>
      </w:r>
      <w:r w:rsidRPr="00C00315">
        <w:rPr>
          <w:rFonts w:ascii="Times New Roman" w:hAnsi="Times New Roman"/>
          <w:b/>
          <w:sz w:val="28"/>
          <w:szCs w:val="28"/>
        </w:rPr>
        <w:t xml:space="preserve">, </w:t>
      </w:r>
      <w:r w:rsidR="00C00315">
        <w:rPr>
          <w:rFonts w:ascii="Times New Roman" w:hAnsi="Times New Roman"/>
          <w:sz w:val="28"/>
          <w:szCs w:val="28"/>
        </w:rPr>
        <w:t>ДАТА</w:t>
      </w:r>
      <w:r w:rsidRPr="00C00315">
        <w:rPr>
          <w:rFonts w:ascii="Times New Roman" w:hAnsi="Times New Roman"/>
          <w:sz w:val="28"/>
          <w:szCs w:val="28"/>
        </w:rPr>
        <w:t xml:space="preserve"> года рождения, государственную пошлину в доход местного бюджета в размере 400 (четыреста) рублей.</w:t>
      </w:r>
    </w:p>
    <w:p w:rsidR="00D5635F" w:rsidRPr="00C00315" w:rsidP="00D56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D5635F" w:rsidRPr="00C00315" w:rsidP="00D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 xml:space="preserve"> </w:t>
      </w:r>
      <w:r w:rsidRPr="00C00315">
        <w:rPr>
          <w:rFonts w:ascii="Times New Roman" w:hAnsi="Times New Roman"/>
          <w:sz w:val="28"/>
          <w:szCs w:val="28"/>
        </w:rPr>
        <w:tab/>
        <w:t>Мировой судья составляет мотивированное решение в течение пяти дней со дня поступления указанного выше заявления.</w:t>
      </w:r>
    </w:p>
    <w:p w:rsidR="00D5635F" w:rsidRPr="00C00315" w:rsidP="00D563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 xml:space="preserve"> </w:t>
      </w:r>
      <w:r w:rsidRPr="00C00315">
        <w:rPr>
          <w:rFonts w:ascii="Times New Roman" w:hAnsi="Times New Roman"/>
          <w:sz w:val="28"/>
          <w:szCs w:val="28"/>
        </w:rPr>
        <w:tab/>
      </w:r>
      <w:r w:rsidRPr="00C00315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C00315">
        <w:rPr>
          <w:rFonts w:ascii="Times New Roman" w:eastAsia="Times New Roman" w:hAnsi="Times New Roman"/>
          <w:sz w:val="28"/>
          <w:szCs w:val="28"/>
        </w:rPr>
        <w:t>муниципальный район) Республики Крым в течение месяца со дня принятия решения в окончательной форме.</w:t>
      </w:r>
    </w:p>
    <w:p w:rsidR="00D5635F" w:rsidRPr="00C00315" w:rsidP="00C0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>Председательствующий</w:t>
      </w:r>
    </w:p>
    <w:p w:rsidR="00D5635F" w:rsidRPr="00C00315" w:rsidP="00D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35F" w:rsidRPr="00C00315" w:rsidP="00D5635F">
      <w:pPr>
        <w:tabs>
          <w:tab w:val="left" w:pos="2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315">
        <w:rPr>
          <w:rFonts w:ascii="Times New Roman" w:hAnsi="Times New Roman"/>
          <w:sz w:val="28"/>
          <w:szCs w:val="28"/>
        </w:rPr>
        <w:tab/>
      </w:r>
    </w:p>
    <w:p w:rsidR="00275CA8" w:rsidRPr="00C00315" w:rsidP="00D5635F">
      <w:pPr>
        <w:spacing w:after="0"/>
        <w:rPr>
          <w:sz w:val="28"/>
          <w:szCs w:val="28"/>
        </w:rPr>
      </w:pPr>
    </w:p>
    <w:sectPr w:rsidSect="00D563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F"/>
    <w:rsid w:val="00275CA8"/>
    <w:rsid w:val="00C00315"/>
    <w:rsid w:val="00D56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63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563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