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483" w:rsidRPr="009A6FFB" w:rsidP="004C14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2-66-91/2023</w:t>
      </w:r>
    </w:p>
    <w:p w:rsidR="004C1483" w:rsidRPr="009A6FFB" w:rsidP="004C14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УИД: 91MS0066-01-2023-000148-82</w:t>
      </w:r>
    </w:p>
    <w:p w:rsidR="004C1483" w:rsidRPr="009A6FFB" w:rsidP="004C1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483" w:rsidRPr="009A6FFB" w:rsidP="004C14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9A6FF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4C1483" w:rsidRPr="009A6FFB" w:rsidP="004C14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6FFB">
        <w:rPr>
          <w:rFonts w:ascii="Times New Roman" w:hAnsi="Times New Roman"/>
          <w:b/>
          <w:sz w:val="28"/>
          <w:szCs w:val="28"/>
          <w:lang w:eastAsia="ru-RU"/>
        </w:rPr>
        <w:t>ИМЕНЕМ   РОССИЙСКОЙ   ФЕДЕРАЦИИ</w:t>
      </w:r>
    </w:p>
    <w:p w:rsidR="004C1483" w:rsidRPr="009A6FFB" w:rsidP="004C14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6FF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4C1483" w:rsidRPr="009A6FFB" w:rsidP="004C14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1483" w:rsidRPr="009A6FFB" w:rsidP="004C1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апреля 2023</w:t>
      </w:r>
      <w:r w:rsidRPr="009A6FFB">
        <w:rPr>
          <w:rFonts w:ascii="Times New Roman" w:hAnsi="Times New Roman"/>
          <w:sz w:val="28"/>
          <w:szCs w:val="28"/>
          <w:lang w:eastAsia="ru-RU"/>
        </w:rPr>
        <w:t xml:space="preserve"> года   </w:t>
      </w:r>
      <w:r w:rsidRPr="009A6FFB">
        <w:rPr>
          <w:rFonts w:ascii="Times New Roman" w:hAnsi="Times New Roman"/>
          <w:sz w:val="28"/>
          <w:szCs w:val="28"/>
          <w:lang w:eastAsia="ru-RU"/>
        </w:rPr>
        <w:tab/>
      </w:r>
      <w:r w:rsidRPr="009A6FFB">
        <w:rPr>
          <w:rFonts w:ascii="Times New Roman" w:hAnsi="Times New Roman"/>
          <w:sz w:val="28"/>
          <w:szCs w:val="28"/>
          <w:lang w:eastAsia="ru-RU"/>
        </w:rPr>
        <w:tab/>
      </w:r>
      <w:r w:rsidRPr="009A6FFB">
        <w:rPr>
          <w:rFonts w:ascii="Times New Roman" w:hAnsi="Times New Roman"/>
          <w:sz w:val="28"/>
          <w:szCs w:val="28"/>
          <w:lang w:eastAsia="ru-RU"/>
        </w:rPr>
        <w:tab/>
      </w:r>
      <w:r w:rsidRPr="009A6FFB">
        <w:rPr>
          <w:rFonts w:ascii="Times New Roman" w:hAnsi="Times New Roman"/>
          <w:sz w:val="28"/>
          <w:szCs w:val="28"/>
          <w:lang w:eastAsia="ru-RU"/>
        </w:rPr>
        <w:tab/>
      </w:r>
      <w:r w:rsidRPr="009A6FFB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9A6FFB">
        <w:rPr>
          <w:rFonts w:ascii="Times New Roman" w:hAnsi="Times New Roman"/>
          <w:sz w:val="28"/>
          <w:szCs w:val="28"/>
          <w:lang w:eastAsia="ru-RU"/>
        </w:rPr>
        <w:t>пгт</w:t>
      </w:r>
      <w:r w:rsidRPr="009A6FFB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4C1483" w:rsidRPr="009A6FFB" w:rsidP="004C1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483" w:rsidRPr="009A6FFB" w:rsidP="004C1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FFB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A6FFB">
        <w:rPr>
          <w:rFonts w:ascii="Times New Roman" w:hAnsi="Times New Roman"/>
          <w:sz w:val="28"/>
          <w:szCs w:val="28"/>
          <w:lang w:eastAsia="ru-RU"/>
        </w:rPr>
        <w:t>Йова</w:t>
      </w:r>
      <w:r w:rsidRPr="009A6FFB">
        <w:rPr>
          <w:rFonts w:ascii="Times New Roman" w:hAnsi="Times New Roman"/>
          <w:sz w:val="28"/>
          <w:szCs w:val="28"/>
          <w:lang w:eastAsia="ru-RU"/>
        </w:rPr>
        <w:t xml:space="preserve"> Е.В., </w:t>
      </w:r>
    </w:p>
    <w:p w:rsidR="004C1483" w:rsidRPr="009A6FFB" w:rsidP="004C1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FFB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>
        <w:rPr>
          <w:rFonts w:ascii="Times New Roman" w:hAnsi="Times New Roman"/>
          <w:sz w:val="28"/>
          <w:szCs w:val="28"/>
          <w:lang w:eastAsia="ru-RU"/>
        </w:rPr>
        <w:t>администраторе судебного участка Петрук Е.В.</w:t>
      </w:r>
      <w:r w:rsidRPr="009A6FF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C1483" w:rsidRPr="009A6FFB" w:rsidP="004C1483">
      <w:pPr>
        <w:tabs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FFB">
        <w:rPr>
          <w:rFonts w:ascii="Times New Roman" w:hAnsi="Times New Roman"/>
          <w:sz w:val="28"/>
          <w:szCs w:val="28"/>
          <w:lang w:eastAsia="ru-RU"/>
        </w:rPr>
        <w:t xml:space="preserve">с участием представителя истца Власова А.В., </w:t>
      </w:r>
    </w:p>
    <w:p w:rsidR="004C1483" w:rsidRPr="009A6FFB" w:rsidP="004C1483">
      <w:pPr>
        <w:tabs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представителя третьего лица – Притыка В.В.,</w:t>
      </w:r>
    </w:p>
    <w:p w:rsidR="004C1483" w:rsidRPr="009A6FFB" w:rsidP="004C1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FFB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9A6FFB">
        <w:rPr>
          <w:rFonts w:ascii="Times New Roman" w:hAnsi="Times New Roman"/>
          <w:sz w:val="28"/>
          <w:szCs w:val="28"/>
          <w:lang w:eastAsia="ru-RU"/>
        </w:rPr>
        <w:t>Кооперативная</w:t>
      </w:r>
      <w:r w:rsidRPr="009A6FFB">
        <w:rPr>
          <w:rFonts w:ascii="Times New Roman" w:hAnsi="Times New Roman"/>
          <w:sz w:val="28"/>
          <w:szCs w:val="28"/>
          <w:lang w:eastAsia="ru-RU"/>
        </w:rPr>
        <w:t xml:space="preserve">, д. 6, </w:t>
      </w:r>
      <w:r w:rsidRPr="009A6FFB">
        <w:rPr>
          <w:rFonts w:ascii="Times New Roman" w:hAnsi="Times New Roman"/>
          <w:sz w:val="28"/>
          <w:szCs w:val="28"/>
          <w:lang w:eastAsia="ru-RU"/>
        </w:rPr>
        <w:t>пгт</w:t>
      </w:r>
      <w:r w:rsidRPr="009A6FFB">
        <w:rPr>
          <w:rFonts w:ascii="Times New Roman" w:hAnsi="Times New Roman"/>
          <w:sz w:val="28"/>
          <w:szCs w:val="28"/>
          <w:lang w:eastAsia="ru-RU"/>
        </w:rPr>
        <w:t xml:space="preserve">. Первомайское, Первомайского района, Республики Крым, гражданское дело по иску Общества с ограниченной ответственностью «Девятый Легион» к </w:t>
      </w:r>
      <w:r>
        <w:rPr>
          <w:rFonts w:ascii="Times New Roman" w:hAnsi="Times New Roman"/>
          <w:sz w:val="28"/>
          <w:szCs w:val="28"/>
          <w:lang w:eastAsia="ru-RU"/>
        </w:rPr>
        <w:t>Шейхисламову</w:t>
      </w:r>
      <w:r>
        <w:rPr>
          <w:rFonts w:ascii="Times New Roman" w:hAnsi="Times New Roman"/>
          <w:sz w:val="28"/>
          <w:szCs w:val="28"/>
          <w:lang w:eastAsia="ru-RU"/>
        </w:rPr>
        <w:t xml:space="preserve"> Э</w:t>
      </w:r>
      <w:r w:rsidR="00801FB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 w:rsidR="00801FBC">
        <w:rPr>
          <w:rFonts w:ascii="Times New Roman" w:hAnsi="Times New Roman"/>
          <w:sz w:val="28"/>
          <w:szCs w:val="28"/>
          <w:lang w:eastAsia="ru-RU"/>
        </w:rPr>
        <w:t>.</w:t>
      </w:r>
      <w:r w:rsidRPr="009A6FFB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>
        <w:rPr>
          <w:rFonts w:ascii="Times New Roman" w:hAnsi="Times New Roman"/>
          <w:sz w:val="28"/>
          <w:szCs w:val="28"/>
          <w:lang w:eastAsia="ru-RU"/>
        </w:rPr>
        <w:t>об оказании услуг и</w:t>
      </w:r>
      <w:r w:rsidRPr="009A6FFB">
        <w:rPr>
          <w:rFonts w:ascii="Times New Roman" w:hAnsi="Times New Roman"/>
          <w:sz w:val="28"/>
          <w:szCs w:val="28"/>
          <w:lang w:eastAsia="ru-RU"/>
        </w:rPr>
        <w:t xml:space="preserve"> пени,</w:t>
      </w:r>
      <w:r>
        <w:rPr>
          <w:rFonts w:ascii="Times New Roman" w:hAnsi="Times New Roman"/>
          <w:sz w:val="28"/>
          <w:szCs w:val="28"/>
          <w:lang w:eastAsia="ru-RU"/>
        </w:rPr>
        <w:t xml:space="preserve"> третье лицо, не заявляющее самостоятельных требований относительно предмета спора, - Государственное унитарное предприятие Республики Крым «</w:t>
      </w:r>
      <w:r>
        <w:rPr>
          <w:rFonts w:ascii="Times New Roman" w:hAnsi="Times New Roman"/>
          <w:sz w:val="28"/>
          <w:szCs w:val="28"/>
          <w:lang w:eastAsia="ru-RU"/>
        </w:rPr>
        <w:t>Крымгазсети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:rsidR="004C1483" w:rsidRPr="009A6FFB" w:rsidP="004C14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6FFB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9A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ст. ст. </w:t>
      </w:r>
      <w:r w:rsidRPr="009A6FFB">
        <w:rPr>
          <w:rFonts w:ascii="Times New Roman" w:hAnsi="Times New Roman"/>
          <w:color w:val="000000"/>
          <w:sz w:val="28"/>
          <w:szCs w:val="28"/>
        </w:rPr>
        <w:t>12, 56, 98, 195-199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82DF8">
        <w:rPr>
          <w:rFonts w:ascii="Times New Roman" w:hAnsi="Times New Roman"/>
          <w:color w:val="000000"/>
          <w:sz w:val="28"/>
          <w:szCs w:val="28"/>
        </w:rPr>
        <w:t>233-235</w:t>
      </w:r>
      <w:r w:rsidRPr="00ED3D10">
        <w:rPr>
          <w:color w:val="000000"/>
        </w:rPr>
        <w:t xml:space="preserve"> </w:t>
      </w:r>
      <w:r w:rsidRPr="009A6FFB">
        <w:rPr>
          <w:rFonts w:ascii="Times New Roman" w:hAnsi="Times New Roman"/>
          <w:noProof/>
          <w:sz w:val="28"/>
          <w:szCs w:val="28"/>
          <w:lang w:eastAsia="ru-RU"/>
        </w:rPr>
        <w:t>Гражданского процессуального кодекса РФ</w:t>
      </w:r>
      <w:r w:rsidRPr="009A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A6FFB">
        <w:rPr>
          <w:rFonts w:ascii="Times New Roman" w:hAnsi="Times New Roman"/>
          <w:color w:val="000000"/>
          <w:sz w:val="28"/>
          <w:szCs w:val="28"/>
        </w:rPr>
        <w:t>суд</w:t>
      </w:r>
    </w:p>
    <w:p w:rsidR="004C1483" w:rsidRPr="009A6FFB" w:rsidP="004C14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6FFB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4C1483" w:rsidRPr="009A6FFB" w:rsidP="004C1483">
      <w:pPr>
        <w:pStyle w:val="1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A6F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Исковые требования </w:t>
      </w:r>
      <w:r w:rsidRPr="009A6FFB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«Девятый Легион» к </w:t>
      </w:r>
      <w:r>
        <w:rPr>
          <w:rFonts w:ascii="Times New Roman" w:hAnsi="Times New Roman"/>
          <w:sz w:val="28"/>
          <w:szCs w:val="28"/>
          <w:lang w:eastAsia="ru-RU"/>
        </w:rPr>
        <w:t>Шейхисламову</w:t>
      </w:r>
      <w:r>
        <w:rPr>
          <w:rFonts w:ascii="Times New Roman" w:hAnsi="Times New Roman"/>
          <w:sz w:val="28"/>
          <w:szCs w:val="28"/>
          <w:lang w:eastAsia="ru-RU"/>
        </w:rPr>
        <w:t xml:space="preserve"> Э</w:t>
      </w:r>
      <w:r w:rsidR="00801FB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 w:rsidR="00801FBC">
        <w:rPr>
          <w:rFonts w:ascii="Times New Roman" w:hAnsi="Times New Roman"/>
          <w:sz w:val="28"/>
          <w:szCs w:val="28"/>
          <w:lang w:eastAsia="ru-RU"/>
        </w:rPr>
        <w:t>.</w:t>
      </w:r>
      <w:r w:rsidRPr="009A6FFB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>
        <w:rPr>
          <w:rFonts w:ascii="Times New Roman" w:hAnsi="Times New Roman"/>
          <w:sz w:val="28"/>
          <w:szCs w:val="28"/>
          <w:lang w:eastAsia="ru-RU"/>
        </w:rPr>
        <w:t>об оказании услуг и</w:t>
      </w:r>
      <w:r w:rsidRPr="009A6FFB">
        <w:rPr>
          <w:rFonts w:ascii="Times New Roman" w:hAnsi="Times New Roman"/>
          <w:sz w:val="28"/>
          <w:szCs w:val="28"/>
          <w:lang w:eastAsia="ru-RU"/>
        </w:rPr>
        <w:t xml:space="preserve"> пени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F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– удовлетворить.</w:t>
      </w:r>
    </w:p>
    <w:p w:rsidR="004C1483" w:rsidRPr="009A6FFB" w:rsidP="004C1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9A6FFB">
        <w:rPr>
          <w:rFonts w:ascii="Times New Roman" w:hAnsi="Times New Roman"/>
          <w:b/>
          <w:sz w:val="28"/>
          <w:szCs w:val="28"/>
          <w:lang w:eastAsia="ru-RU"/>
        </w:rPr>
        <w:t>Шейхисламова</w:t>
      </w:r>
      <w:r w:rsidRPr="009A6FFB">
        <w:rPr>
          <w:rFonts w:ascii="Times New Roman" w:hAnsi="Times New Roman"/>
          <w:b/>
          <w:sz w:val="28"/>
          <w:szCs w:val="28"/>
          <w:lang w:eastAsia="ru-RU"/>
        </w:rPr>
        <w:t xml:space="preserve"> Э</w:t>
      </w:r>
      <w:r w:rsidR="00801FBC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A6FFB"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801FBC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A6FFB">
        <w:rPr>
          <w:rFonts w:ascii="Times New Roman" w:hAnsi="Times New Roman"/>
          <w:b/>
          <w:sz w:val="28"/>
          <w:szCs w:val="28"/>
        </w:rPr>
        <w:t xml:space="preserve">, </w:t>
      </w:r>
      <w:r w:rsidR="00801FBC">
        <w:rPr>
          <w:rFonts w:ascii="Times New Roman" w:hAnsi="Times New Roman"/>
          <w:sz w:val="28"/>
          <w:szCs w:val="28"/>
        </w:rPr>
        <w:t>ПЕРСОНАЛЬНАЯ ИНФОРМАЦИЯ</w:t>
      </w:r>
      <w:r w:rsidRPr="009A6FFB">
        <w:rPr>
          <w:rFonts w:ascii="Times New Roman" w:hAnsi="Times New Roman"/>
          <w:sz w:val="28"/>
          <w:szCs w:val="28"/>
        </w:rPr>
        <w:t xml:space="preserve">, </w:t>
      </w:r>
      <w:r w:rsidRPr="009A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9A6FFB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«Девятый Легион» </w:t>
      </w:r>
      <w:r w:rsidRPr="009A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задолженность </w:t>
      </w:r>
      <w:r>
        <w:rPr>
          <w:rFonts w:ascii="Times New Roman" w:hAnsi="Times New Roman"/>
          <w:sz w:val="28"/>
          <w:szCs w:val="28"/>
        </w:rPr>
        <w:t>по договору оказания услуг № 108 от 01</w:t>
      </w:r>
      <w:r w:rsidRPr="009A6FFB">
        <w:rPr>
          <w:rFonts w:ascii="Times New Roman" w:hAnsi="Times New Roman"/>
          <w:sz w:val="28"/>
          <w:szCs w:val="28"/>
        </w:rPr>
        <w:t xml:space="preserve">.10.2019 года в размере </w:t>
      </w:r>
      <w:r>
        <w:rPr>
          <w:rFonts w:ascii="Times New Roman" w:hAnsi="Times New Roman"/>
          <w:sz w:val="28"/>
          <w:szCs w:val="28"/>
        </w:rPr>
        <w:t>35090 рублей</w:t>
      </w:r>
      <w:r w:rsidRPr="009A6FFB">
        <w:rPr>
          <w:rFonts w:ascii="Times New Roman" w:hAnsi="Times New Roman"/>
          <w:sz w:val="28"/>
          <w:szCs w:val="28"/>
        </w:rPr>
        <w:t xml:space="preserve">, пеню в размере </w:t>
      </w:r>
      <w:r>
        <w:rPr>
          <w:rFonts w:ascii="Times New Roman" w:hAnsi="Times New Roman"/>
          <w:sz w:val="28"/>
          <w:szCs w:val="28"/>
        </w:rPr>
        <w:t>5329</w:t>
      </w:r>
      <w:r w:rsidRPr="009A6FFB">
        <w:rPr>
          <w:rFonts w:ascii="Times New Roman" w:hAnsi="Times New Roman"/>
          <w:sz w:val="28"/>
          <w:szCs w:val="28"/>
        </w:rPr>
        <w:t xml:space="preserve"> рублей,</w:t>
      </w:r>
      <w:r w:rsidRPr="009A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также 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1413</w:t>
      </w:r>
      <w:r w:rsidRPr="009A6FFB">
        <w:rPr>
          <w:rFonts w:ascii="Times New Roman" w:hAnsi="Times New Roman"/>
          <w:sz w:val="28"/>
          <w:szCs w:val="28"/>
        </w:rPr>
        <w:t xml:space="preserve"> </w:t>
      </w:r>
      <w:r w:rsidRPr="009A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рублей,  </w:t>
      </w:r>
    </w:p>
    <w:p w:rsidR="004C1483" w:rsidRPr="009A6FFB" w:rsidP="004C148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6FF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41832</w:t>
      </w:r>
      <w:r w:rsidRPr="009A6FF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сорок одна тысяча восемьсот тридцать два</w:t>
      </w:r>
      <w:r w:rsidRPr="009A6FFB">
        <w:rPr>
          <w:rFonts w:ascii="Times New Roman" w:hAnsi="Times New Roman"/>
          <w:b/>
          <w:color w:val="000000"/>
          <w:sz w:val="28"/>
          <w:szCs w:val="28"/>
          <w:lang w:eastAsia="ru-RU"/>
        </w:rPr>
        <w:t>) рубл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я</w:t>
      </w:r>
      <w:r w:rsidRPr="009A6FF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 w:rsidRPr="009A6FFB">
        <w:rPr>
          <w:rFonts w:ascii="Times New Roman" w:hAnsi="Times New Roman"/>
          <w:b/>
          <w:color w:val="000000"/>
          <w:sz w:val="28"/>
          <w:szCs w:val="28"/>
          <w:lang w:eastAsia="ru-RU"/>
        </w:rPr>
        <w:t>0 коп.</w:t>
      </w:r>
    </w:p>
    <w:p w:rsidR="004C1483" w:rsidRPr="00882DF8" w:rsidP="004C14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2DF8">
        <w:rPr>
          <w:rFonts w:ascii="Times New Roman" w:eastAsia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подано:</w:t>
      </w:r>
    </w:p>
    <w:p w:rsidR="004C1483" w:rsidRPr="00882DF8" w:rsidP="004C14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2DF8">
        <w:rPr>
          <w:rFonts w:ascii="Times New Roman" w:eastAsia="Times New Roman" w:hAnsi="Times New Roman"/>
          <w:sz w:val="28"/>
          <w:szCs w:val="28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C1483" w:rsidRPr="00882DF8" w:rsidP="004C14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2DF8">
        <w:rPr>
          <w:rFonts w:ascii="Times New Roman" w:eastAsia="Times New Roman" w:hAnsi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C1483" w:rsidRPr="00882DF8" w:rsidP="004C14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2DF8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4C1483" w:rsidRPr="00882DF8" w:rsidP="004C14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82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4C1483" w:rsidRPr="00882DF8" w:rsidP="004C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DF8">
        <w:rPr>
          <w:rFonts w:ascii="Times New Roman" w:hAnsi="Times New Roman"/>
          <w:sz w:val="28"/>
          <w:szCs w:val="28"/>
        </w:rPr>
        <w:t xml:space="preserve">          Ответчиком заочное решение суда может быть обжаловано в апелляционном порядке </w:t>
      </w:r>
      <w:r w:rsidRPr="00882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882DF8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C1483" w:rsidRPr="00882DF8" w:rsidP="004C1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882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</w:t>
      </w:r>
      <w:r w:rsidRPr="00882DF8">
        <w:rPr>
          <w:rFonts w:ascii="Times New Roman" w:hAnsi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882D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882DF8">
        <w:rPr>
          <w:rFonts w:ascii="Times New Roman" w:hAnsi="Times New Roman"/>
          <w:sz w:val="28"/>
          <w:szCs w:val="28"/>
        </w:rPr>
        <w:t>в течение одного месяца по истечении срока подачи ответчиком заявления об отмене этого</w:t>
      </w:r>
      <w:r w:rsidRPr="00882DF8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C1483" w:rsidRPr="009A6FFB" w:rsidP="004C14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1483" w:rsidRPr="009A6FFB" w:rsidP="00801F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A6FFB">
        <w:rPr>
          <w:rFonts w:ascii="Times New Roman" w:hAnsi="Times New Roman"/>
          <w:sz w:val="28"/>
          <w:szCs w:val="28"/>
        </w:rPr>
        <w:t>Председательствующий</w:t>
      </w:r>
    </w:p>
    <w:p w:rsidR="004C1483" w:rsidRPr="009A6FFB" w:rsidP="004C14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2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83"/>
    <w:rsid w:val="00150B22"/>
    <w:rsid w:val="004C1483"/>
    <w:rsid w:val="00801FBC"/>
    <w:rsid w:val="00882DF8"/>
    <w:rsid w:val="009A6FFB"/>
    <w:rsid w:val="00ED3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C14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