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AD6" w:rsidRPr="00FA1AD6" w:rsidP="00FA1AD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A1AD6">
        <w:rPr>
          <w:rFonts w:ascii="Times New Roman" w:hAnsi="Times New Roman"/>
          <w:sz w:val="28"/>
          <w:szCs w:val="28"/>
          <w:lang w:eastAsia="ru-RU"/>
        </w:rPr>
        <w:t>Дело № 2-66-350/2024</w:t>
      </w:r>
    </w:p>
    <w:p w:rsidR="00601886" w:rsidP="00FA1AD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A1AD6">
        <w:rPr>
          <w:rFonts w:ascii="Times New Roman" w:hAnsi="Times New Roman"/>
          <w:sz w:val="28"/>
          <w:szCs w:val="28"/>
          <w:lang w:eastAsia="ru-RU"/>
        </w:rPr>
        <w:t>УИД: 91MS0066-01-2024-000702-85</w:t>
      </w:r>
    </w:p>
    <w:p w:rsidR="00FA1AD6" w:rsidRPr="00C00520" w:rsidP="00FA1AD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F19C5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FF19C5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FF19C5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601886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="009B647F">
        <w:rPr>
          <w:rFonts w:ascii="Times New Roman" w:hAnsi="Times New Roman"/>
          <w:sz w:val="28"/>
          <w:szCs w:val="28"/>
          <w:lang w:eastAsia="ru-RU"/>
        </w:rPr>
        <w:t>19</w:t>
      </w:r>
      <w:r w:rsidR="008C23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1AD6">
        <w:rPr>
          <w:rFonts w:ascii="Times New Roman" w:hAnsi="Times New Roman"/>
          <w:sz w:val="28"/>
          <w:szCs w:val="28"/>
          <w:lang w:eastAsia="ru-RU"/>
        </w:rPr>
        <w:t>июня 2024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>пгт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00520">
        <w:rPr>
          <w:rFonts w:ascii="Times New Roman" w:hAnsi="Times New Roman"/>
          <w:sz w:val="28"/>
          <w:szCs w:val="28"/>
          <w:lang w:eastAsia="ru-RU"/>
        </w:rPr>
        <w:t>Йова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FF19C5" w:rsidRPr="00C00520" w:rsidP="009652D0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при секретаре – помощнике судьи </w:t>
      </w:r>
      <w:r w:rsidRPr="00C00520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FF19C5" w:rsidRPr="00C00520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FA1AD6" w:rsidR="00FA1AD6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 ответственностью «Регион АМ» к Суржик О</w:t>
      </w:r>
      <w:r w:rsidR="007D39B1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FA1AD6" w:rsidR="00FA1AD6">
        <w:rPr>
          <w:rFonts w:ascii="Times New Roman" w:hAnsi="Times New Roman"/>
          <w:noProof/>
          <w:sz w:val="28"/>
          <w:szCs w:val="28"/>
          <w:lang w:eastAsia="ru-RU"/>
        </w:rPr>
        <w:t>В</w:t>
      </w:r>
      <w:r w:rsidR="007D39B1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FA1AD6" w:rsidR="00FA1AD6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потребительского займа и госпошлины</w:t>
      </w:r>
      <w:r w:rsidRPr="00C00520">
        <w:rPr>
          <w:rFonts w:ascii="Times New Roman" w:hAnsi="Times New Roman"/>
          <w:sz w:val="28"/>
          <w:szCs w:val="28"/>
          <w:lang w:eastAsia="ru-RU"/>
        </w:rPr>
        <w:t>,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19C5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C00520" w:rsidR="00234092">
        <w:rPr>
          <w:rFonts w:ascii="Times New Roman" w:hAnsi="Times New Roman"/>
          <w:bCs/>
          <w:sz w:val="28"/>
          <w:szCs w:val="28"/>
          <w:lang w:eastAsia="ru-RU"/>
        </w:rPr>
        <w:t xml:space="preserve">         руководствуясь ст. ст. 12, </w:t>
      </w:r>
      <w:r w:rsidRPr="00C00520" w:rsidR="009652D0">
        <w:rPr>
          <w:rFonts w:ascii="Times New Roman" w:hAnsi="Times New Roman"/>
          <w:bCs/>
          <w:sz w:val="28"/>
          <w:szCs w:val="28"/>
          <w:lang w:eastAsia="ru-RU"/>
        </w:rPr>
        <w:t xml:space="preserve">167, </w:t>
      </w:r>
      <w:r w:rsidRPr="00C0052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C0052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hyperlink r:id="rId6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</w:t>
        </w:r>
        <w:hyperlink r:id="rId6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C00520" w:rsidR="00AA6A31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>ГПК РФ</w:t>
          </w:r>
        </w:hyperlink>
      </w:hyperlink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</w:p>
    <w:p w:rsidR="00FF19C5" w:rsidRPr="00C00520" w:rsidP="009652D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F19C5" w:rsidRPr="002A6EEE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="009B647F">
        <w:rPr>
          <w:rFonts w:ascii="Times New Roman" w:hAnsi="Times New Roman"/>
          <w:sz w:val="28"/>
          <w:szCs w:val="28"/>
          <w:lang w:eastAsia="ru-RU"/>
        </w:rPr>
        <w:t>В удовлетворении исковых требований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1AD6" w:rsidR="00FA1AD6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 ответственностью «Регион АМ» к Суржик О</w:t>
      </w:r>
      <w:r w:rsidR="007D39B1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FA1AD6" w:rsidR="00FA1AD6">
        <w:rPr>
          <w:rFonts w:ascii="Times New Roman" w:hAnsi="Times New Roman"/>
          <w:noProof/>
          <w:sz w:val="28"/>
          <w:szCs w:val="28"/>
          <w:lang w:eastAsia="ru-RU"/>
        </w:rPr>
        <w:t>В</w:t>
      </w:r>
      <w:r w:rsidR="007D39B1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FA1AD6" w:rsidR="00FA1AD6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потребительского займа и госпошлины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–  </w:t>
      </w:r>
      <w:r w:rsidR="009B647F">
        <w:rPr>
          <w:rFonts w:ascii="Times New Roman" w:hAnsi="Times New Roman"/>
          <w:sz w:val="28"/>
          <w:szCs w:val="28"/>
          <w:lang w:eastAsia="ru-RU"/>
        </w:rPr>
        <w:t>отказать</w:t>
      </w:r>
      <w:r w:rsidR="002A6E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6EEE" w:rsidR="002A6EEE">
        <w:rPr>
          <w:rFonts w:ascii="Times New Roman" w:hAnsi="Times New Roman"/>
          <w:sz w:val="28"/>
          <w:szCs w:val="28"/>
        </w:rPr>
        <w:t>в связи с пропуском срока исковой давности</w:t>
      </w:r>
      <w:r w:rsidRPr="002A6EEE" w:rsidR="00FD3EFC">
        <w:rPr>
          <w:rFonts w:ascii="Times New Roman" w:hAnsi="Times New Roman"/>
          <w:sz w:val="28"/>
          <w:szCs w:val="28"/>
          <w:lang w:eastAsia="ru-RU"/>
        </w:rPr>
        <w:t>.</w:t>
      </w:r>
    </w:p>
    <w:p w:rsidR="009B647F" w:rsidRPr="009B647F" w:rsidP="009B64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9B647F">
        <w:rPr>
          <w:rFonts w:ascii="Times New Roman" w:hAnsi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    </w:t>
      </w:r>
    </w:p>
    <w:p w:rsidR="009B647F" w:rsidRPr="009B647F" w:rsidP="009B647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47F">
        <w:rPr>
          <w:rFonts w:ascii="Times New Roman" w:hAnsi="Times New Roman"/>
          <w:sz w:val="28"/>
          <w:szCs w:val="28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9B647F" w:rsidRPr="009B647F" w:rsidP="009B647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47F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89718C" w:rsidRPr="00C00520" w:rsidP="007D39B1">
      <w:pPr>
        <w:autoSpaceDE w:val="0"/>
        <w:autoSpaceDN w:val="0"/>
        <w:spacing w:after="0" w:line="240" w:lineRule="auto"/>
        <w:ind w:firstLine="708"/>
        <w:jc w:val="both"/>
        <w:rPr>
          <w:sz w:val="28"/>
          <w:szCs w:val="28"/>
        </w:rPr>
      </w:pPr>
      <w:r w:rsidRPr="009B647F">
        <w:rPr>
          <w:rFonts w:ascii="Times New Roman" w:hAnsi="Times New Roman"/>
          <w:sz w:val="28"/>
          <w:szCs w:val="28"/>
        </w:rPr>
        <w:t>Председательствующий</w:t>
      </w:r>
    </w:p>
    <w:sectPr w:rsidSect="0060188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234092"/>
    <w:rsid w:val="002A6EEE"/>
    <w:rsid w:val="002C356D"/>
    <w:rsid w:val="0035090B"/>
    <w:rsid w:val="00355E7C"/>
    <w:rsid w:val="0043284F"/>
    <w:rsid w:val="0051665C"/>
    <w:rsid w:val="005D5CCB"/>
    <w:rsid w:val="00601886"/>
    <w:rsid w:val="006C6B00"/>
    <w:rsid w:val="00736B5C"/>
    <w:rsid w:val="007C4914"/>
    <w:rsid w:val="007D39B1"/>
    <w:rsid w:val="007D48AF"/>
    <w:rsid w:val="00827C5B"/>
    <w:rsid w:val="0089718C"/>
    <w:rsid w:val="008C231D"/>
    <w:rsid w:val="008C74D3"/>
    <w:rsid w:val="0092010A"/>
    <w:rsid w:val="00932BB2"/>
    <w:rsid w:val="009652D0"/>
    <w:rsid w:val="009B647F"/>
    <w:rsid w:val="00A00562"/>
    <w:rsid w:val="00AA6A31"/>
    <w:rsid w:val="00B22E50"/>
    <w:rsid w:val="00B4733E"/>
    <w:rsid w:val="00C00520"/>
    <w:rsid w:val="00E44CE9"/>
    <w:rsid w:val="00F13EAA"/>
    <w:rsid w:val="00F73A90"/>
    <w:rsid w:val="00FA1AD6"/>
    <w:rsid w:val="00FD3EFC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hyperlink" Target="http://sudact.ru/law/gpk-rf/razdel-i/glava-7/statia-98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E6FCB-BDB7-4962-8C0D-93B90995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