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D47EE" w:rsidRPr="001F7448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F7448">
        <w:rPr>
          <w:rFonts w:ascii="Times New Roman" w:hAnsi="Times New Roman"/>
          <w:sz w:val="24"/>
          <w:szCs w:val="24"/>
          <w:lang w:eastAsia="ru-RU"/>
        </w:rPr>
        <w:t>Дело № 2-67-54/2017</w:t>
      </w:r>
    </w:p>
    <w:p w:rsidR="006D47EE" w:rsidRPr="001F7448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7448">
        <w:rPr>
          <w:rFonts w:ascii="Times New Roman" w:hAnsi="Times New Roman"/>
          <w:b/>
          <w:sz w:val="24"/>
          <w:szCs w:val="24"/>
          <w:lang w:eastAsia="ru-RU"/>
        </w:rPr>
        <w:t>Заочное  Решение</w:t>
      </w:r>
    </w:p>
    <w:p w:rsidR="006D47EE" w:rsidRPr="001F7448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7448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6D47EE" w:rsidRPr="001F7448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D47EE" w:rsidRPr="001F7448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448">
        <w:rPr>
          <w:rFonts w:ascii="Times New Roman" w:hAnsi="Times New Roman"/>
          <w:sz w:val="24"/>
          <w:szCs w:val="24"/>
          <w:lang w:eastAsia="ru-RU"/>
        </w:rPr>
        <w:t xml:space="preserve">           31 июля 2017 года  </w:t>
      </w:r>
    </w:p>
    <w:p w:rsidR="006D47EE" w:rsidRPr="001F7448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448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1F7448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6D47EE" w:rsidRPr="001F7448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448">
        <w:rPr>
          <w:rFonts w:ascii="Times New Roman" w:hAnsi="Times New Roman"/>
          <w:sz w:val="24"/>
          <w:szCs w:val="24"/>
          <w:lang w:eastAsia="ru-RU"/>
        </w:rPr>
        <w:t xml:space="preserve">при секретаре Смирновой Т.О., </w:t>
      </w:r>
    </w:p>
    <w:p w:rsidR="006D47EE" w:rsidRPr="001F7448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448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Пешкова А.А., </w:t>
      </w:r>
    </w:p>
    <w:p w:rsidR="006D47EE" w:rsidRPr="001F7448" w:rsidP="001F744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448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1F7448">
        <w:rPr>
          <w:rFonts w:ascii="Times New Roman" w:hAnsi="Times New Roman"/>
          <w:sz w:val="24"/>
          <w:szCs w:val="24"/>
          <w:lang w:eastAsia="ru-RU"/>
        </w:rPr>
        <w:t>пгт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. Первомайское, ул. </w:t>
      </w:r>
      <w:r w:rsidRPr="001F7448">
        <w:rPr>
          <w:rFonts w:ascii="Times New Roman" w:hAnsi="Times New Roman"/>
          <w:sz w:val="24"/>
          <w:szCs w:val="24"/>
          <w:lang w:eastAsia="ru-RU"/>
        </w:rPr>
        <w:t>Октябрьская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, 116 б, гражданское дело по иску индивидуального предпринимателя </w:t>
      </w:r>
      <w:r w:rsidRPr="001F7448">
        <w:rPr>
          <w:rFonts w:ascii="Times New Roman" w:hAnsi="Times New Roman"/>
          <w:sz w:val="24"/>
          <w:szCs w:val="24"/>
          <w:lang w:eastAsia="ru-RU"/>
        </w:rPr>
        <w:t>Пеленцова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24A5">
        <w:rPr>
          <w:rFonts w:ascii="Times New Roman" w:hAnsi="Times New Roman"/>
          <w:sz w:val="24"/>
          <w:szCs w:val="24"/>
          <w:lang w:eastAsia="ru-RU"/>
        </w:rPr>
        <w:t>В.Г.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1F7448">
        <w:rPr>
          <w:rFonts w:ascii="Times New Roman" w:hAnsi="Times New Roman"/>
          <w:sz w:val="24"/>
          <w:szCs w:val="24"/>
          <w:lang w:eastAsia="ru-RU"/>
        </w:rPr>
        <w:t>Енину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24A5">
        <w:rPr>
          <w:rFonts w:ascii="Times New Roman" w:hAnsi="Times New Roman"/>
          <w:sz w:val="24"/>
          <w:szCs w:val="24"/>
          <w:lang w:eastAsia="ru-RU"/>
        </w:rPr>
        <w:t>С.В.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о взыскании суммы задолженности и пени по договору купли-продажи товара в рассрочку,  </w:t>
      </w:r>
    </w:p>
    <w:p w:rsidR="006D47EE" w:rsidRPr="001F7448" w:rsidP="001F7448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</w:rPr>
      </w:pPr>
      <w:r w:rsidRPr="001F7448">
        <w:rPr>
          <w:rFonts w:ascii="Times New Roman" w:hAnsi="Times New Roman"/>
          <w:b w:val="0"/>
          <w:color w:val="000000"/>
        </w:rPr>
        <w:t xml:space="preserve">руководствуясь ст.ст. 309, 310, 329, 330, 331, 489 ГК РФ,  </w:t>
      </w:r>
      <w:r w:rsidRPr="001F7448">
        <w:rPr>
          <w:rFonts w:ascii="Times New Roman" w:hAnsi="Times New Roman"/>
          <w:b w:val="0"/>
          <w:color w:val="auto"/>
        </w:rPr>
        <w:t>ст.ст.</w:t>
      </w:r>
      <w:r w:rsidRPr="001F7448">
        <w:rPr>
          <w:rFonts w:ascii="Times New Roman" w:hAnsi="Times New Roman"/>
          <w:b w:val="0"/>
        </w:rPr>
        <w:t xml:space="preserve"> 98, </w:t>
      </w:r>
      <w:r w:rsidRPr="001F7448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1F7448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1F7448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1F7448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"http://sudact.ru/law/gpk-rf/razdel-ii/podrazdel-ii/glava-22/statia-235/?marker=fdoctlaw" \o "ГПК РФ &gt;  Раздел II. Производство в суде первой инстанции &gt; Подраздел II. Исковое производство &gt; Глава 22. Заочное производство &gt; Статья 235. Содержание заочного решения суда" \t "_blank" </w:instrText>
      </w:r>
      <w:r>
        <w:fldChar w:fldCharType="separate"/>
      </w:r>
      <w:r w:rsidRPr="001F7448">
        <w:rPr>
          <w:rFonts w:ascii="Times New Roman" w:hAnsi="Times New Roman"/>
          <w:b w:val="0"/>
          <w:color w:val="auto"/>
          <w:bdr w:val="none" w:sz="0" w:space="0" w:color="auto" w:frame="1"/>
        </w:rPr>
        <w:t>235</w:t>
      </w:r>
      <w:r>
        <w:fldChar w:fldCharType="end"/>
      </w:r>
      <w:r w:rsidRPr="001F7448">
        <w:rPr>
          <w:rFonts w:ascii="Times New Roman" w:hAnsi="Times New Roman"/>
          <w:b w:val="0"/>
          <w:color w:val="auto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1F7448">
        <w:rPr>
          <w:rFonts w:ascii="Times New Roman" w:hAnsi="Times New Roman"/>
          <w:b w:val="0"/>
          <w:color w:val="auto"/>
          <w:bdr w:val="none" w:sz="0" w:space="0" w:color="auto" w:frame="1"/>
        </w:rPr>
        <w:t>237</w:t>
      </w:r>
      <w:r>
        <w:fldChar w:fldCharType="end"/>
      </w:r>
      <w:r w:rsidRPr="001F7448">
        <w:rPr>
          <w:rFonts w:ascii="Times New Roman" w:hAnsi="Times New Roman"/>
          <w:b w:val="0"/>
          <w:color w:val="auto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1F7448">
        <w:rPr>
          <w:rFonts w:ascii="Times New Roman" w:hAnsi="Times New Roman"/>
          <w:b w:val="0"/>
          <w:color w:val="auto"/>
          <w:bdr w:val="none" w:sz="0" w:space="0" w:color="auto" w:frame="1"/>
        </w:rPr>
        <w:t xml:space="preserve"> ГПК РФ</w:t>
      </w:r>
      <w:r>
        <w:fldChar w:fldCharType="end"/>
      </w:r>
      <w:r w:rsidRPr="001F7448">
        <w:rPr>
          <w:rFonts w:ascii="Times New Roman" w:hAnsi="Times New Roman"/>
          <w:b w:val="0"/>
          <w:color w:val="000000"/>
        </w:rPr>
        <w:t>,  суд</w:t>
      </w:r>
    </w:p>
    <w:p w:rsidR="006D47EE" w:rsidRPr="001F7448" w:rsidP="006E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7448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6D47EE" w:rsidRPr="001F7448" w:rsidP="006E1DA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448">
        <w:rPr>
          <w:rFonts w:ascii="Times New Roman" w:hAnsi="Times New Roman"/>
          <w:sz w:val="24"/>
          <w:szCs w:val="24"/>
          <w:lang w:eastAsia="ru-RU"/>
        </w:rPr>
        <w:t xml:space="preserve">Иск индивидуального предпринимателя </w:t>
      </w:r>
      <w:r w:rsidRPr="001F7448">
        <w:rPr>
          <w:rFonts w:ascii="Times New Roman" w:hAnsi="Times New Roman"/>
          <w:sz w:val="24"/>
          <w:szCs w:val="24"/>
          <w:lang w:eastAsia="ru-RU"/>
        </w:rPr>
        <w:t>Пеленцова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24A5">
        <w:rPr>
          <w:rFonts w:ascii="Times New Roman" w:hAnsi="Times New Roman"/>
          <w:sz w:val="24"/>
          <w:szCs w:val="24"/>
          <w:lang w:eastAsia="ru-RU"/>
        </w:rPr>
        <w:t>В.Г.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1F7448">
        <w:rPr>
          <w:rFonts w:ascii="Times New Roman" w:hAnsi="Times New Roman"/>
          <w:sz w:val="24"/>
          <w:szCs w:val="24"/>
          <w:lang w:eastAsia="ru-RU"/>
        </w:rPr>
        <w:t>Енину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24A5">
        <w:rPr>
          <w:rFonts w:ascii="Times New Roman" w:hAnsi="Times New Roman"/>
          <w:sz w:val="24"/>
          <w:szCs w:val="24"/>
          <w:lang w:eastAsia="ru-RU"/>
        </w:rPr>
        <w:t>С.В.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о взыскании суммы задолженности и пени по договору купли-продажи товара в рассрочку - удовлетворить.</w:t>
      </w:r>
    </w:p>
    <w:p w:rsidR="006D47EE" w:rsidRPr="001F7448" w:rsidP="00386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448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1F7448">
        <w:rPr>
          <w:rFonts w:ascii="Times New Roman" w:hAnsi="Times New Roman"/>
          <w:sz w:val="24"/>
          <w:szCs w:val="24"/>
          <w:lang w:eastAsia="ru-RU"/>
        </w:rPr>
        <w:t>Енина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24A5">
        <w:rPr>
          <w:rFonts w:ascii="Times New Roman" w:hAnsi="Times New Roman"/>
          <w:sz w:val="24"/>
          <w:szCs w:val="24"/>
          <w:lang w:eastAsia="ru-RU"/>
        </w:rPr>
        <w:t>С.В.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824A5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, в пользу индивидуального предпринимателя </w:t>
      </w:r>
      <w:r w:rsidRPr="001F7448">
        <w:rPr>
          <w:rFonts w:ascii="Times New Roman" w:hAnsi="Times New Roman"/>
          <w:sz w:val="24"/>
          <w:szCs w:val="24"/>
          <w:lang w:eastAsia="ru-RU"/>
        </w:rPr>
        <w:t>Пеленцова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24A5">
        <w:rPr>
          <w:rFonts w:ascii="Times New Roman" w:hAnsi="Times New Roman"/>
          <w:sz w:val="24"/>
          <w:szCs w:val="24"/>
          <w:lang w:eastAsia="ru-RU"/>
        </w:rPr>
        <w:t>В.Г.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, ОГРНИП 314910234302140,  сумму задолженности основного долга по договору купли-продажи от </w:t>
      </w:r>
      <w:r w:rsidR="009824A5">
        <w:rPr>
          <w:rFonts w:ascii="Times New Roman" w:hAnsi="Times New Roman"/>
          <w:sz w:val="24"/>
          <w:szCs w:val="24"/>
          <w:lang w:eastAsia="ru-RU"/>
        </w:rPr>
        <w:t>«дата»</w:t>
      </w:r>
      <w:r w:rsidRPr="001F7448">
        <w:rPr>
          <w:rFonts w:ascii="Times New Roman" w:hAnsi="Times New Roman"/>
          <w:sz w:val="24"/>
          <w:szCs w:val="24"/>
          <w:lang w:eastAsia="ru-RU"/>
        </w:rPr>
        <w:t xml:space="preserve"> в размере 4450 рублей,  пеню в сумме 21983 рублей, государственную пошлину в сумме 992,99 рублей, а всего 27425(двадцать семь тысяч четыреста двадцать пять) рублей 99 копеек.   </w:t>
      </w:r>
    </w:p>
    <w:p w:rsidR="006D47EE" w:rsidRPr="001F7448" w:rsidP="001F74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7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Мировой судья может не составлять мотивированное решение суда по рассмотренному им делу. </w:t>
      </w:r>
      <w:r w:rsidRPr="001F7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D47EE" w:rsidRPr="001F7448" w:rsidP="001F74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7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D47EE" w:rsidRPr="001F7448" w:rsidP="001F74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7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1F7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D47EE" w:rsidRPr="001F7448" w:rsidP="00982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7448">
        <w:rPr>
          <w:rFonts w:ascii="Times New Roman" w:hAnsi="Times New Roman"/>
          <w:sz w:val="24"/>
          <w:szCs w:val="24"/>
        </w:rPr>
        <w:t xml:space="preserve">         Председательствующий </w:t>
      </w:r>
    </w:p>
    <w:p w:rsidR="006D47EE" w:rsidRPr="001F7448" w:rsidP="001F7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7EE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7EE" w:rsidRPr="006E1DA4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7EE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47EE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47EE"/>
    <w:sectPr w:rsidSect="00B017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951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