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57CDA" w:rsidRPr="00083F44" w:rsidP="009A682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83F44">
        <w:rPr>
          <w:rFonts w:ascii="Times New Roman" w:hAnsi="Times New Roman"/>
          <w:sz w:val="28"/>
          <w:szCs w:val="28"/>
          <w:lang w:eastAsia="ru-RU"/>
        </w:rPr>
        <w:t>Дело № 2-67-184/2020</w:t>
      </w:r>
    </w:p>
    <w:p w:rsidR="00857CDA" w:rsidRPr="00083F44" w:rsidP="009A68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F44">
        <w:rPr>
          <w:rFonts w:ascii="Times New Roman" w:hAnsi="Times New Roman"/>
          <w:b/>
          <w:sz w:val="28"/>
          <w:szCs w:val="28"/>
          <w:lang w:eastAsia="ru-RU"/>
        </w:rPr>
        <w:t xml:space="preserve">   Решение</w:t>
      </w:r>
    </w:p>
    <w:p w:rsidR="00857CDA" w:rsidRPr="00083F44" w:rsidP="009A68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F44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857CDA" w:rsidRPr="00083F44" w:rsidP="009A68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F44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857CDA" w:rsidRPr="00083F44" w:rsidP="009A68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57CDA" w:rsidRPr="00083F44" w:rsidP="009A68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F44">
        <w:rPr>
          <w:rFonts w:ascii="Times New Roman" w:hAnsi="Times New Roman"/>
          <w:sz w:val="28"/>
          <w:szCs w:val="28"/>
          <w:lang w:eastAsia="ru-RU"/>
        </w:rPr>
        <w:t xml:space="preserve">30 сентября 2020 года  </w:t>
      </w:r>
    </w:p>
    <w:p w:rsidR="00857CDA" w:rsidRPr="00083F44" w:rsidP="009A68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F44">
        <w:rPr>
          <w:rFonts w:ascii="Times New Roman" w:hAnsi="Times New Roman"/>
          <w:sz w:val="28"/>
          <w:szCs w:val="28"/>
          <w:lang w:eastAsia="ru-RU"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Джиджора Н.М., </w:t>
      </w:r>
    </w:p>
    <w:p w:rsidR="00857CDA" w:rsidRPr="00083F44" w:rsidP="009A682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F44">
        <w:rPr>
          <w:rFonts w:ascii="Times New Roman" w:hAnsi="Times New Roman"/>
          <w:sz w:val="28"/>
          <w:szCs w:val="28"/>
          <w:lang w:eastAsia="ru-RU"/>
        </w:rPr>
        <w:t xml:space="preserve">при секретаре Керимове Р.М.,  </w:t>
      </w:r>
    </w:p>
    <w:p w:rsidR="00857CDA" w:rsidRPr="00083F44" w:rsidP="009A682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F44">
        <w:rPr>
          <w:rFonts w:ascii="Times New Roman" w:hAnsi="Times New Roman"/>
          <w:sz w:val="28"/>
          <w:szCs w:val="28"/>
          <w:lang w:eastAsia="ru-RU"/>
        </w:rPr>
        <w:t>с участием представителя истца Пищак А.Ю.,</w:t>
      </w:r>
    </w:p>
    <w:p w:rsidR="00857CDA" w:rsidRPr="00083F44" w:rsidP="002449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F44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в пгт. Первомайское  гражданское дело по иску Государственного унитарного предприятия Республики</w:t>
      </w:r>
      <w:r>
        <w:rPr>
          <w:rFonts w:ascii="Times New Roman" w:hAnsi="Times New Roman"/>
          <w:sz w:val="28"/>
          <w:szCs w:val="28"/>
          <w:lang w:eastAsia="ru-RU"/>
        </w:rPr>
        <w:t xml:space="preserve"> Крым «Крымэнерго» к Контарак Т.</w:t>
      </w:r>
      <w:r w:rsidRPr="00083F44">
        <w:rPr>
          <w:rFonts w:ascii="Times New Roman" w:hAnsi="Times New Roman"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083F44">
        <w:rPr>
          <w:rFonts w:ascii="Times New Roman" w:hAnsi="Times New Roman"/>
          <w:sz w:val="28"/>
          <w:szCs w:val="28"/>
          <w:lang w:eastAsia="ru-RU"/>
        </w:rPr>
        <w:t xml:space="preserve"> о взыскании  стоимости объема безучетного потребления  электрической энергии,  </w:t>
      </w:r>
    </w:p>
    <w:p w:rsidR="00857CDA" w:rsidRPr="00083F44" w:rsidP="002449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F44">
        <w:rPr>
          <w:rFonts w:ascii="Times New Roman" w:hAnsi="Times New Roman"/>
          <w:sz w:val="28"/>
          <w:szCs w:val="28"/>
          <w:lang w:eastAsia="ru-RU"/>
        </w:rPr>
        <w:t>руководствуясь ст.  1064 ГК РФ,  ст.ст. 98, 197-199, 235, 237  ГПК РФ,  суд</w:t>
      </w:r>
    </w:p>
    <w:p w:rsidR="00857CDA" w:rsidRPr="00083F44" w:rsidP="0024496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83F44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857CDA" w:rsidRPr="00083F44" w:rsidP="002449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F44">
        <w:rPr>
          <w:rFonts w:ascii="Times New Roman" w:hAnsi="Times New Roman"/>
          <w:sz w:val="28"/>
          <w:szCs w:val="28"/>
          <w:lang w:eastAsia="ru-RU"/>
        </w:rPr>
        <w:t>Иск Государственного унитарного предприятия Республики Крым «Крымэнерго» к Контарак Т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083F44">
        <w:rPr>
          <w:rFonts w:ascii="Times New Roman" w:hAnsi="Times New Roman"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083F44">
        <w:rPr>
          <w:rFonts w:ascii="Times New Roman" w:hAnsi="Times New Roman"/>
          <w:sz w:val="28"/>
          <w:szCs w:val="28"/>
          <w:lang w:eastAsia="ru-RU"/>
        </w:rPr>
        <w:t xml:space="preserve"> о взыскании  стоимости объема безучетного потребления  электрической энергии удовлетворить.</w:t>
      </w:r>
    </w:p>
    <w:p w:rsidR="00857CDA" w:rsidRPr="00083F44" w:rsidP="002449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3F44">
        <w:rPr>
          <w:rFonts w:ascii="Times New Roman" w:hAnsi="Times New Roman"/>
          <w:sz w:val="28"/>
          <w:szCs w:val="28"/>
          <w:lang w:eastAsia="ru-RU"/>
        </w:rPr>
        <w:t>Взыскать с  Контарак Т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083F44">
        <w:rPr>
          <w:rFonts w:ascii="Times New Roman" w:hAnsi="Times New Roman"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083F4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«изъято»</w:t>
      </w:r>
      <w:r w:rsidRPr="00083F44">
        <w:rPr>
          <w:rFonts w:ascii="Times New Roman" w:hAnsi="Times New Roman"/>
          <w:sz w:val="28"/>
          <w:szCs w:val="28"/>
          <w:lang w:eastAsia="ru-RU"/>
        </w:rPr>
        <w:t xml:space="preserve"> года рождения,  в пользу Государственного унитарного предприятия Республики Крым «Крымэнерго» </w:t>
      </w:r>
      <w:r w:rsidRPr="00602BB4">
        <w:rPr>
          <w:rFonts w:ascii="Times New Roman" w:hAnsi="Times New Roman"/>
          <w:sz w:val="28"/>
          <w:szCs w:val="28"/>
          <w:lang w:eastAsia="ru-RU"/>
        </w:rPr>
        <w:t>(ОГРН 1149102003423, ИНН 9102002878)</w:t>
      </w:r>
      <w:r w:rsidRPr="00083F44">
        <w:rPr>
          <w:rFonts w:ascii="Times New Roman" w:hAnsi="Times New Roman"/>
          <w:sz w:val="28"/>
          <w:szCs w:val="28"/>
          <w:lang w:eastAsia="ru-RU"/>
        </w:rPr>
        <w:t xml:space="preserve"> стоимость объема безучетного потребления  электрической энергии в размере </w:t>
      </w:r>
      <w:r w:rsidRPr="00083F44">
        <w:rPr>
          <w:rFonts w:ascii="Times New Roman" w:hAnsi="Times New Roman"/>
          <w:b/>
          <w:sz w:val="28"/>
          <w:szCs w:val="28"/>
          <w:lang w:eastAsia="ru-RU"/>
        </w:rPr>
        <w:t>7574 (семь тысяч пятьсот семьдесят четыре) рубля 48 копейки.</w:t>
      </w:r>
    </w:p>
    <w:p w:rsidR="00857CDA" w:rsidRPr="00083F44" w:rsidP="001F4432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F44">
        <w:rPr>
          <w:rFonts w:ascii="Times New Roman" w:hAnsi="Times New Roman"/>
          <w:sz w:val="28"/>
          <w:szCs w:val="28"/>
          <w:lang w:eastAsia="ru-RU"/>
        </w:rPr>
        <w:t>Взыскать с Контарак Т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083F44">
        <w:rPr>
          <w:rFonts w:ascii="Times New Roman" w:hAnsi="Times New Roman"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083F44">
        <w:rPr>
          <w:rFonts w:ascii="Times New Roman" w:hAnsi="Times New Roman"/>
          <w:sz w:val="28"/>
          <w:szCs w:val="28"/>
          <w:lang w:eastAsia="ru-RU"/>
        </w:rPr>
        <w:t xml:space="preserve"> в пользу Государственного унитарного предприятия Республики Крым «Крымэнерго судебные расходы по уплате  государственной пошлины в размере </w:t>
      </w:r>
      <w:r w:rsidRPr="00083F44">
        <w:rPr>
          <w:rFonts w:ascii="Times New Roman" w:hAnsi="Times New Roman"/>
          <w:b/>
          <w:sz w:val="28"/>
          <w:szCs w:val="28"/>
          <w:lang w:eastAsia="ru-RU"/>
        </w:rPr>
        <w:t>400 (четыреста) рублей 00 копеек</w:t>
      </w:r>
      <w:r w:rsidRPr="00083F44">
        <w:rPr>
          <w:rFonts w:ascii="Times New Roman" w:hAnsi="Times New Roman"/>
          <w:sz w:val="28"/>
          <w:szCs w:val="28"/>
          <w:lang w:eastAsia="ru-RU"/>
        </w:rPr>
        <w:t>.</w:t>
      </w:r>
    </w:p>
    <w:p w:rsidR="00857CDA" w:rsidRPr="00083F44" w:rsidP="002449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F44">
        <w:rPr>
          <w:rFonts w:ascii="Times New Roman" w:hAnsi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</w:p>
    <w:p w:rsidR="00857CDA" w:rsidRPr="00083F44" w:rsidP="002449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F44">
        <w:rPr>
          <w:rFonts w:ascii="Times New Roman" w:hAnsi="Times New Roman"/>
          <w:sz w:val="28"/>
          <w:szCs w:val="28"/>
          <w:lang w:eastAsia="ru-RU"/>
        </w:rPr>
        <w:t xml:space="preserve">Заявление о составлении мотивированного решения суда может быть подано: </w:t>
      </w:r>
    </w:p>
    <w:p w:rsidR="00857CDA" w:rsidRPr="00083F44" w:rsidP="002449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F44">
        <w:rPr>
          <w:rFonts w:ascii="Times New Roman" w:hAnsi="Times New Roman"/>
          <w:sz w:val="28"/>
          <w:szCs w:val="28"/>
          <w:lang w:eastAsia="ru-RU"/>
        </w:rP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857CDA" w:rsidRPr="00083F44" w:rsidP="002449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F44">
        <w:rPr>
          <w:rFonts w:ascii="Times New Roman" w:hAnsi="Times New Roman"/>
          <w:sz w:val="28"/>
          <w:szCs w:val="28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57CDA" w:rsidRPr="00083F44" w:rsidP="002449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F44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течении пяти дней со дня поступления указанного выше заявления.</w:t>
      </w:r>
    </w:p>
    <w:p w:rsidR="00857CDA" w:rsidRPr="00083F44" w:rsidP="002449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F44">
        <w:rPr>
          <w:rFonts w:ascii="Times New Roman" w:hAnsi="Times New Roman"/>
          <w:sz w:val="28"/>
          <w:szCs w:val="28"/>
          <w:lang w:eastAsia="ru-RU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месяца.</w:t>
      </w:r>
    </w:p>
    <w:p w:rsidR="00857CDA" w:rsidRPr="00083F44" w:rsidP="00083F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F44">
        <w:rPr>
          <w:rFonts w:ascii="Times New Roman" w:hAnsi="Times New Roman"/>
          <w:sz w:val="28"/>
          <w:szCs w:val="28"/>
          <w:lang w:eastAsia="ru-RU"/>
        </w:rPr>
        <w:t>Председательствующий</w:t>
      </w:r>
      <w:r w:rsidRPr="00083F44">
        <w:rPr>
          <w:rFonts w:ascii="Times New Roman" w:hAnsi="Times New Roman"/>
          <w:sz w:val="28"/>
          <w:szCs w:val="28"/>
        </w:rPr>
        <w:t xml:space="preserve"> </w:t>
      </w:r>
    </w:p>
    <w:p w:rsidR="00857CDA" w:rsidRPr="00083F44" w:rsidP="00506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sectPr w:rsidSect="009A682D">
      <w:pgSz w:w="11906" w:h="16838"/>
      <w:pgMar w:top="56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82D"/>
    <w:rsid w:val="00083F44"/>
    <w:rsid w:val="000D466A"/>
    <w:rsid w:val="000F67E8"/>
    <w:rsid w:val="00125339"/>
    <w:rsid w:val="001F4432"/>
    <w:rsid w:val="002348F6"/>
    <w:rsid w:val="00244965"/>
    <w:rsid w:val="002A4F91"/>
    <w:rsid w:val="00406D19"/>
    <w:rsid w:val="0043683B"/>
    <w:rsid w:val="00506ED1"/>
    <w:rsid w:val="0053275D"/>
    <w:rsid w:val="005F6E31"/>
    <w:rsid w:val="00602BB4"/>
    <w:rsid w:val="006A0D1A"/>
    <w:rsid w:val="006C20B8"/>
    <w:rsid w:val="0081398B"/>
    <w:rsid w:val="00850D65"/>
    <w:rsid w:val="00857CDA"/>
    <w:rsid w:val="00880DE0"/>
    <w:rsid w:val="009A682D"/>
    <w:rsid w:val="00A31AE4"/>
    <w:rsid w:val="00A57D5E"/>
    <w:rsid w:val="00BD48AA"/>
    <w:rsid w:val="00CF2453"/>
    <w:rsid w:val="00D265BE"/>
    <w:rsid w:val="00DA73F4"/>
    <w:rsid w:val="00DD3231"/>
    <w:rsid w:val="00F02EA9"/>
    <w:rsid w:val="00F55F5A"/>
    <w:rsid w:val="00F823A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82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682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682D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9A682D"/>
    <w:rPr>
      <w:rFonts w:eastAsia="Times New Roman"/>
      <w:lang w:eastAsia="en-US"/>
    </w:rPr>
  </w:style>
  <w:style w:type="paragraph" w:customStyle="1" w:styleId="2">
    <w:name w:val="Без интервала2"/>
    <w:uiPriority w:val="99"/>
    <w:rsid w:val="00406D19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