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1C6" w:rsidRPr="00C17E75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B261C6" w:rsidRPr="006A394F" w:rsidP="006A39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394F">
        <w:rPr>
          <w:rFonts w:ascii="Times New Roman" w:hAnsi="Times New Roman"/>
          <w:sz w:val="28"/>
          <w:szCs w:val="28"/>
          <w:lang w:eastAsia="ru-RU"/>
        </w:rPr>
        <w:t>Дело № 2-227/67/2021</w:t>
      </w:r>
    </w:p>
    <w:p w:rsidR="00B261C6" w:rsidRPr="006A394F" w:rsidP="006A39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394F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91MS0067-01-2021-000515-60</w:t>
      </w:r>
    </w:p>
    <w:p w:rsidR="00B261C6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61C6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477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B261C6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261C6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261C6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61C6" w:rsidRPr="00C17E75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DB1">
        <w:rPr>
          <w:rFonts w:ascii="Times New Roman" w:hAnsi="Times New Roman"/>
          <w:sz w:val="28"/>
          <w:szCs w:val="28"/>
          <w:lang w:eastAsia="ru-RU"/>
        </w:rPr>
        <w:t xml:space="preserve">07 сентября 2021 года </w:t>
      </w:r>
      <w:r w:rsidRPr="00977DB1">
        <w:rPr>
          <w:rFonts w:ascii="Times New Roman" w:hAnsi="Times New Roman"/>
          <w:sz w:val="28"/>
          <w:szCs w:val="28"/>
          <w:lang w:eastAsia="ru-RU"/>
        </w:rPr>
        <w:tab/>
      </w:r>
      <w:r w:rsidRPr="00977DB1">
        <w:rPr>
          <w:rFonts w:ascii="Times New Roman" w:hAnsi="Times New Roman"/>
          <w:sz w:val="28"/>
          <w:szCs w:val="28"/>
          <w:lang w:eastAsia="ru-RU"/>
        </w:rPr>
        <w:tab/>
      </w:r>
      <w:r w:rsidRPr="00977DB1">
        <w:rPr>
          <w:rFonts w:ascii="Times New Roman" w:hAnsi="Times New Roman"/>
          <w:sz w:val="28"/>
          <w:szCs w:val="28"/>
          <w:lang w:eastAsia="ru-RU"/>
        </w:rPr>
        <w:tab/>
      </w:r>
      <w:r w:rsidRPr="00977DB1">
        <w:rPr>
          <w:rFonts w:ascii="Times New Roman" w:hAnsi="Times New Roman"/>
          <w:sz w:val="28"/>
          <w:szCs w:val="28"/>
          <w:lang w:eastAsia="ru-RU"/>
        </w:rPr>
        <w:tab/>
      </w:r>
      <w:r w:rsidRPr="00977DB1">
        <w:rPr>
          <w:rFonts w:ascii="Times New Roman" w:hAnsi="Times New Roman"/>
          <w:sz w:val="28"/>
          <w:szCs w:val="28"/>
          <w:lang w:eastAsia="ru-RU"/>
        </w:rPr>
        <w:tab/>
      </w:r>
      <w:r w:rsidRPr="00977DB1">
        <w:rPr>
          <w:rFonts w:ascii="Times New Roman" w:hAnsi="Times New Roman"/>
          <w:sz w:val="28"/>
          <w:szCs w:val="28"/>
          <w:lang w:eastAsia="ru-RU"/>
        </w:rPr>
        <w:tab/>
      </w:r>
      <w:r w:rsidRPr="00977DB1">
        <w:rPr>
          <w:rFonts w:ascii="Times New Roman" w:hAnsi="Times New Roman"/>
          <w:sz w:val="28"/>
          <w:szCs w:val="28"/>
          <w:lang w:eastAsia="ru-RU"/>
        </w:rPr>
        <w:t>пгт</w:t>
      </w:r>
      <w:r w:rsidRPr="00977DB1">
        <w:rPr>
          <w:rFonts w:ascii="Times New Roman" w:hAnsi="Times New Roman"/>
          <w:sz w:val="28"/>
          <w:szCs w:val="28"/>
          <w:lang w:eastAsia="ru-RU"/>
        </w:rPr>
        <w:t>. Первомайское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61C6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1C6" w:rsidRPr="00C17E75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Суд в составе: председательствующего – миров</w:t>
      </w:r>
      <w:r>
        <w:rPr>
          <w:rFonts w:ascii="Times New Roman" w:hAnsi="Times New Roman"/>
          <w:sz w:val="28"/>
          <w:szCs w:val="28"/>
        </w:rPr>
        <w:t>ого судьи судебного участка № 67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Кириченко Е.С</w:t>
      </w:r>
      <w:r w:rsidRPr="00C17E75">
        <w:rPr>
          <w:rFonts w:ascii="Times New Roman" w:hAnsi="Times New Roman"/>
          <w:sz w:val="28"/>
          <w:szCs w:val="28"/>
        </w:rPr>
        <w:t xml:space="preserve">., </w:t>
      </w:r>
    </w:p>
    <w:p w:rsidR="00B261C6" w:rsidP="00C17E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B261C6" w:rsidP="006A394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представителе истца: </w:t>
      </w:r>
      <w:r>
        <w:rPr>
          <w:rFonts w:ascii="Times New Roman" w:hAnsi="Times New Roman"/>
          <w:sz w:val="28"/>
          <w:szCs w:val="28"/>
        </w:rPr>
        <w:t>Пищак</w:t>
      </w:r>
      <w:r>
        <w:rPr>
          <w:rFonts w:ascii="Times New Roman" w:hAnsi="Times New Roman"/>
          <w:sz w:val="28"/>
          <w:szCs w:val="28"/>
        </w:rPr>
        <w:t xml:space="preserve"> А.Ю.,</w:t>
      </w:r>
    </w:p>
    <w:p w:rsidR="00B261C6" w:rsidRPr="00C17E75" w:rsidP="001170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C17E75">
        <w:rPr>
          <w:rFonts w:ascii="Times New Roman" w:hAnsi="Times New Roman"/>
          <w:sz w:val="28"/>
          <w:szCs w:val="28"/>
          <w:lang w:eastAsia="ru-RU"/>
        </w:rPr>
        <w:t>пгт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«КРЫМЭНЕРГО» к </w:t>
      </w:r>
      <w:r w:rsidRPr="006A394F">
        <w:rPr>
          <w:rFonts w:ascii="Times New Roman" w:hAnsi="Times New Roman"/>
          <w:sz w:val="28"/>
          <w:szCs w:val="28"/>
          <w:lang w:eastAsia="ru-RU"/>
        </w:rPr>
        <w:t>Тиличко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Александру Афанасьевичу</w:t>
      </w:r>
      <w:r>
        <w:rPr>
          <w:rFonts w:ascii="Times New Roman" w:hAnsi="Times New Roman"/>
          <w:sz w:val="28"/>
          <w:szCs w:val="28"/>
          <w:lang w:eastAsia="ru-RU"/>
        </w:rPr>
        <w:t xml:space="preserve">, третье лицо, </w:t>
      </w:r>
      <w:r>
        <w:rPr>
          <w:rFonts w:ascii="Times New Roman" w:hAnsi="Times New Roman"/>
          <w:sz w:val="28"/>
          <w:szCs w:val="28"/>
          <w:lang w:eastAsia="ru-RU"/>
        </w:rPr>
        <w:t>незаявлющее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самостоятельных требований относительно предмета спора на стороне истца – Администрация Островского сельского поселения Первомайского района Республики Крым, 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о взыскании стоимости </w:t>
      </w:r>
      <w:r w:rsidRPr="006A394F">
        <w:rPr>
          <w:rFonts w:ascii="Times New Roman" w:hAnsi="Times New Roman"/>
          <w:sz w:val="28"/>
          <w:szCs w:val="28"/>
          <w:lang w:eastAsia="ru-RU"/>
        </w:rPr>
        <w:t>безучетного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потребления электрической энергии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261C6" w:rsidRPr="00DE4777" w:rsidP="00CD15C6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E4777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r w:rsidRPr="00DE4777">
        <w:rPr>
          <w:rFonts w:ascii="Times New Roman" w:hAnsi="Times New Roman"/>
          <w:b w:val="0"/>
          <w:color w:val="auto"/>
          <w:sz w:val="28"/>
          <w:szCs w:val="28"/>
        </w:rPr>
        <w:t>ст.ст</w:t>
      </w:r>
      <w:r w:rsidRPr="00DE4777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DE477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hyperlink r:id="rId4" w:anchor="/document/12128809/entry/194" w:history="1">
        <w:r w:rsidRPr="00DE4777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194-199</w:t>
        </w:r>
      </w:hyperlink>
      <w:r w:rsidRPr="00DE4777">
        <w:rPr>
          <w:color w:val="auto"/>
        </w:rPr>
        <w:t xml:space="preserve"> </w:t>
      </w:r>
      <w:r w:rsidRPr="00DE477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ГПК РФ</w:t>
      </w:r>
      <w:r w:rsidRPr="00DE4777">
        <w:rPr>
          <w:rFonts w:ascii="Times New Roman" w:hAnsi="Times New Roman"/>
          <w:b w:val="0"/>
          <w:color w:val="auto"/>
          <w:sz w:val="28"/>
          <w:szCs w:val="28"/>
        </w:rPr>
        <w:t>, суд</w:t>
      </w:r>
    </w:p>
    <w:p w:rsidR="00B261C6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61C6" w:rsidRPr="0039458A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45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261C6" w:rsidRPr="00C17E75" w:rsidP="00363E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6A394F">
        <w:rPr>
          <w:rFonts w:ascii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6A394F">
        <w:rPr>
          <w:rFonts w:ascii="Times New Roman" w:hAnsi="Times New Roman"/>
          <w:sz w:val="28"/>
          <w:szCs w:val="28"/>
          <w:lang w:eastAsia="ru-RU"/>
        </w:rPr>
        <w:t>Тиличко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Александру Афанасьевичу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о взыскании стоимости </w:t>
      </w:r>
      <w:r w:rsidRPr="006A394F">
        <w:rPr>
          <w:rFonts w:ascii="Times New Roman" w:hAnsi="Times New Roman"/>
          <w:sz w:val="28"/>
          <w:szCs w:val="28"/>
          <w:lang w:eastAsia="ru-RU"/>
        </w:rPr>
        <w:t>безучетного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потребления электрической энергии </w:t>
      </w:r>
      <w:r>
        <w:rPr>
          <w:rFonts w:ascii="Times New Roman" w:hAnsi="Times New Roman"/>
          <w:sz w:val="28"/>
          <w:szCs w:val="28"/>
          <w:lang w:eastAsia="ru-RU"/>
        </w:rPr>
        <w:t>– удо</w:t>
      </w:r>
      <w:r>
        <w:rPr>
          <w:rFonts w:ascii="Times New Roman" w:hAnsi="Times New Roman"/>
          <w:sz w:val="28"/>
          <w:szCs w:val="28"/>
        </w:rPr>
        <w:t>влетворить.</w:t>
      </w:r>
    </w:p>
    <w:p w:rsidR="00B261C6" w:rsidP="006A394F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6A394F">
        <w:rPr>
          <w:rFonts w:ascii="Times New Roman" w:hAnsi="Times New Roman"/>
          <w:sz w:val="28"/>
          <w:szCs w:val="28"/>
          <w:lang w:eastAsia="ru-RU"/>
        </w:rPr>
        <w:t>Тиличко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Афанасьевич</w:t>
      </w:r>
      <w:r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Pr="00AB5A8B" w:rsidR="001E52BE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363E9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61C6" w:rsidP="00A83A5D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6A394F">
        <w:rPr>
          <w:rFonts w:ascii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</w:t>
      </w:r>
      <w:r>
        <w:rPr>
          <w:rFonts w:ascii="Times New Roman" w:hAnsi="Times New Roman"/>
          <w:sz w:val="28"/>
          <w:szCs w:val="28"/>
          <w:lang w:eastAsia="ru-RU"/>
        </w:rPr>
        <w:t xml:space="preserve"> стоимость </w:t>
      </w:r>
      <w:r w:rsidRPr="006A394F">
        <w:rPr>
          <w:rFonts w:ascii="Times New Roman" w:hAnsi="Times New Roman"/>
          <w:sz w:val="28"/>
          <w:szCs w:val="28"/>
          <w:lang w:eastAsia="ru-RU"/>
        </w:rPr>
        <w:t>безучетного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потребления электрической энергии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 4 931 (четыре тысячи девятьсот тридцать один) рубль 47 коп</w:t>
      </w:r>
      <w:r>
        <w:rPr>
          <w:rFonts w:ascii="Times New Roman" w:hAnsi="Times New Roman"/>
          <w:sz w:val="28"/>
          <w:szCs w:val="28"/>
          <w:lang w:eastAsia="ru-RU"/>
        </w:rPr>
        <w:t>.,</w:t>
      </w:r>
      <w:r w:rsidRPr="00A83A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 так же расходы по уплате государственной пошлины в размере 400 (четыреста) рублей 00 коп,</w:t>
      </w:r>
    </w:p>
    <w:p w:rsidR="00B261C6" w:rsidP="00A83A5D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всего 5 331 (пять тысяч триста тридцать один) рубль 47 коп. </w:t>
      </w:r>
    </w:p>
    <w:p w:rsidR="00B261C6" w:rsidP="00A83A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еквизиты для уплаты задолженности: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получатель: ГОСУДАРСТВЕННОЕ УНИТАРНОЕ ПРЕДПРИЯТИЕ РЕСПУБЛИКИ КРЫМ «КРЫМЭНЕРГО»,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/с 40602810600230140007 (актив, ущерб), ОГРН 1149102003423, ИНН 9102002878, КПП 910201001, БИК 043510123 в АО «ГЕНБАНК», к/с 30101810835100000123.</w:t>
      </w:r>
    </w:p>
    <w:p w:rsidR="00B261C6" w:rsidP="00A83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еквизиты для уплаты государственной пошлины: </w:t>
      </w:r>
      <w:r>
        <w:rPr>
          <w:rFonts w:ascii="Times New Roman" w:hAnsi="Times New Roman"/>
          <w:sz w:val="28"/>
          <w:szCs w:val="28"/>
          <w:lang w:eastAsia="ru-RU"/>
        </w:rPr>
        <w:t>получатель: Государственное унитарное предприятие Республики Крым «</w:t>
      </w:r>
      <w:r>
        <w:rPr>
          <w:rFonts w:ascii="Times New Roman" w:hAnsi="Times New Roman"/>
          <w:sz w:val="28"/>
          <w:szCs w:val="28"/>
          <w:lang w:eastAsia="ru-RU"/>
        </w:rPr>
        <w:t>Крымэнерго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/с 40602810000230290007 (госпошлина), ОГРН 1149102003423, ИНН 9102002878, КПП 910201001, БИК 043510123 в АО «ГЕНБАНК», к/с 30101810835100000123.</w:t>
      </w:r>
    </w:p>
    <w:p w:rsidR="00B261C6" w:rsidP="00A83A5D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61C6" w:rsidRPr="00DE4777" w:rsidP="00A83A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E4777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DE47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261C6" w:rsidRPr="00DE4777" w:rsidP="00A83A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E47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61C6" w:rsidRPr="00DE4777" w:rsidP="00A83A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E47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B261C6" w:rsidP="00A83A5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477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суда в окончательной форме</w:t>
      </w:r>
      <w:r w:rsidRPr="00DE4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261C6" w:rsidP="00A83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1C6" w:rsidP="00A83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B261C6" w:rsidP="00A83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Кириченко</w:t>
      </w:r>
    </w:p>
    <w:p w:rsidR="00B261C6" w:rsidP="00A83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</w:t>
      </w:r>
    </w:p>
    <w:p w:rsidR="00B261C6" w:rsidRPr="00C17E75" w:rsidP="00A83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39458A">
      <w:pgSz w:w="11906" w:h="16838"/>
      <w:pgMar w:top="540" w:right="566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47803"/>
    <w:rsid w:val="000D0896"/>
    <w:rsid w:val="001170BB"/>
    <w:rsid w:val="00177686"/>
    <w:rsid w:val="001E4FEA"/>
    <w:rsid w:val="001E52BE"/>
    <w:rsid w:val="00205D87"/>
    <w:rsid w:val="003114FC"/>
    <w:rsid w:val="003367DA"/>
    <w:rsid w:val="00363E9A"/>
    <w:rsid w:val="0037446C"/>
    <w:rsid w:val="0039458A"/>
    <w:rsid w:val="0042428F"/>
    <w:rsid w:val="004F2BE0"/>
    <w:rsid w:val="0051669C"/>
    <w:rsid w:val="0053275D"/>
    <w:rsid w:val="00584280"/>
    <w:rsid w:val="00587DBF"/>
    <w:rsid w:val="005B000C"/>
    <w:rsid w:val="006003CF"/>
    <w:rsid w:val="006A394F"/>
    <w:rsid w:val="006A7F75"/>
    <w:rsid w:val="006C509C"/>
    <w:rsid w:val="00771AC9"/>
    <w:rsid w:val="007D4045"/>
    <w:rsid w:val="008A0DC9"/>
    <w:rsid w:val="008A6BBB"/>
    <w:rsid w:val="008C0D46"/>
    <w:rsid w:val="008C5EFF"/>
    <w:rsid w:val="00905420"/>
    <w:rsid w:val="00977DB1"/>
    <w:rsid w:val="009B0F81"/>
    <w:rsid w:val="009C2304"/>
    <w:rsid w:val="009F336F"/>
    <w:rsid w:val="00A04278"/>
    <w:rsid w:val="00A64AE8"/>
    <w:rsid w:val="00A77A20"/>
    <w:rsid w:val="00A83A5D"/>
    <w:rsid w:val="00AA53DE"/>
    <w:rsid w:val="00AB5A8B"/>
    <w:rsid w:val="00AB5AC7"/>
    <w:rsid w:val="00B261C6"/>
    <w:rsid w:val="00B27645"/>
    <w:rsid w:val="00B347F7"/>
    <w:rsid w:val="00B93D68"/>
    <w:rsid w:val="00B94A0A"/>
    <w:rsid w:val="00BD1AE9"/>
    <w:rsid w:val="00C17E75"/>
    <w:rsid w:val="00C31EDF"/>
    <w:rsid w:val="00CD15C6"/>
    <w:rsid w:val="00D30284"/>
    <w:rsid w:val="00D43DF8"/>
    <w:rsid w:val="00DE4777"/>
    <w:rsid w:val="00E322C2"/>
    <w:rsid w:val="00E7154A"/>
    <w:rsid w:val="00EA216C"/>
    <w:rsid w:val="00EA2AFB"/>
    <w:rsid w:val="00ED5B43"/>
    <w:rsid w:val="00FB7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B276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