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46F" w:rsidP="00415FC5" w14:paraId="526C8AF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46F">
        <w:rPr>
          <w:rFonts w:ascii="Times New Roman" w:eastAsia="Times New Roman" w:hAnsi="Times New Roman"/>
          <w:sz w:val="26"/>
          <w:szCs w:val="26"/>
          <w:lang w:eastAsia="ru-RU"/>
        </w:rPr>
        <w:t>Категория № 213 - Иски о взыскании сумм по договору займа, кредитному договору</w:t>
      </w:r>
    </w:p>
    <w:p w:rsidR="00B042FC" w:rsidRPr="0018588B" w:rsidP="00415FC5" w14:paraId="073162FA" w14:textId="195164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278C8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C346F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F17A34" w:rsidRPr="0018588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8588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13E72" w:rsidP="00413E72" w14:paraId="28935FE9" w14:textId="492A270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8588B" w:rsidP="006C7CD2" w14:paraId="30E78DC1" w14:textId="1BEEC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8588B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18588B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8588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18588B" w:rsidP="00F17A34" w14:paraId="02A37388" w14:textId="17328E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C346F">
        <w:rPr>
          <w:rStyle w:val="2"/>
          <w:sz w:val="28"/>
          <w:szCs w:val="28"/>
        </w:rPr>
        <w:t>Акционерного общества</w:t>
      </w:r>
      <w:r w:rsidRPr="006445AC" w:rsidR="007C346F">
        <w:rPr>
          <w:rStyle w:val="2"/>
          <w:sz w:val="28"/>
          <w:szCs w:val="28"/>
        </w:rPr>
        <w:t xml:space="preserve"> Профессиональной коллекторской организации «Центр Долгового Управления» к </w:t>
      </w:r>
      <w:r w:rsidRPr="007C346F" w:rsidR="007C346F">
        <w:rPr>
          <w:rStyle w:val="2"/>
          <w:sz w:val="28"/>
          <w:szCs w:val="28"/>
        </w:rPr>
        <w:t xml:space="preserve">Кудрявцевой Юлии Михайловне </w:t>
      </w:r>
      <w:r w:rsidRPr="006445AC" w:rsidR="007C346F">
        <w:rPr>
          <w:rStyle w:val="2"/>
          <w:sz w:val="28"/>
          <w:szCs w:val="28"/>
        </w:rPr>
        <w:t>о взыскании задолженности по договору займа</w:t>
      </w:r>
      <w:r w:rsidRPr="0018588B" w:rsidR="0046483D">
        <w:rPr>
          <w:rStyle w:val="2"/>
          <w:sz w:val="28"/>
          <w:szCs w:val="28"/>
        </w:rPr>
        <w:t>,</w:t>
      </w:r>
    </w:p>
    <w:p w:rsidR="0097043D" w:rsidRPr="0018588B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8588B" w:rsidP="00FB6193" w14:paraId="6C03F4D9" w14:textId="669B488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7C346F">
        <w:rPr>
          <w:rStyle w:val="2"/>
          <w:sz w:val="28"/>
          <w:szCs w:val="28"/>
        </w:rPr>
        <w:t>Акционерного общества</w:t>
      </w:r>
      <w:r w:rsidRPr="006445AC" w:rsidR="007C346F">
        <w:rPr>
          <w:rStyle w:val="2"/>
          <w:sz w:val="28"/>
          <w:szCs w:val="28"/>
        </w:rPr>
        <w:t xml:space="preserve"> Профессиональной коллекторской организации «Центр Долгового Управления» к </w:t>
      </w:r>
      <w:r w:rsidRPr="007C346F" w:rsidR="007C346F">
        <w:rPr>
          <w:rStyle w:val="2"/>
          <w:sz w:val="28"/>
          <w:szCs w:val="28"/>
        </w:rPr>
        <w:t xml:space="preserve">Кудрявцевой Юлии Михайловне </w:t>
      </w:r>
      <w:r w:rsidRPr="006445AC" w:rsidR="007C346F">
        <w:rPr>
          <w:rStyle w:val="2"/>
          <w:sz w:val="28"/>
          <w:szCs w:val="28"/>
        </w:rPr>
        <w:t>о взыскании задолженности по договору займа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P="00B237ED" w14:paraId="609B2341" w14:textId="439390A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7C346F" w:rsidR="007C346F">
        <w:rPr>
          <w:rStyle w:val="2"/>
          <w:sz w:val="28"/>
          <w:szCs w:val="28"/>
        </w:rPr>
        <w:t>Кудрявцевой Юлии Михайловн</w:t>
      </w:r>
      <w:r w:rsidR="007C346F">
        <w:rPr>
          <w:rStyle w:val="2"/>
          <w:sz w:val="28"/>
          <w:szCs w:val="28"/>
        </w:rPr>
        <w:t>ы</w:t>
      </w:r>
      <w:r w:rsidRPr="007C346F" w:rsidR="007C346F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</w:t>
      </w:r>
      <w:r w:rsidR="00715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="007C346F">
        <w:rPr>
          <w:rStyle w:val="2"/>
          <w:sz w:val="28"/>
          <w:szCs w:val="28"/>
        </w:rPr>
        <w:t>Акционерного общества</w:t>
      </w:r>
      <w:r w:rsidRPr="006445AC" w:rsidR="007C346F">
        <w:rPr>
          <w:rStyle w:val="2"/>
          <w:sz w:val="28"/>
          <w:szCs w:val="28"/>
        </w:rPr>
        <w:t xml:space="preserve"> Профессиональной коллекторской организации «Центр Долгового Управления»</w:t>
      </w:r>
      <w:r w:rsidRPr="0018588B" w:rsidR="0046483D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="00715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588B">
        <w:rPr>
          <w:rStyle w:val="2"/>
          <w:sz w:val="28"/>
          <w:szCs w:val="28"/>
        </w:rPr>
        <w:t>)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346F" w:rsidRPr="007C346F" w:rsidP="007C346F" w14:paraId="3358B810" w14:textId="63C2165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6F">
        <w:rPr>
          <w:rFonts w:ascii="Times New Roman" w:eastAsia="Times New Roman" w:hAnsi="Times New Roman"/>
          <w:sz w:val="28"/>
          <w:szCs w:val="28"/>
          <w:lang w:eastAsia="ru-RU"/>
        </w:rPr>
        <w:t>- сумму основного долга по договору займа № 821 80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2401102102 от 10.01.2024 </w:t>
      </w:r>
      <w:r w:rsidRPr="007C346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715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C34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46F" w:rsidP="007C346F" w14:paraId="6D9A158D" w14:textId="5916DC2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6F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процентов за пользование займом за период с 08.02.2024 по 26.08.2024 в размере </w:t>
      </w:r>
      <w:r w:rsidR="00715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C34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46F" w:rsidP="007C346F" w14:paraId="23D11172" w14:textId="5861E39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почтовых расходов в размере </w:t>
      </w:r>
      <w:r w:rsidR="00715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46F" w:rsidP="007C346F" w14:paraId="0DD718C9" w14:textId="31CA5AB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6F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C346F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 тысячи) рублей 00 копеек,</w:t>
      </w:r>
    </w:p>
    <w:p w:rsidR="00CB3B37" w:rsidRPr="0018588B" w:rsidP="00CB3B37" w14:paraId="1BCE6518" w14:textId="1CC4B38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18588B">
        <w:rPr>
          <w:rStyle w:val="2"/>
          <w:sz w:val="28"/>
          <w:szCs w:val="28"/>
        </w:rPr>
        <w:t xml:space="preserve">а всего: </w:t>
      </w:r>
      <w:bdo w:val="ltr">
        <w:r w:rsidRPr="007C346F" w:rsidR="007C346F">
          <w:t xml:space="preserve"> </w:t>
        </w:r>
        <w:r w:rsidR="00715C78">
          <w:rPr>
            <w:rFonts w:eastAsia="Times New Roman"/>
            <w:sz w:val="28"/>
            <w:szCs w:val="28"/>
            <w:lang w:eastAsia="ru-RU"/>
          </w:rPr>
          <w:t>«данные изъяты»</w:t>
        </w:r>
        <w:r w:rsidRPr="0018588B">
          <w:rPr>
            <w:rStyle w:val="2"/>
            <w:sz w:val="28"/>
            <w:szCs w:val="28"/>
          </w:rPr>
          <w:t>.</w:t>
        </w:r>
        <w:r w:rsidR="00501C30">
          <w:t>‬</w:t>
        </w:r>
        <w:r w:rsidR="00413E72">
          <w:t>‬</w:t>
        </w:r>
        <w:r w:rsidR="007C346F">
          <w:t>‬</w:t>
        </w:r>
        <w:r w:rsidR="0027129C">
          <w:t>‬</w:t>
        </w:r>
        <w:r w:rsidR="00715C78">
          <w:t>‬</w:t>
        </w:r>
        <w:r>
          <w:t>‬</w:t>
        </w:r>
      </w:bdo>
    </w:p>
    <w:p w:rsidR="007C346F" w:rsidRPr="008B2BA5" w:rsidP="007C346F" w14:paraId="144CC9C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7C346F" w:rsidRPr="008B2BA5" w:rsidP="007C346F" w14:paraId="60E4ECE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C346F" w:rsidRPr="008B2BA5" w:rsidP="007C346F" w14:paraId="4960E9B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C346F" w:rsidP="007C346F" w14:paraId="25F36AE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3E72" w:rsidP="00413E72" w14:paraId="7C0FA85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3E72" w:rsidP="00413E72" w14:paraId="7FB994F9" w14:textId="77777777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3E72" w:rsidP="00413E72" w14:paraId="0D951B68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C168E" w:rsidRPr="0018588B" w:rsidP="00413E72" w14:paraId="7D4FE559" w14:textId="119B95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78C8"/>
    <w:rsid w:val="00044724"/>
    <w:rsid w:val="000A3A65"/>
    <w:rsid w:val="000A5D8F"/>
    <w:rsid w:val="000C55FD"/>
    <w:rsid w:val="000C755A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7129C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3E72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B4566"/>
    <w:rsid w:val="004C71B7"/>
    <w:rsid w:val="004E17DB"/>
    <w:rsid w:val="004E5201"/>
    <w:rsid w:val="004F38FD"/>
    <w:rsid w:val="00501C30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45AC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15C78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C346F"/>
    <w:rsid w:val="007D6E51"/>
    <w:rsid w:val="007E5578"/>
    <w:rsid w:val="008071F3"/>
    <w:rsid w:val="00834F1E"/>
    <w:rsid w:val="008811B1"/>
    <w:rsid w:val="00886BD2"/>
    <w:rsid w:val="008A1723"/>
    <w:rsid w:val="008A7DD0"/>
    <w:rsid w:val="008B2BA5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