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F54" w:rsidP="005F65EB" w14:paraId="551785CC" w14:textId="77777777">
      <w:pPr>
        <w:spacing w:after="0" w:line="240" w:lineRule="auto"/>
        <w:ind w:firstLine="720"/>
        <w:jc w:val="right"/>
        <w:rPr>
          <w:rFonts w:ascii="Times New Roman" w:eastAsia="Times New Roman" w:hAnsi="Times New Roman"/>
          <w:sz w:val="24"/>
          <w:szCs w:val="24"/>
          <w:lang w:eastAsia="ru-RU"/>
        </w:rPr>
      </w:pPr>
      <w:r w:rsidRPr="00EC1F54">
        <w:rPr>
          <w:rFonts w:ascii="Times New Roman" w:eastAsia="Times New Roman" w:hAnsi="Times New Roman"/>
          <w:sz w:val="24"/>
          <w:szCs w:val="24"/>
          <w:lang w:eastAsia="ru-RU"/>
        </w:rPr>
        <w:tab/>
        <w:t>Категория № 156 - Иные споры, связанные с имущественным страхованием</w:t>
      </w:r>
    </w:p>
    <w:p w:rsidR="00B042FC" w:rsidRPr="004A05AB" w:rsidP="005F65EB" w14:paraId="073162FA" w14:textId="3C6358A0">
      <w:pPr>
        <w:spacing w:after="0" w:line="240" w:lineRule="auto"/>
        <w:ind w:firstLine="720"/>
        <w:jc w:val="right"/>
        <w:rPr>
          <w:rFonts w:ascii="Times New Roman" w:eastAsia="Times New Roman" w:hAnsi="Times New Roman"/>
          <w:sz w:val="28"/>
          <w:szCs w:val="28"/>
          <w:lang w:eastAsia="ru-RU"/>
        </w:rPr>
      </w:pPr>
      <w:r w:rsidRPr="004A05AB">
        <w:rPr>
          <w:rFonts w:ascii="Times New Roman" w:eastAsia="Times New Roman" w:hAnsi="Times New Roman"/>
          <w:sz w:val="28"/>
          <w:szCs w:val="28"/>
          <w:lang w:eastAsia="ru-RU"/>
        </w:rPr>
        <w:t xml:space="preserve">Дело № </w:t>
      </w:r>
      <w:r w:rsidRPr="004A05AB" w:rsidR="00F17A34">
        <w:rPr>
          <w:rFonts w:ascii="Times New Roman" w:eastAsia="Times New Roman" w:hAnsi="Times New Roman"/>
          <w:sz w:val="28"/>
          <w:szCs w:val="28"/>
          <w:lang w:eastAsia="ru-RU"/>
        </w:rPr>
        <w:t>2</w:t>
      </w:r>
      <w:r w:rsidRPr="004A05AB">
        <w:rPr>
          <w:rFonts w:ascii="Times New Roman" w:eastAsia="Times New Roman" w:hAnsi="Times New Roman"/>
          <w:sz w:val="28"/>
          <w:szCs w:val="28"/>
          <w:lang w:eastAsia="ru-RU"/>
        </w:rPr>
        <w:t>-</w:t>
      </w:r>
      <w:r w:rsidRPr="004A05AB" w:rsidR="00374429">
        <w:rPr>
          <w:rFonts w:ascii="Times New Roman" w:eastAsia="Times New Roman" w:hAnsi="Times New Roman"/>
          <w:sz w:val="28"/>
          <w:szCs w:val="28"/>
          <w:lang w:eastAsia="ru-RU"/>
        </w:rPr>
        <w:t>68</w:t>
      </w:r>
      <w:r w:rsidRPr="004A05AB">
        <w:rPr>
          <w:rFonts w:ascii="Times New Roman" w:eastAsia="Times New Roman" w:hAnsi="Times New Roman"/>
          <w:sz w:val="28"/>
          <w:szCs w:val="28"/>
          <w:lang w:eastAsia="ru-RU"/>
        </w:rPr>
        <w:t>-</w:t>
      </w:r>
      <w:r w:rsidR="0090463A">
        <w:rPr>
          <w:rFonts w:ascii="Times New Roman" w:eastAsia="Times New Roman" w:hAnsi="Times New Roman"/>
          <w:sz w:val="28"/>
          <w:szCs w:val="28"/>
          <w:lang w:eastAsia="ru-RU"/>
        </w:rPr>
        <w:t>615</w:t>
      </w:r>
      <w:r w:rsidRPr="004A05AB">
        <w:rPr>
          <w:rFonts w:ascii="Times New Roman" w:eastAsia="Times New Roman" w:hAnsi="Times New Roman"/>
          <w:sz w:val="28"/>
          <w:szCs w:val="28"/>
          <w:lang w:eastAsia="ru-RU"/>
        </w:rPr>
        <w:t>/</w:t>
      </w:r>
      <w:r w:rsidR="00991371">
        <w:rPr>
          <w:rFonts w:ascii="Times New Roman" w:eastAsia="Times New Roman" w:hAnsi="Times New Roman"/>
          <w:sz w:val="28"/>
          <w:szCs w:val="28"/>
          <w:lang w:eastAsia="ru-RU"/>
        </w:rPr>
        <w:t>2023</w:t>
      </w:r>
    </w:p>
    <w:p w:rsidR="00E96FF9" w:rsidP="005F65EB" w14:paraId="0D87187F" w14:textId="77777777">
      <w:pPr>
        <w:spacing w:after="0" w:line="240" w:lineRule="auto"/>
        <w:ind w:firstLine="720"/>
        <w:jc w:val="center"/>
        <w:rPr>
          <w:rFonts w:ascii="Times New Roman" w:eastAsia="Times New Roman" w:hAnsi="Times New Roman"/>
          <w:b/>
          <w:sz w:val="28"/>
          <w:szCs w:val="28"/>
          <w:lang w:eastAsia="ru-RU"/>
        </w:rPr>
      </w:pPr>
    </w:p>
    <w:p w:rsidR="00F17A34" w:rsidRPr="009756A3" w:rsidP="005F65EB" w14:paraId="0CAECCEB" w14:textId="0373D38A">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РЕШЕНИЕ</w:t>
      </w:r>
    </w:p>
    <w:p w:rsidR="00F17A34" w:rsidRPr="009756A3" w:rsidP="005F65EB" w14:paraId="28F7FA69"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ИМЕНЕМ РОССИЙСКОЙ ФЕДЕРАЦИИ</w:t>
      </w:r>
    </w:p>
    <w:p w:rsidR="00B042FC" w:rsidRPr="009756A3" w:rsidP="005F65EB" w14:paraId="15BDE42F"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 xml:space="preserve"> </w:t>
      </w:r>
    </w:p>
    <w:p w:rsidR="00DB3A95" w:rsidRPr="009756A3" w:rsidP="005F65EB" w14:paraId="30E78DC1" w14:textId="6BCC381D">
      <w:pPr>
        <w:spacing w:after="0" w:line="240" w:lineRule="auto"/>
        <w:ind w:firstLine="720"/>
        <w:jc w:val="both"/>
        <w:rPr>
          <w:rFonts w:ascii="Times New Roman" w:eastAsia="Times New Roman" w:hAnsi="Times New Roman"/>
          <w:sz w:val="28"/>
          <w:szCs w:val="28"/>
          <w:lang w:eastAsia="ru-RU"/>
        </w:rPr>
      </w:pPr>
      <w:r w:rsidRPr="00FD36CC">
        <w:rPr>
          <w:rFonts w:ascii="Times New Roman" w:eastAsia="Times New Roman" w:hAnsi="Times New Roman"/>
          <w:sz w:val="28"/>
          <w:szCs w:val="28"/>
          <w:lang w:eastAsia="ru-RU"/>
        </w:rPr>
        <w:t>14</w:t>
      </w:r>
      <w:r w:rsidRPr="009756A3"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декабря</w:t>
      </w:r>
      <w:r w:rsidRPr="009756A3" w:rsidR="00B042FC">
        <w:rPr>
          <w:rFonts w:ascii="Times New Roman" w:eastAsia="Times New Roman" w:hAnsi="Times New Roman"/>
          <w:sz w:val="28"/>
          <w:szCs w:val="28"/>
          <w:lang w:eastAsia="ru-RU"/>
        </w:rPr>
        <w:t xml:space="preserve"> </w:t>
      </w:r>
      <w:r w:rsidR="008D5F31">
        <w:rPr>
          <w:rFonts w:ascii="Times New Roman" w:eastAsia="Times New Roman" w:hAnsi="Times New Roman"/>
          <w:sz w:val="28"/>
          <w:szCs w:val="28"/>
          <w:lang w:eastAsia="ru-RU"/>
        </w:rPr>
        <w:t>20</w:t>
      </w:r>
      <w:r w:rsidR="00991371">
        <w:rPr>
          <w:rFonts w:ascii="Times New Roman" w:eastAsia="Times New Roman" w:hAnsi="Times New Roman"/>
          <w:sz w:val="28"/>
          <w:szCs w:val="28"/>
          <w:lang w:eastAsia="ru-RU"/>
        </w:rPr>
        <w:t>23</w:t>
      </w:r>
      <w:r w:rsidRPr="009756A3" w:rsidR="00B042FC">
        <w:rPr>
          <w:rFonts w:ascii="Times New Roman" w:eastAsia="Times New Roman" w:hAnsi="Times New Roman"/>
          <w:sz w:val="28"/>
          <w:szCs w:val="28"/>
          <w:lang w:eastAsia="ru-RU"/>
        </w:rPr>
        <w:t xml:space="preserve"> года</w:t>
      </w:r>
      <w:r w:rsidRPr="009756A3" w:rsidR="00F17A34">
        <w:rPr>
          <w:rFonts w:ascii="Times New Roman" w:eastAsia="Times New Roman" w:hAnsi="Times New Roman"/>
          <w:sz w:val="28"/>
          <w:szCs w:val="28"/>
          <w:lang w:eastAsia="ru-RU"/>
        </w:rPr>
        <w:tab/>
      </w:r>
      <w:r w:rsidRPr="009756A3" w:rsidR="00B042FC">
        <w:rPr>
          <w:rFonts w:ascii="Times New Roman" w:eastAsia="Times New Roman" w:hAnsi="Times New Roman"/>
          <w:sz w:val="28"/>
          <w:szCs w:val="28"/>
          <w:lang w:eastAsia="ru-RU"/>
        </w:rPr>
        <w:tab/>
      </w:r>
      <w:r w:rsidR="00760CE1">
        <w:rPr>
          <w:rFonts w:ascii="Times New Roman" w:eastAsia="Times New Roman" w:hAnsi="Times New Roman"/>
          <w:sz w:val="28"/>
          <w:szCs w:val="28"/>
          <w:lang w:eastAsia="ru-RU"/>
        </w:rPr>
        <w:tab/>
      </w:r>
      <w:r w:rsidRPr="009756A3" w:rsidR="006C7CD2">
        <w:rPr>
          <w:rFonts w:ascii="Times New Roman" w:eastAsia="Times New Roman" w:hAnsi="Times New Roman"/>
          <w:sz w:val="28"/>
          <w:szCs w:val="28"/>
          <w:lang w:eastAsia="ru-RU"/>
        </w:rPr>
        <w:t>Республ</w:t>
      </w:r>
      <w:r w:rsidRPr="009756A3">
        <w:rPr>
          <w:rFonts w:ascii="Times New Roman" w:eastAsia="Times New Roman" w:hAnsi="Times New Roman"/>
          <w:sz w:val="28"/>
          <w:szCs w:val="28"/>
          <w:lang w:eastAsia="ru-RU"/>
        </w:rPr>
        <w:t>ика Крым, Раздольненский район,</w:t>
      </w:r>
    </w:p>
    <w:p w:rsidR="00B042FC" w:rsidRPr="009756A3" w:rsidP="005F65EB" w14:paraId="3E36052C" w14:textId="275C9180">
      <w:pPr>
        <w:spacing w:after="0" w:line="240" w:lineRule="auto"/>
        <w:ind w:left="4944"/>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пгт. Раздольное, пр-т. 30 лет Победы, </w:t>
      </w:r>
      <w:r w:rsidR="001E0031">
        <w:rPr>
          <w:rFonts w:ascii="Times New Roman" w:eastAsia="Times New Roman" w:hAnsi="Times New Roman"/>
          <w:sz w:val="28"/>
          <w:szCs w:val="28"/>
          <w:lang w:eastAsia="ru-RU"/>
        </w:rPr>
        <w:t>22</w:t>
      </w:r>
    </w:p>
    <w:p w:rsidR="00C536AF" w:rsidRPr="009756A3" w:rsidP="005F65EB" w14:paraId="39713D94" w14:textId="77777777">
      <w:pPr>
        <w:spacing w:after="0" w:line="240" w:lineRule="auto"/>
        <w:ind w:firstLine="708"/>
        <w:jc w:val="both"/>
        <w:rPr>
          <w:rFonts w:ascii="Times New Roman" w:eastAsia="Times New Roman" w:hAnsi="Times New Roman"/>
          <w:sz w:val="28"/>
          <w:szCs w:val="28"/>
          <w:lang w:eastAsia="ru-RU"/>
        </w:rPr>
      </w:pPr>
    </w:p>
    <w:p w:rsidR="007D2E5F" w:rsidP="007D2E5F" w14:paraId="1098CA56" w14:textId="56A6E979">
      <w:pPr>
        <w:pStyle w:val="20"/>
        <w:shd w:val="clear" w:color="auto" w:fill="auto"/>
        <w:spacing w:after="0" w:line="240" w:lineRule="auto"/>
        <w:ind w:firstLine="740"/>
        <w:jc w:val="both"/>
        <w:rPr>
          <w:rStyle w:val="2"/>
          <w:sz w:val="28"/>
          <w:szCs w:val="28"/>
        </w:rPr>
      </w:pPr>
      <w:r>
        <w:rPr>
          <w:rStyle w:val="2"/>
          <w:sz w:val="28"/>
          <w:szCs w:val="28"/>
        </w:rPr>
        <w:t>М</w:t>
      </w:r>
      <w:r w:rsidRPr="00BF5404">
        <w:rPr>
          <w:rStyle w:val="2"/>
          <w:sz w:val="28"/>
          <w:szCs w:val="28"/>
        </w:rPr>
        <w:t xml:space="preserve">ировой судья судебного участка № </w:t>
      </w:r>
      <w:r>
        <w:rPr>
          <w:rStyle w:val="2"/>
          <w:sz w:val="28"/>
          <w:szCs w:val="28"/>
        </w:rPr>
        <w:t>68</w:t>
      </w:r>
      <w:r w:rsidRPr="00BF5404">
        <w:rPr>
          <w:rStyle w:val="2"/>
          <w:sz w:val="28"/>
          <w:szCs w:val="28"/>
        </w:rPr>
        <w:t xml:space="preserve"> Раздольненского судебного района (Раздольненский муниципальный район) Республики Крым </w:t>
      </w:r>
      <w:r>
        <w:rPr>
          <w:rStyle w:val="2"/>
          <w:sz w:val="28"/>
          <w:szCs w:val="28"/>
        </w:rPr>
        <w:t>Бекиров Л.Р.</w:t>
      </w:r>
    </w:p>
    <w:p w:rsidR="0097043D" w:rsidP="005F65EB" w14:paraId="6143D732" w14:textId="2F9BDDAF">
      <w:pPr>
        <w:spacing w:after="0" w:line="240" w:lineRule="auto"/>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при </w:t>
      </w:r>
      <w:r w:rsidR="00F068B1">
        <w:rPr>
          <w:rFonts w:ascii="Times New Roman" w:eastAsia="Times New Roman" w:hAnsi="Times New Roman"/>
          <w:sz w:val="28"/>
          <w:szCs w:val="28"/>
          <w:lang w:eastAsia="ru-RU"/>
        </w:rPr>
        <w:t>секретаре</w:t>
      </w:r>
      <w:r w:rsidR="009D760C">
        <w:rPr>
          <w:rFonts w:ascii="Times New Roman" w:eastAsia="Times New Roman" w:hAnsi="Times New Roman"/>
          <w:sz w:val="28"/>
          <w:szCs w:val="28"/>
          <w:lang w:eastAsia="ru-RU"/>
        </w:rPr>
        <w:t xml:space="preserve"> с/з</w:t>
      </w:r>
      <w:r w:rsidRPr="009756A3">
        <w:rPr>
          <w:rFonts w:ascii="Times New Roman" w:eastAsia="Times New Roman" w:hAnsi="Times New Roman"/>
          <w:sz w:val="28"/>
          <w:szCs w:val="28"/>
          <w:lang w:eastAsia="ru-RU"/>
        </w:rPr>
        <w:t xml:space="preserve"> </w:t>
      </w:r>
      <w:r w:rsidR="00991371">
        <w:rPr>
          <w:rFonts w:ascii="Times New Roman" w:eastAsia="Times New Roman" w:hAnsi="Times New Roman"/>
          <w:sz w:val="28"/>
          <w:szCs w:val="28"/>
          <w:lang w:eastAsia="ru-RU"/>
        </w:rPr>
        <w:t>Якубове Р.Р.</w:t>
      </w:r>
    </w:p>
    <w:p w:rsidR="00EC1F54" w:rsidP="005F65EB" w14:paraId="794241EC" w14:textId="516425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EC1F54">
        <w:rPr>
          <w:rFonts w:ascii="Times New Roman" w:eastAsia="Times New Roman" w:hAnsi="Times New Roman"/>
          <w:sz w:val="28"/>
          <w:szCs w:val="28"/>
          <w:lang w:eastAsia="ru-RU"/>
        </w:rPr>
        <w:t>редставител</w:t>
      </w:r>
      <w:r>
        <w:rPr>
          <w:rFonts w:ascii="Times New Roman" w:eastAsia="Times New Roman" w:hAnsi="Times New Roman"/>
          <w:sz w:val="28"/>
          <w:szCs w:val="28"/>
          <w:lang w:eastAsia="ru-RU"/>
        </w:rPr>
        <w:t>я</w:t>
      </w:r>
      <w:r w:rsidRPr="00EC1F54">
        <w:rPr>
          <w:rFonts w:ascii="Times New Roman" w:eastAsia="Times New Roman" w:hAnsi="Times New Roman"/>
          <w:sz w:val="28"/>
          <w:szCs w:val="28"/>
          <w:lang w:eastAsia="ru-RU"/>
        </w:rPr>
        <w:t xml:space="preserve"> ответчика Абсалямов Д.Р. – адвокат</w:t>
      </w:r>
      <w:r>
        <w:rPr>
          <w:rFonts w:ascii="Times New Roman" w:eastAsia="Times New Roman" w:hAnsi="Times New Roman"/>
          <w:sz w:val="28"/>
          <w:szCs w:val="28"/>
          <w:lang w:eastAsia="ru-RU"/>
        </w:rPr>
        <w:t>а</w:t>
      </w:r>
      <w:r w:rsidRPr="00EC1F54">
        <w:rPr>
          <w:rFonts w:ascii="Times New Roman" w:eastAsia="Times New Roman" w:hAnsi="Times New Roman"/>
          <w:sz w:val="28"/>
          <w:szCs w:val="28"/>
          <w:lang w:eastAsia="ru-RU"/>
        </w:rPr>
        <w:t xml:space="preserve"> Семедляев</w:t>
      </w:r>
      <w:r w:rsidR="00BA0AD4">
        <w:rPr>
          <w:rFonts w:ascii="Times New Roman" w:eastAsia="Times New Roman" w:hAnsi="Times New Roman"/>
          <w:sz w:val="28"/>
          <w:szCs w:val="28"/>
          <w:lang w:eastAsia="ru-RU"/>
        </w:rPr>
        <w:t>а</w:t>
      </w:r>
      <w:r w:rsidRPr="00EC1F54">
        <w:rPr>
          <w:rFonts w:ascii="Times New Roman" w:eastAsia="Times New Roman" w:hAnsi="Times New Roman"/>
          <w:sz w:val="28"/>
          <w:szCs w:val="28"/>
          <w:lang w:eastAsia="ru-RU"/>
        </w:rPr>
        <w:t xml:space="preserve"> Э.С.</w:t>
      </w:r>
    </w:p>
    <w:p w:rsidR="00EC1F54" w:rsidP="00EC1F54" w14:paraId="672EF84B" w14:textId="5E61626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EC1F54">
        <w:rPr>
          <w:rFonts w:ascii="Times New Roman" w:eastAsia="Times New Roman" w:hAnsi="Times New Roman"/>
          <w:sz w:val="28"/>
          <w:szCs w:val="28"/>
          <w:lang w:eastAsia="ru-RU"/>
        </w:rPr>
        <w:t>редставител</w:t>
      </w:r>
      <w:r>
        <w:rPr>
          <w:rFonts w:ascii="Times New Roman" w:eastAsia="Times New Roman" w:hAnsi="Times New Roman"/>
          <w:sz w:val="28"/>
          <w:szCs w:val="28"/>
          <w:lang w:eastAsia="ru-RU"/>
        </w:rPr>
        <w:t>я</w:t>
      </w:r>
      <w:r w:rsidRPr="00EC1F54">
        <w:rPr>
          <w:rFonts w:ascii="Times New Roman" w:eastAsia="Times New Roman" w:hAnsi="Times New Roman"/>
          <w:sz w:val="28"/>
          <w:szCs w:val="28"/>
          <w:lang w:eastAsia="ru-RU"/>
        </w:rPr>
        <w:t xml:space="preserve"> ответчика </w:t>
      </w:r>
      <w:r w:rsidRPr="00EC1F54">
        <w:rPr>
          <w:rStyle w:val="2"/>
          <w:sz w:val="28"/>
          <w:szCs w:val="28"/>
        </w:rPr>
        <w:t>Тоткало</w:t>
      </w:r>
      <w:r>
        <w:rPr>
          <w:rStyle w:val="2"/>
          <w:sz w:val="28"/>
          <w:szCs w:val="28"/>
        </w:rPr>
        <w:t xml:space="preserve"> А.В</w:t>
      </w:r>
      <w:r w:rsidRPr="00EC1F54">
        <w:rPr>
          <w:rFonts w:ascii="Times New Roman" w:eastAsia="Times New Roman" w:hAnsi="Times New Roman"/>
          <w:sz w:val="28"/>
          <w:szCs w:val="28"/>
          <w:lang w:eastAsia="ru-RU"/>
        </w:rPr>
        <w:t>. – адвокат</w:t>
      </w:r>
      <w:r>
        <w:rPr>
          <w:rFonts w:ascii="Times New Roman" w:eastAsia="Times New Roman" w:hAnsi="Times New Roman"/>
          <w:sz w:val="28"/>
          <w:szCs w:val="28"/>
          <w:lang w:eastAsia="ru-RU"/>
        </w:rPr>
        <w:t>а</w:t>
      </w:r>
      <w:r w:rsidRPr="00EC1F54">
        <w:rPr>
          <w:rFonts w:ascii="Times New Roman" w:eastAsia="Times New Roman" w:hAnsi="Times New Roman"/>
          <w:sz w:val="28"/>
          <w:szCs w:val="28"/>
          <w:lang w:eastAsia="ru-RU"/>
        </w:rPr>
        <w:t xml:space="preserve"> </w:t>
      </w:r>
      <w:r w:rsidR="009E12B7">
        <w:rPr>
          <w:rFonts w:ascii="Times New Roman" w:eastAsia="Times New Roman" w:hAnsi="Times New Roman"/>
          <w:sz w:val="28"/>
          <w:szCs w:val="28"/>
          <w:lang w:eastAsia="ru-RU"/>
        </w:rPr>
        <w:t>Погомий Ю.Л.</w:t>
      </w:r>
    </w:p>
    <w:p w:rsidR="00991371" w:rsidRPr="009756A3" w:rsidP="00991371" w14:paraId="7F7A89CD" w14:textId="69582774">
      <w:pPr>
        <w:spacing w:after="0" w:line="240" w:lineRule="auto"/>
        <w:ind w:firstLine="709"/>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EC1F54" w:rsidR="00EC1F54">
        <w:rPr>
          <w:rStyle w:val="2"/>
          <w:sz w:val="28"/>
          <w:szCs w:val="28"/>
        </w:rPr>
        <w:t xml:space="preserve">Акционерного общества «Страховая компания «Двадцать первый век» к Абсалямову Диляверу Равильевичу, Тоткало Алексею Викторовичу, третье лицо, не заявляющее самостоятельные требования относительно предмета спора: </w:t>
      </w:r>
      <w:r w:rsidRPr="00437493" w:rsidR="00437493">
        <w:rPr>
          <w:rStyle w:val="2"/>
          <w:sz w:val="28"/>
          <w:szCs w:val="28"/>
        </w:rPr>
        <w:t>Ищенко Алла Ивановна</w:t>
      </w:r>
      <w:r w:rsidRPr="00EC1F54" w:rsidR="00EC1F54">
        <w:rPr>
          <w:rStyle w:val="2"/>
          <w:sz w:val="28"/>
          <w:szCs w:val="28"/>
        </w:rPr>
        <w:t>, о возмещении ущерба в порядке суброгации</w:t>
      </w:r>
      <w:r w:rsidRPr="009756A3">
        <w:rPr>
          <w:rFonts w:ascii="Times New Roman" w:eastAsia="Times New Roman" w:hAnsi="Times New Roman"/>
          <w:sz w:val="28"/>
          <w:szCs w:val="28"/>
          <w:lang w:eastAsia="ru-RU"/>
        </w:rPr>
        <w:t>,</w:t>
      </w:r>
    </w:p>
    <w:p w:rsidR="00760CE1" w:rsidP="005F65EB" w14:paraId="78C039CA" w14:textId="77777777">
      <w:pPr>
        <w:spacing w:after="0" w:line="240" w:lineRule="auto"/>
        <w:jc w:val="center"/>
        <w:rPr>
          <w:rFonts w:ascii="Times New Roman" w:hAnsi="Times New Roman"/>
          <w:b/>
          <w:bCs/>
          <w:sz w:val="28"/>
          <w:szCs w:val="28"/>
        </w:rPr>
      </w:pPr>
    </w:p>
    <w:p w:rsidR="00760CE1" w:rsidRPr="004C09EB" w:rsidP="005F65EB" w14:paraId="31895F70" w14:textId="456CC4A1">
      <w:pPr>
        <w:spacing w:line="240" w:lineRule="auto"/>
        <w:jc w:val="center"/>
        <w:rPr>
          <w:rFonts w:ascii="Times New Roman" w:hAnsi="Times New Roman"/>
          <w:b/>
          <w:bCs/>
          <w:sz w:val="28"/>
          <w:szCs w:val="28"/>
        </w:rPr>
      </w:pPr>
      <w:r w:rsidRPr="004C09EB">
        <w:rPr>
          <w:rFonts w:ascii="Times New Roman" w:hAnsi="Times New Roman"/>
          <w:b/>
          <w:bCs/>
          <w:sz w:val="28"/>
          <w:szCs w:val="28"/>
        </w:rPr>
        <w:t>УСТАНОВИЛ:</w:t>
      </w:r>
    </w:p>
    <w:p w:rsidR="00EC1F54" w:rsidP="00EC1F54" w14:paraId="42EBBA5F" w14:textId="2A21077D">
      <w:pPr>
        <w:pStyle w:val="20"/>
        <w:shd w:val="clear" w:color="auto" w:fill="auto"/>
        <w:spacing w:after="0" w:line="240" w:lineRule="auto"/>
        <w:ind w:firstLine="740"/>
        <w:jc w:val="both"/>
        <w:rPr>
          <w:rStyle w:val="2"/>
          <w:sz w:val="28"/>
          <w:szCs w:val="28"/>
        </w:rPr>
      </w:pPr>
      <w:r>
        <w:rPr>
          <w:sz w:val="28"/>
          <w:szCs w:val="28"/>
        </w:rPr>
        <w:t>Истец</w:t>
      </w:r>
      <w:r w:rsidRPr="00EC1F54">
        <w:rPr>
          <w:sz w:val="28"/>
          <w:szCs w:val="28"/>
        </w:rPr>
        <w:t xml:space="preserve"> </w:t>
      </w:r>
      <w:r w:rsidRPr="00EC1F54">
        <w:rPr>
          <w:rStyle w:val="2"/>
          <w:sz w:val="28"/>
          <w:szCs w:val="28"/>
        </w:rPr>
        <w:t>Акционерное общество «Страховая компания «Двадцать первый век»</w:t>
      </w:r>
      <w:r>
        <w:rPr>
          <w:sz w:val="28"/>
          <w:szCs w:val="28"/>
        </w:rPr>
        <w:t xml:space="preserve"> обратил</w:t>
      </w:r>
      <w:r w:rsidR="00991371">
        <w:rPr>
          <w:sz w:val="28"/>
          <w:szCs w:val="28"/>
        </w:rPr>
        <w:t>о</w:t>
      </w:r>
      <w:r>
        <w:rPr>
          <w:sz w:val="28"/>
          <w:szCs w:val="28"/>
        </w:rPr>
        <w:t>сь к мировому судье</w:t>
      </w:r>
      <w:r w:rsidRPr="00760CE1">
        <w:rPr>
          <w:rFonts w:eastAsia="Times New Roman"/>
          <w:sz w:val="28"/>
          <w:szCs w:val="28"/>
          <w:lang w:eastAsia="ru-RU"/>
        </w:rPr>
        <w:t xml:space="preserve"> </w:t>
      </w:r>
      <w:r w:rsidRPr="009756A3">
        <w:rPr>
          <w:rFonts w:eastAsia="Times New Roman"/>
          <w:sz w:val="28"/>
          <w:szCs w:val="28"/>
          <w:lang w:eastAsia="ru-RU"/>
        </w:rPr>
        <w:t xml:space="preserve">судебного участка № </w:t>
      </w:r>
      <w:r>
        <w:rPr>
          <w:rFonts w:eastAsia="Times New Roman"/>
          <w:sz w:val="28"/>
          <w:szCs w:val="28"/>
          <w:lang w:eastAsia="ru-RU"/>
        </w:rPr>
        <w:t>68</w:t>
      </w:r>
      <w:r w:rsidRPr="009756A3">
        <w:rPr>
          <w:rFonts w:eastAsia="Times New Roman"/>
          <w:sz w:val="28"/>
          <w:szCs w:val="28"/>
          <w:lang w:eastAsia="ru-RU"/>
        </w:rPr>
        <w:t xml:space="preserve"> Раздольненского судебного района (Раздольненский муниципальный район) Республики Крым</w:t>
      </w:r>
      <w:r>
        <w:rPr>
          <w:sz w:val="28"/>
          <w:szCs w:val="28"/>
        </w:rPr>
        <w:t xml:space="preserve"> с исковым заявлением к </w:t>
      </w:r>
      <w:r w:rsidRPr="00EC1F54">
        <w:rPr>
          <w:rStyle w:val="2"/>
          <w:sz w:val="28"/>
          <w:szCs w:val="28"/>
        </w:rPr>
        <w:t>Абсалямову Диляверу Равильевичу о возмещении ущерба в порядке суброгации</w:t>
      </w:r>
      <w:r>
        <w:rPr>
          <w:rStyle w:val="2"/>
          <w:sz w:val="28"/>
          <w:szCs w:val="28"/>
        </w:rPr>
        <w:t xml:space="preserve">, в котором просит взыскать с ответчика сумму страхового </w:t>
      </w:r>
      <w:r w:rsidRPr="00EC1F54">
        <w:rPr>
          <w:rStyle w:val="2"/>
          <w:sz w:val="28"/>
          <w:szCs w:val="28"/>
        </w:rPr>
        <w:t>возмещении</w:t>
      </w:r>
      <w:r>
        <w:rPr>
          <w:rStyle w:val="2"/>
          <w:sz w:val="28"/>
          <w:szCs w:val="28"/>
        </w:rPr>
        <w:t xml:space="preserve"> в порядке </w:t>
      </w:r>
      <w:r w:rsidRPr="00EC1F54">
        <w:rPr>
          <w:rStyle w:val="2"/>
          <w:sz w:val="28"/>
          <w:szCs w:val="28"/>
        </w:rPr>
        <w:t>суброгации</w:t>
      </w:r>
      <w:r>
        <w:rPr>
          <w:rStyle w:val="2"/>
          <w:sz w:val="28"/>
          <w:szCs w:val="28"/>
        </w:rPr>
        <w:t xml:space="preserve"> в размере </w:t>
      </w:r>
      <w:r w:rsidR="009D760C">
        <w:rPr>
          <w:rStyle w:val="2"/>
          <w:sz w:val="28"/>
          <w:szCs w:val="28"/>
        </w:rPr>
        <w:t>«данные изъяты»</w:t>
      </w:r>
      <w:r>
        <w:rPr>
          <w:rStyle w:val="2"/>
          <w:sz w:val="28"/>
          <w:szCs w:val="28"/>
        </w:rPr>
        <w:t xml:space="preserve"> рублей, а также сумму понесенных судебных расходов по оплате государственной пошлины в размере </w:t>
      </w:r>
      <w:r w:rsidR="009D760C">
        <w:rPr>
          <w:rStyle w:val="2"/>
          <w:sz w:val="28"/>
          <w:szCs w:val="28"/>
        </w:rPr>
        <w:t xml:space="preserve">«данные изъяты» </w:t>
      </w:r>
      <w:r w:rsidR="009D760C">
        <w:rPr>
          <w:rStyle w:val="2"/>
          <w:sz w:val="28"/>
          <w:szCs w:val="28"/>
        </w:rPr>
        <w:t xml:space="preserve"> </w:t>
      </w:r>
      <w:r>
        <w:rPr>
          <w:rStyle w:val="2"/>
          <w:sz w:val="28"/>
          <w:szCs w:val="28"/>
        </w:rPr>
        <w:t>рублей.</w:t>
      </w:r>
    </w:p>
    <w:p w:rsidR="00EC1F54" w:rsidP="00EC1F54" w14:paraId="5C7960F3" w14:textId="046BBD66">
      <w:pPr>
        <w:pStyle w:val="20"/>
        <w:spacing w:after="0" w:line="240" w:lineRule="auto"/>
        <w:ind w:firstLine="740"/>
        <w:jc w:val="both"/>
        <w:rPr>
          <w:rStyle w:val="2"/>
          <w:sz w:val="28"/>
          <w:szCs w:val="28"/>
        </w:rPr>
      </w:pPr>
      <w:r>
        <w:rPr>
          <w:rStyle w:val="2"/>
          <w:sz w:val="28"/>
          <w:szCs w:val="28"/>
        </w:rPr>
        <w:t xml:space="preserve">Заявленные требования мотивированы тем, что </w:t>
      </w:r>
      <w:r w:rsidRPr="00EC1F54">
        <w:rPr>
          <w:rStyle w:val="2"/>
          <w:sz w:val="28"/>
          <w:szCs w:val="28"/>
        </w:rPr>
        <w:t xml:space="preserve">19.05.2023 в результате ДТП, произошедшем по вине водителя </w:t>
      </w:r>
      <w:r>
        <w:rPr>
          <w:rStyle w:val="2"/>
          <w:sz w:val="28"/>
          <w:szCs w:val="28"/>
        </w:rPr>
        <w:t xml:space="preserve">автомобиля </w:t>
      </w:r>
      <w:r w:rsidR="009D760C">
        <w:rPr>
          <w:rStyle w:val="2"/>
          <w:sz w:val="28"/>
          <w:szCs w:val="28"/>
        </w:rPr>
        <w:t>«авто1»</w:t>
      </w:r>
      <w:r>
        <w:rPr>
          <w:rStyle w:val="2"/>
          <w:sz w:val="28"/>
          <w:szCs w:val="28"/>
        </w:rPr>
        <w:t xml:space="preserve"> </w:t>
      </w:r>
      <w:r w:rsidRPr="00EC1F54">
        <w:rPr>
          <w:rStyle w:val="2"/>
          <w:sz w:val="28"/>
          <w:szCs w:val="28"/>
        </w:rPr>
        <w:t xml:space="preserve">под управлением Абсалямова Д.Р., автомобилю Ищенко А.Н. </w:t>
      </w:r>
      <w:r>
        <w:rPr>
          <w:rStyle w:val="2"/>
          <w:sz w:val="28"/>
          <w:szCs w:val="28"/>
        </w:rPr>
        <w:t xml:space="preserve"> - </w:t>
      </w:r>
      <w:r w:rsidR="009D760C">
        <w:rPr>
          <w:rStyle w:val="2"/>
          <w:sz w:val="28"/>
          <w:szCs w:val="28"/>
        </w:rPr>
        <w:t>«авто</w:t>
      </w:r>
      <w:r w:rsidR="009D760C">
        <w:rPr>
          <w:rStyle w:val="2"/>
          <w:sz w:val="28"/>
          <w:szCs w:val="28"/>
        </w:rPr>
        <w:t>2</w:t>
      </w:r>
      <w:r w:rsidR="009D760C">
        <w:rPr>
          <w:rStyle w:val="2"/>
          <w:sz w:val="28"/>
          <w:szCs w:val="28"/>
        </w:rPr>
        <w:t xml:space="preserve">» </w:t>
      </w:r>
      <w:r>
        <w:rPr>
          <w:rStyle w:val="2"/>
          <w:sz w:val="28"/>
          <w:szCs w:val="28"/>
        </w:rPr>
        <w:t xml:space="preserve">были </w:t>
      </w:r>
      <w:r w:rsidRPr="00EC1F54">
        <w:rPr>
          <w:rStyle w:val="2"/>
          <w:sz w:val="28"/>
          <w:szCs w:val="28"/>
        </w:rPr>
        <w:t>причинены механические повреждения</w:t>
      </w:r>
      <w:r>
        <w:rPr>
          <w:rStyle w:val="2"/>
          <w:sz w:val="28"/>
          <w:szCs w:val="28"/>
        </w:rPr>
        <w:t xml:space="preserve">. </w:t>
      </w:r>
      <w:r w:rsidRPr="00EC1F54">
        <w:rPr>
          <w:rStyle w:val="2"/>
          <w:sz w:val="28"/>
          <w:szCs w:val="28"/>
        </w:rPr>
        <w:t>Гражданская ответственность виновника ДТП застрахована не была, ответственность потерпевшего в ДТП застрахована в АО «СК «Двадцать первый век».</w:t>
      </w:r>
    </w:p>
    <w:p w:rsidR="00EC1F54" w:rsidRPr="00EC1F54" w:rsidP="002B4126" w14:paraId="7EF9F97E" w14:textId="091FEDE0">
      <w:pPr>
        <w:pStyle w:val="20"/>
        <w:spacing w:after="0" w:line="240" w:lineRule="auto"/>
        <w:ind w:firstLine="740"/>
        <w:jc w:val="both"/>
        <w:rPr>
          <w:rStyle w:val="2"/>
          <w:sz w:val="28"/>
          <w:szCs w:val="28"/>
        </w:rPr>
      </w:pPr>
      <w:r>
        <w:rPr>
          <w:rStyle w:val="2"/>
          <w:sz w:val="28"/>
          <w:szCs w:val="28"/>
        </w:rPr>
        <w:t>В связи с поступившем заявлением</w:t>
      </w:r>
      <w:r w:rsidRPr="00EC1F54">
        <w:rPr>
          <w:sz w:val="28"/>
          <w:szCs w:val="28"/>
        </w:rPr>
        <w:t xml:space="preserve"> </w:t>
      </w:r>
      <w:r w:rsidRPr="00EC1F54">
        <w:rPr>
          <w:rStyle w:val="2"/>
          <w:sz w:val="28"/>
          <w:szCs w:val="28"/>
        </w:rPr>
        <w:t xml:space="preserve">Ищенко А.Н. </w:t>
      </w:r>
      <w:r w:rsidRPr="00EC1F54" w:rsidR="002B4126">
        <w:rPr>
          <w:rStyle w:val="2"/>
          <w:sz w:val="28"/>
          <w:szCs w:val="28"/>
        </w:rPr>
        <w:t>о страховой выплате,</w:t>
      </w:r>
      <w:r w:rsidR="002B4126">
        <w:rPr>
          <w:rStyle w:val="2"/>
          <w:sz w:val="28"/>
          <w:szCs w:val="28"/>
        </w:rPr>
        <w:t xml:space="preserve"> согласно условиям </w:t>
      </w:r>
      <w:r w:rsidRPr="00EC1F54">
        <w:rPr>
          <w:rStyle w:val="2"/>
          <w:sz w:val="28"/>
          <w:szCs w:val="28"/>
        </w:rPr>
        <w:t>заключенного договора страхования (полиса КАСКО), страховщик</w:t>
      </w:r>
      <w:r w:rsidR="002B4126">
        <w:rPr>
          <w:rStyle w:val="2"/>
          <w:sz w:val="28"/>
          <w:szCs w:val="28"/>
        </w:rPr>
        <w:t xml:space="preserve"> - </w:t>
      </w:r>
      <w:r w:rsidRPr="00EC1F54" w:rsidR="002B4126">
        <w:rPr>
          <w:rStyle w:val="2"/>
          <w:sz w:val="28"/>
          <w:szCs w:val="28"/>
        </w:rPr>
        <w:t>АО «СК «Двадцать первый век»</w:t>
      </w:r>
      <w:r w:rsidRPr="00EC1F54">
        <w:rPr>
          <w:rStyle w:val="2"/>
          <w:sz w:val="28"/>
          <w:szCs w:val="28"/>
        </w:rPr>
        <w:t xml:space="preserve"> произвел выплату страхового возмещения в размере </w:t>
      </w:r>
      <w:r w:rsidR="009D760C">
        <w:rPr>
          <w:rStyle w:val="2"/>
          <w:sz w:val="28"/>
          <w:szCs w:val="28"/>
        </w:rPr>
        <w:t xml:space="preserve">«данные изъяты» </w:t>
      </w:r>
      <w:r w:rsidRPr="00EC1F54">
        <w:rPr>
          <w:rStyle w:val="2"/>
          <w:sz w:val="28"/>
          <w:szCs w:val="28"/>
        </w:rPr>
        <w:t>рублей.</w:t>
      </w:r>
    </w:p>
    <w:p w:rsidR="002B4126" w:rsidP="002B4126" w14:paraId="00BD320E" w14:textId="09ED1BF3">
      <w:pPr>
        <w:pStyle w:val="20"/>
        <w:shd w:val="clear" w:color="auto" w:fill="auto"/>
        <w:spacing w:after="0" w:line="240" w:lineRule="auto"/>
        <w:ind w:firstLine="740"/>
        <w:jc w:val="both"/>
        <w:rPr>
          <w:rStyle w:val="2"/>
          <w:sz w:val="28"/>
          <w:szCs w:val="28"/>
        </w:rPr>
      </w:pPr>
      <w:r>
        <w:rPr>
          <w:rStyle w:val="2"/>
          <w:sz w:val="28"/>
          <w:szCs w:val="28"/>
        </w:rPr>
        <w:t>П</w:t>
      </w:r>
      <w:r w:rsidRPr="00EC1F54" w:rsidR="00EC1F54">
        <w:rPr>
          <w:rStyle w:val="2"/>
          <w:sz w:val="28"/>
          <w:szCs w:val="28"/>
        </w:rPr>
        <w:t>осле выплаты страхового возмещения в размере ущерба, причиненного транспортному средству, к АО СК «Двадцать первый век» перешло право требования к ответчику как лицу, ответственному за причиненный ущерб в результате ДТП от 19.05.2023 и не застраховавшему свою гражданскую ответственность.</w:t>
      </w:r>
      <w:r>
        <w:rPr>
          <w:rStyle w:val="2"/>
          <w:sz w:val="28"/>
          <w:szCs w:val="28"/>
        </w:rPr>
        <w:t xml:space="preserve"> Поскольку ответчик в добровольном порядке отказался возмещать понесенные расходы, истец обратился в суд с иском за защитой своих прав.</w:t>
      </w:r>
    </w:p>
    <w:p w:rsidR="00EC1F54" w:rsidP="00991371" w14:paraId="0CEC798E" w14:textId="32F2B37B">
      <w:pPr>
        <w:pStyle w:val="20"/>
        <w:shd w:val="clear" w:color="auto" w:fill="auto"/>
        <w:spacing w:after="0" w:line="240" w:lineRule="auto"/>
        <w:ind w:firstLine="740"/>
        <w:jc w:val="both"/>
        <w:rPr>
          <w:rStyle w:val="2"/>
          <w:sz w:val="28"/>
          <w:szCs w:val="28"/>
        </w:rPr>
      </w:pPr>
      <w:r w:rsidRPr="002B4126">
        <w:rPr>
          <w:rStyle w:val="2"/>
          <w:sz w:val="28"/>
          <w:szCs w:val="28"/>
        </w:rPr>
        <w:t xml:space="preserve">Определением </w:t>
      </w:r>
      <w:r>
        <w:rPr>
          <w:rStyle w:val="2"/>
          <w:sz w:val="28"/>
          <w:szCs w:val="28"/>
        </w:rPr>
        <w:t>суда</w:t>
      </w:r>
      <w:r w:rsidRPr="002B4126">
        <w:rPr>
          <w:rStyle w:val="2"/>
          <w:sz w:val="28"/>
          <w:szCs w:val="28"/>
        </w:rPr>
        <w:t xml:space="preserve"> от 06.09.2023 к участию в деле в качестве третьих лиц, не заявляющих самостоятельные требования относительно предмета спора, были </w:t>
      </w:r>
      <w:r w:rsidRPr="002B4126">
        <w:rPr>
          <w:rStyle w:val="2"/>
          <w:sz w:val="28"/>
          <w:szCs w:val="28"/>
        </w:rPr>
        <w:t>привлечены: Ищенко Анжела Николаевна, Тоткало Алексей Викторович.</w:t>
      </w:r>
    </w:p>
    <w:p w:rsidR="002B4126" w:rsidRPr="002B4126" w:rsidP="002B4126" w14:paraId="7FD148D0" w14:textId="38913129">
      <w:pPr>
        <w:pStyle w:val="20"/>
        <w:shd w:val="clear" w:color="auto" w:fill="auto"/>
        <w:spacing w:after="0" w:line="240" w:lineRule="auto"/>
        <w:ind w:firstLine="740"/>
        <w:jc w:val="both"/>
        <w:rPr>
          <w:rStyle w:val="2"/>
          <w:sz w:val="28"/>
          <w:szCs w:val="28"/>
        </w:rPr>
      </w:pPr>
      <w:r w:rsidRPr="002B4126">
        <w:rPr>
          <w:rStyle w:val="2"/>
          <w:sz w:val="28"/>
          <w:szCs w:val="28"/>
        </w:rPr>
        <w:t xml:space="preserve">Определением </w:t>
      </w:r>
      <w:r>
        <w:rPr>
          <w:rStyle w:val="2"/>
          <w:sz w:val="28"/>
          <w:szCs w:val="28"/>
        </w:rPr>
        <w:t>суда</w:t>
      </w:r>
      <w:r w:rsidRPr="002B4126">
        <w:rPr>
          <w:rStyle w:val="2"/>
          <w:sz w:val="28"/>
          <w:szCs w:val="28"/>
        </w:rPr>
        <w:t xml:space="preserve"> от </w:t>
      </w:r>
      <w:r>
        <w:rPr>
          <w:rStyle w:val="2"/>
          <w:sz w:val="28"/>
          <w:szCs w:val="28"/>
        </w:rPr>
        <w:t>02</w:t>
      </w:r>
      <w:r w:rsidRPr="002B4126">
        <w:rPr>
          <w:rStyle w:val="2"/>
          <w:sz w:val="28"/>
          <w:szCs w:val="28"/>
        </w:rPr>
        <w:t>.</w:t>
      </w:r>
      <w:r>
        <w:rPr>
          <w:rStyle w:val="2"/>
          <w:sz w:val="28"/>
          <w:szCs w:val="28"/>
        </w:rPr>
        <w:t>10</w:t>
      </w:r>
      <w:r w:rsidRPr="002B4126">
        <w:rPr>
          <w:rStyle w:val="2"/>
          <w:sz w:val="28"/>
          <w:szCs w:val="28"/>
        </w:rPr>
        <w:t>.2023</w:t>
      </w:r>
      <w:r>
        <w:rPr>
          <w:rStyle w:val="2"/>
          <w:sz w:val="28"/>
          <w:szCs w:val="28"/>
        </w:rPr>
        <w:t xml:space="preserve"> </w:t>
      </w:r>
      <w:r w:rsidRPr="002B4126">
        <w:rPr>
          <w:rStyle w:val="2"/>
          <w:sz w:val="28"/>
          <w:szCs w:val="28"/>
        </w:rPr>
        <w:t>из числа третьих лиц, не заявляющих самостоятельные требования относительно предмета спора</w:t>
      </w:r>
      <w:r>
        <w:rPr>
          <w:rStyle w:val="2"/>
          <w:sz w:val="28"/>
          <w:szCs w:val="28"/>
        </w:rPr>
        <w:t>, был исключён</w:t>
      </w:r>
      <w:r w:rsidRPr="002B4126">
        <w:rPr>
          <w:rStyle w:val="2"/>
          <w:sz w:val="28"/>
          <w:szCs w:val="28"/>
        </w:rPr>
        <w:t xml:space="preserve"> Тоткало Алексе</w:t>
      </w:r>
      <w:r>
        <w:rPr>
          <w:rStyle w:val="2"/>
          <w:sz w:val="28"/>
          <w:szCs w:val="28"/>
        </w:rPr>
        <w:t>й</w:t>
      </w:r>
      <w:r w:rsidRPr="002B4126">
        <w:rPr>
          <w:rStyle w:val="2"/>
          <w:sz w:val="28"/>
          <w:szCs w:val="28"/>
        </w:rPr>
        <w:t xml:space="preserve"> Викторович</w:t>
      </w:r>
      <w:r>
        <w:rPr>
          <w:rStyle w:val="2"/>
          <w:sz w:val="28"/>
          <w:szCs w:val="28"/>
        </w:rPr>
        <w:t xml:space="preserve"> и привлечен к участию в деле в </w:t>
      </w:r>
      <w:r w:rsidRPr="002B4126">
        <w:rPr>
          <w:rStyle w:val="2"/>
          <w:sz w:val="28"/>
          <w:szCs w:val="28"/>
        </w:rPr>
        <w:t>качестве соответчика</w:t>
      </w:r>
    </w:p>
    <w:p w:rsidR="009B2C34" w:rsidP="00265A63" w14:paraId="4B83DD46" w14:textId="610A104D">
      <w:pPr>
        <w:pStyle w:val="20"/>
        <w:shd w:val="clear" w:color="auto" w:fill="auto"/>
        <w:spacing w:after="0" w:line="240" w:lineRule="auto"/>
        <w:ind w:firstLine="740"/>
        <w:jc w:val="both"/>
        <w:rPr>
          <w:rStyle w:val="2"/>
          <w:sz w:val="28"/>
          <w:szCs w:val="28"/>
        </w:rPr>
      </w:pPr>
      <w:r>
        <w:rPr>
          <w:rStyle w:val="2"/>
          <w:sz w:val="28"/>
          <w:szCs w:val="28"/>
        </w:rPr>
        <w:t>В судебно</w:t>
      </w:r>
      <w:r>
        <w:rPr>
          <w:rStyle w:val="2"/>
          <w:sz w:val="28"/>
          <w:szCs w:val="28"/>
        </w:rPr>
        <w:t>е</w:t>
      </w:r>
      <w:r>
        <w:rPr>
          <w:rStyle w:val="2"/>
          <w:sz w:val="28"/>
          <w:szCs w:val="28"/>
        </w:rPr>
        <w:t xml:space="preserve"> заседани</w:t>
      </w:r>
      <w:r>
        <w:rPr>
          <w:rStyle w:val="2"/>
          <w:sz w:val="28"/>
          <w:szCs w:val="28"/>
        </w:rPr>
        <w:t>е</w:t>
      </w:r>
      <w:r>
        <w:rPr>
          <w:rStyle w:val="2"/>
          <w:sz w:val="28"/>
          <w:szCs w:val="28"/>
        </w:rPr>
        <w:t xml:space="preserve"> представитель истца </w:t>
      </w:r>
      <w:r>
        <w:rPr>
          <w:rStyle w:val="2"/>
          <w:sz w:val="28"/>
          <w:szCs w:val="28"/>
        </w:rPr>
        <w:t>не явился, о слушании дела извещался надлежащим образом, предоставил заявление о рассмотрении дела в свое отсутствие, и просит удовлетворить исковое заявление согласно доводам, изложенных в нем.</w:t>
      </w:r>
    </w:p>
    <w:p w:rsidR="007A3581" w:rsidP="007A3581" w14:paraId="0431770F" w14:textId="647BB59F">
      <w:pPr>
        <w:pStyle w:val="20"/>
        <w:spacing w:after="0" w:line="240" w:lineRule="auto"/>
        <w:ind w:firstLine="740"/>
        <w:jc w:val="both"/>
        <w:rPr>
          <w:rStyle w:val="2"/>
          <w:sz w:val="28"/>
          <w:szCs w:val="28"/>
        </w:rPr>
      </w:pPr>
      <w:r>
        <w:rPr>
          <w:sz w:val="28"/>
          <w:szCs w:val="28"/>
        </w:rPr>
        <w:t>В судебно</w:t>
      </w:r>
      <w:r w:rsidR="003E01C4">
        <w:rPr>
          <w:sz w:val="28"/>
          <w:szCs w:val="28"/>
        </w:rPr>
        <w:t>е</w:t>
      </w:r>
      <w:r>
        <w:rPr>
          <w:sz w:val="28"/>
          <w:szCs w:val="28"/>
        </w:rPr>
        <w:t xml:space="preserve"> заседани</w:t>
      </w:r>
      <w:r w:rsidR="003E01C4">
        <w:rPr>
          <w:sz w:val="28"/>
          <w:szCs w:val="28"/>
        </w:rPr>
        <w:t>е</w:t>
      </w:r>
      <w:r>
        <w:rPr>
          <w:sz w:val="28"/>
          <w:szCs w:val="28"/>
        </w:rPr>
        <w:t xml:space="preserve"> ответчик </w:t>
      </w:r>
      <w:r w:rsidRPr="00EC1F54" w:rsidR="002B4126">
        <w:rPr>
          <w:rStyle w:val="2"/>
          <w:sz w:val="28"/>
          <w:szCs w:val="28"/>
        </w:rPr>
        <w:t>Абсалямов Д.Р</w:t>
      </w:r>
      <w:r w:rsidR="002B4126">
        <w:rPr>
          <w:rStyle w:val="2"/>
          <w:sz w:val="28"/>
          <w:szCs w:val="28"/>
        </w:rPr>
        <w:t xml:space="preserve"> </w:t>
      </w:r>
      <w:r>
        <w:rPr>
          <w:rStyle w:val="2"/>
          <w:sz w:val="28"/>
          <w:szCs w:val="28"/>
        </w:rPr>
        <w:t xml:space="preserve">не явился, о слушании дела извещался надлежащим образом, </w:t>
      </w:r>
      <w:r w:rsidR="002B4126">
        <w:rPr>
          <w:rStyle w:val="2"/>
          <w:sz w:val="28"/>
          <w:szCs w:val="28"/>
        </w:rPr>
        <w:t>предоставил заявление о рассмотрении дела в свое отсутствие, а также предоставил возражения на исковое заявление</w:t>
      </w:r>
      <w:r w:rsidR="00BA0AD4">
        <w:rPr>
          <w:rStyle w:val="2"/>
          <w:sz w:val="28"/>
          <w:szCs w:val="28"/>
        </w:rPr>
        <w:t>,</w:t>
      </w:r>
      <w:r w:rsidR="002B4126">
        <w:rPr>
          <w:rStyle w:val="2"/>
          <w:sz w:val="28"/>
          <w:szCs w:val="28"/>
        </w:rPr>
        <w:t xml:space="preserve"> в котором указал, что</w:t>
      </w:r>
      <w:r w:rsidR="005B79F6">
        <w:rPr>
          <w:rStyle w:val="2"/>
          <w:sz w:val="28"/>
          <w:szCs w:val="28"/>
        </w:rPr>
        <w:t xml:space="preserve"> </w:t>
      </w:r>
      <w:r>
        <w:rPr>
          <w:rStyle w:val="2"/>
          <w:sz w:val="28"/>
          <w:szCs w:val="28"/>
        </w:rPr>
        <w:t>в</w:t>
      </w:r>
      <w:r w:rsidRPr="001B0792">
        <w:rPr>
          <w:rStyle w:val="2"/>
          <w:sz w:val="28"/>
          <w:szCs w:val="28"/>
        </w:rPr>
        <w:t xml:space="preserve"> материалах дела отсутствуют</w:t>
      </w:r>
      <w:r>
        <w:rPr>
          <w:rStyle w:val="2"/>
          <w:sz w:val="28"/>
          <w:szCs w:val="28"/>
        </w:rPr>
        <w:t xml:space="preserve"> </w:t>
      </w:r>
      <w:r w:rsidRPr="001B0792">
        <w:rPr>
          <w:rStyle w:val="2"/>
          <w:sz w:val="28"/>
          <w:szCs w:val="28"/>
        </w:rPr>
        <w:t>подтверждающие</w:t>
      </w:r>
      <w:r>
        <w:rPr>
          <w:rStyle w:val="2"/>
          <w:sz w:val="28"/>
          <w:szCs w:val="28"/>
        </w:rPr>
        <w:t xml:space="preserve"> </w:t>
      </w:r>
      <w:r w:rsidRPr="001B0792">
        <w:rPr>
          <w:rStyle w:val="2"/>
          <w:sz w:val="28"/>
          <w:szCs w:val="28"/>
        </w:rPr>
        <w:t xml:space="preserve">наличие у Абсалямова </w:t>
      </w:r>
      <w:r>
        <w:rPr>
          <w:rStyle w:val="2"/>
          <w:sz w:val="28"/>
          <w:szCs w:val="28"/>
        </w:rPr>
        <w:t>Д.Р.</w:t>
      </w:r>
      <w:r w:rsidRPr="001B0792">
        <w:rPr>
          <w:rStyle w:val="2"/>
          <w:sz w:val="28"/>
          <w:szCs w:val="28"/>
        </w:rPr>
        <w:t xml:space="preserve"> каких-либо законных основании</w:t>
      </w:r>
      <w:r>
        <w:rPr>
          <w:rStyle w:val="2"/>
          <w:sz w:val="28"/>
          <w:szCs w:val="28"/>
        </w:rPr>
        <w:t xml:space="preserve"> </w:t>
      </w:r>
      <w:r w:rsidRPr="001B0792">
        <w:rPr>
          <w:rStyle w:val="2"/>
          <w:sz w:val="28"/>
          <w:szCs w:val="28"/>
        </w:rPr>
        <w:t>использовать (управлять) автомобиль «</w:t>
      </w:r>
      <w:r w:rsidR="009D760C">
        <w:rPr>
          <w:rStyle w:val="2"/>
          <w:sz w:val="28"/>
          <w:szCs w:val="28"/>
        </w:rPr>
        <w:t xml:space="preserve">авто1» </w:t>
      </w:r>
      <w:r>
        <w:rPr>
          <w:rStyle w:val="2"/>
          <w:sz w:val="28"/>
          <w:szCs w:val="28"/>
        </w:rPr>
        <w:t xml:space="preserve"> </w:t>
      </w:r>
      <w:r w:rsidR="009D760C">
        <w:rPr>
          <w:rStyle w:val="2"/>
          <w:sz w:val="28"/>
          <w:szCs w:val="28"/>
        </w:rPr>
        <w:t xml:space="preserve">«данные изъяты» </w:t>
      </w:r>
      <w:r>
        <w:rPr>
          <w:rStyle w:val="2"/>
          <w:sz w:val="28"/>
          <w:szCs w:val="28"/>
        </w:rPr>
        <w:t xml:space="preserve">с </w:t>
      </w:r>
      <w:r w:rsidRPr="001B0792">
        <w:rPr>
          <w:rStyle w:val="2"/>
          <w:sz w:val="28"/>
          <w:szCs w:val="28"/>
        </w:rPr>
        <w:t xml:space="preserve">прицепом, принадлежащий Тоткало </w:t>
      </w:r>
      <w:r>
        <w:rPr>
          <w:rStyle w:val="2"/>
          <w:sz w:val="28"/>
          <w:szCs w:val="28"/>
        </w:rPr>
        <w:t xml:space="preserve">А.В. Также в материалах дела </w:t>
      </w:r>
      <w:r w:rsidRPr="007A3581">
        <w:rPr>
          <w:rStyle w:val="2"/>
          <w:sz w:val="28"/>
          <w:szCs w:val="28"/>
        </w:rPr>
        <w:t>отсутствуют обстоятельства</w:t>
      </w:r>
      <w:r>
        <w:rPr>
          <w:rStyle w:val="2"/>
          <w:sz w:val="28"/>
          <w:szCs w:val="28"/>
        </w:rPr>
        <w:t xml:space="preserve"> </w:t>
      </w:r>
      <w:r w:rsidRPr="007A3581">
        <w:rPr>
          <w:rStyle w:val="2"/>
          <w:sz w:val="28"/>
          <w:szCs w:val="28"/>
        </w:rPr>
        <w:t xml:space="preserve">выбытии транспортного средства автомобиля </w:t>
      </w:r>
      <w:r w:rsidR="009D760C">
        <w:rPr>
          <w:rStyle w:val="2"/>
          <w:sz w:val="28"/>
          <w:szCs w:val="28"/>
        </w:rPr>
        <w:t xml:space="preserve">«авто1» </w:t>
      </w:r>
      <w:r>
        <w:rPr>
          <w:rStyle w:val="2"/>
          <w:sz w:val="28"/>
          <w:szCs w:val="28"/>
        </w:rPr>
        <w:t>с</w:t>
      </w:r>
      <w:r w:rsidRPr="007A3581">
        <w:rPr>
          <w:rStyle w:val="2"/>
          <w:sz w:val="28"/>
          <w:szCs w:val="28"/>
        </w:rPr>
        <w:t xml:space="preserve"> прицепом</w:t>
      </w:r>
      <w:r>
        <w:rPr>
          <w:rStyle w:val="2"/>
          <w:sz w:val="28"/>
          <w:szCs w:val="28"/>
        </w:rPr>
        <w:t xml:space="preserve"> </w:t>
      </w:r>
      <w:r w:rsidRPr="007A3581">
        <w:rPr>
          <w:rStyle w:val="2"/>
          <w:sz w:val="28"/>
          <w:szCs w:val="28"/>
        </w:rPr>
        <w:t>из владения собственника Тоткало</w:t>
      </w:r>
      <w:r>
        <w:rPr>
          <w:rStyle w:val="2"/>
          <w:sz w:val="28"/>
          <w:szCs w:val="28"/>
        </w:rPr>
        <w:t xml:space="preserve"> А.В.</w:t>
      </w:r>
      <w:r w:rsidRPr="007A3581">
        <w:rPr>
          <w:rStyle w:val="2"/>
          <w:sz w:val="28"/>
          <w:szCs w:val="28"/>
        </w:rPr>
        <w:t xml:space="preserve"> в результате противоправных действий Абсалямова </w:t>
      </w:r>
      <w:r>
        <w:rPr>
          <w:rStyle w:val="2"/>
          <w:sz w:val="28"/>
          <w:szCs w:val="28"/>
        </w:rPr>
        <w:t>Д.Р.</w:t>
      </w:r>
      <w:r w:rsidRPr="007A3581">
        <w:rPr>
          <w:rStyle w:val="2"/>
          <w:sz w:val="28"/>
          <w:szCs w:val="28"/>
        </w:rPr>
        <w:t xml:space="preserve"> или иных лиц.</w:t>
      </w:r>
      <w:r>
        <w:rPr>
          <w:rStyle w:val="2"/>
          <w:sz w:val="28"/>
          <w:szCs w:val="28"/>
        </w:rPr>
        <w:t xml:space="preserve"> П</w:t>
      </w:r>
      <w:r w:rsidRPr="007A3581">
        <w:rPr>
          <w:rStyle w:val="2"/>
          <w:sz w:val="28"/>
          <w:szCs w:val="28"/>
        </w:rPr>
        <w:t>оскольку в нарушение требований Федерального Закона от 25.04.2002 N 40-ФЗ «Об обязательном страховании гражданской ответственности</w:t>
      </w:r>
      <w:r>
        <w:rPr>
          <w:rStyle w:val="2"/>
          <w:sz w:val="28"/>
          <w:szCs w:val="28"/>
        </w:rPr>
        <w:t xml:space="preserve"> </w:t>
      </w:r>
      <w:r w:rsidRPr="007A3581">
        <w:rPr>
          <w:rStyle w:val="2"/>
          <w:sz w:val="28"/>
          <w:szCs w:val="28"/>
        </w:rPr>
        <w:t>транспортных</w:t>
      </w:r>
      <w:r>
        <w:rPr>
          <w:rStyle w:val="2"/>
          <w:sz w:val="28"/>
          <w:szCs w:val="28"/>
        </w:rPr>
        <w:t xml:space="preserve"> </w:t>
      </w:r>
      <w:r w:rsidRPr="007A3581">
        <w:rPr>
          <w:rStyle w:val="2"/>
          <w:sz w:val="28"/>
          <w:szCs w:val="28"/>
        </w:rPr>
        <w:t>средств» владел</w:t>
      </w:r>
      <w:r>
        <w:rPr>
          <w:rStyle w:val="2"/>
          <w:sz w:val="28"/>
          <w:szCs w:val="28"/>
        </w:rPr>
        <w:t xml:space="preserve">ец автомобиля </w:t>
      </w:r>
      <w:r w:rsidR="009D760C">
        <w:rPr>
          <w:rStyle w:val="2"/>
          <w:sz w:val="28"/>
          <w:szCs w:val="28"/>
        </w:rPr>
        <w:t xml:space="preserve">«авто1» </w:t>
      </w:r>
      <w:r w:rsidRPr="007A3581">
        <w:rPr>
          <w:rStyle w:val="2"/>
          <w:sz w:val="28"/>
          <w:szCs w:val="28"/>
        </w:rPr>
        <w:t xml:space="preserve">Тоткало </w:t>
      </w:r>
      <w:r>
        <w:rPr>
          <w:rStyle w:val="2"/>
          <w:sz w:val="28"/>
          <w:szCs w:val="28"/>
        </w:rPr>
        <w:t xml:space="preserve">А.В. </w:t>
      </w:r>
      <w:r w:rsidRPr="007A3581">
        <w:rPr>
          <w:rStyle w:val="2"/>
          <w:sz w:val="28"/>
          <w:szCs w:val="28"/>
        </w:rPr>
        <w:t xml:space="preserve">надлежащим образом </w:t>
      </w:r>
      <w:r>
        <w:rPr>
          <w:rStyle w:val="2"/>
          <w:sz w:val="28"/>
          <w:szCs w:val="28"/>
        </w:rPr>
        <w:t xml:space="preserve">не </w:t>
      </w:r>
      <w:r w:rsidRPr="007A3581">
        <w:rPr>
          <w:rStyle w:val="2"/>
          <w:sz w:val="28"/>
          <w:szCs w:val="28"/>
        </w:rPr>
        <w:t>исполнил свои обязанности как</w:t>
      </w:r>
      <w:r>
        <w:rPr>
          <w:rStyle w:val="2"/>
          <w:sz w:val="28"/>
          <w:szCs w:val="28"/>
        </w:rPr>
        <w:t xml:space="preserve"> </w:t>
      </w:r>
      <w:r w:rsidRPr="007A3581">
        <w:rPr>
          <w:rStyle w:val="2"/>
          <w:sz w:val="28"/>
          <w:szCs w:val="28"/>
        </w:rPr>
        <w:t>собственник</w:t>
      </w:r>
      <w:r>
        <w:rPr>
          <w:rStyle w:val="2"/>
          <w:sz w:val="28"/>
          <w:szCs w:val="28"/>
        </w:rPr>
        <w:t xml:space="preserve"> </w:t>
      </w:r>
      <w:r w:rsidRPr="007A3581">
        <w:rPr>
          <w:rStyle w:val="2"/>
          <w:sz w:val="28"/>
          <w:szCs w:val="28"/>
        </w:rPr>
        <w:t>транспортного</w:t>
      </w:r>
      <w:r>
        <w:rPr>
          <w:rStyle w:val="2"/>
          <w:sz w:val="28"/>
          <w:szCs w:val="28"/>
        </w:rPr>
        <w:t xml:space="preserve"> </w:t>
      </w:r>
      <w:r w:rsidRPr="007A3581">
        <w:rPr>
          <w:rStyle w:val="2"/>
          <w:sz w:val="28"/>
          <w:szCs w:val="28"/>
        </w:rPr>
        <w:t>средства</w:t>
      </w:r>
      <w:r>
        <w:rPr>
          <w:rStyle w:val="2"/>
          <w:sz w:val="28"/>
          <w:szCs w:val="28"/>
        </w:rPr>
        <w:t xml:space="preserve"> </w:t>
      </w:r>
      <w:r w:rsidRPr="007A3581">
        <w:rPr>
          <w:rStyle w:val="2"/>
          <w:sz w:val="28"/>
          <w:szCs w:val="28"/>
        </w:rPr>
        <w:t>застрахова</w:t>
      </w:r>
      <w:r>
        <w:rPr>
          <w:rStyle w:val="2"/>
          <w:sz w:val="28"/>
          <w:szCs w:val="28"/>
        </w:rPr>
        <w:t xml:space="preserve">в как того требует закон </w:t>
      </w:r>
      <w:r w:rsidRPr="007A3581">
        <w:rPr>
          <w:rStyle w:val="2"/>
          <w:sz w:val="28"/>
          <w:szCs w:val="28"/>
        </w:rPr>
        <w:t>гражданскую</w:t>
      </w:r>
      <w:r>
        <w:rPr>
          <w:rStyle w:val="2"/>
          <w:sz w:val="28"/>
          <w:szCs w:val="28"/>
        </w:rPr>
        <w:t xml:space="preserve"> </w:t>
      </w:r>
      <w:r w:rsidRPr="007A3581">
        <w:rPr>
          <w:rStyle w:val="2"/>
          <w:sz w:val="28"/>
          <w:szCs w:val="28"/>
        </w:rPr>
        <w:t>ответственность владельца транспортного средства по полису ОСАГО</w:t>
      </w:r>
      <w:r>
        <w:rPr>
          <w:rStyle w:val="2"/>
          <w:sz w:val="28"/>
          <w:szCs w:val="28"/>
        </w:rPr>
        <w:t xml:space="preserve">, то на основании </w:t>
      </w:r>
      <w:r w:rsidRPr="007A3581">
        <w:rPr>
          <w:rStyle w:val="2"/>
          <w:sz w:val="28"/>
          <w:szCs w:val="28"/>
        </w:rPr>
        <w:t xml:space="preserve">ст. </w:t>
      </w:r>
      <w:r>
        <w:rPr>
          <w:rStyle w:val="2"/>
          <w:sz w:val="28"/>
          <w:szCs w:val="28"/>
        </w:rPr>
        <w:t xml:space="preserve">209, 210, </w:t>
      </w:r>
      <w:r w:rsidRPr="007A3581">
        <w:rPr>
          <w:rStyle w:val="2"/>
          <w:sz w:val="28"/>
          <w:szCs w:val="28"/>
        </w:rPr>
        <w:t>1079 ГК РФ</w:t>
      </w:r>
      <w:r>
        <w:rPr>
          <w:rStyle w:val="2"/>
          <w:sz w:val="28"/>
          <w:szCs w:val="28"/>
        </w:rPr>
        <w:t xml:space="preserve">, </w:t>
      </w:r>
      <w:r w:rsidRPr="007A3581" w:rsidR="005B79F6">
        <w:rPr>
          <w:rStyle w:val="2"/>
          <w:sz w:val="28"/>
          <w:szCs w:val="28"/>
        </w:rPr>
        <w:t>бремя возмещения ущерба</w:t>
      </w:r>
      <w:r w:rsidR="005B79F6">
        <w:rPr>
          <w:rStyle w:val="2"/>
          <w:sz w:val="28"/>
          <w:szCs w:val="28"/>
        </w:rPr>
        <w:t xml:space="preserve"> лежит на </w:t>
      </w:r>
      <w:r w:rsidRPr="007A3581" w:rsidR="005B79F6">
        <w:rPr>
          <w:rStyle w:val="2"/>
          <w:sz w:val="28"/>
          <w:szCs w:val="28"/>
        </w:rPr>
        <w:t xml:space="preserve">Тоткало </w:t>
      </w:r>
      <w:r w:rsidR="005B79F6">
        <w:rPr>
          <w:rStyle w:val="2"/>
          <w:sz w:val="28"/>
          <w:szCs w:val="28"/>
        </w:rPr>
        <w:t>А.В. В связи с указанным, просил отказать в удовлетворении иска в полном объеме.</w:t>
      </w:r>
    </w:p>
    <w:p w:rsidR="00BA0AD4" w:rsidP="00BA0AD4" w14:paraId="23295C40" w14:textId="737C5A16">
      <w:pPr>
        <w:pStyle w:val="20"/>
        <w:shd w:val="clear" w:color="auto" w:fill="auto"/>
        <w:spacing w:after="0" w:line="240" w:lineRule="auto"/>
        <w:ind w:firstLine="740"/>
        <w:jc w:val="both"/>
        <w:rPr>
          <w:rStyle w:val="2"/>
          <w:sz w:val="28"/>
          <w:szCs w:val="28"/>
        </w:rPr>
      </w:pPr>
      <w:r>
        <w:rPr>
          <w:sz w:val="28"/>
          <w:szCs w:val="28"/>
        </w:rPr>
        <w:t xml:space="preserve">В судебном заседании представитель ответчика </w:t>
      </w:r>
      <w:r w:rsidRPr="00EC1F54">
        <w:rPr>
          <w:rStyle w:val="2"/>
          <w:sz w:val="28"/>
          <w:szCs w:val="28"/>
        </w:rPr>
        <w:t>Абсалямов</w:t>
      </w:r>
      <w:r>
        <w:rPr>
          <w:rStyle w:val="2"/>
          <w:sz w:val="28"/>
          <w:szCs w:val="28"/>
        </w:rPr>
        <w:t>а</w:t>
      </w:r>
      <w:r w:rsidRPr="00EC1F54">
        <w:rPr>
          <w:rStyle w:val="2"/>
          <w:sz w:val="28"/>
          <w:szCs w:val="28"/>
        </w:rPr>
        <w:t xml:space="preserve"> Д.Р</w:t>
      </w:r>
      <w:r>
        <w:rPr>
          <w:rStyle w:val="2"/>
          <w:sz w:val="28"/>
          <w:szCs w:val="28"/>
        </w:rPr>
        <w:t xml:space="preserve">. – адвокат </w:t>
      </w:r>
      <w:r w:rsidRPr="00EC1F54">
        <w:rPr>
          <w:rFonts w:eastAsia="Times New Roman"/>
          <w:sz w:val="28"/>
          <w:szCs w:val="28"/>
          <w:lang w:eastAsia="ru-RU"/>
        </w:rPr>
        <w:t>Семедляев</w:t>
      </w:r>
      <w:r>
        <w:rPr>
          <w:rFonts w:eastAsia="Times New Roman"/>
          <w:sz w:val="28"/>
          <w:szCs w:val="28"/>
          <w:lang w:eastAsia="ru-RU"/>
        </w:rPr>
        <w:t>а</w:t>
      </w:r>
      <w:r w:rsidRPr="00EC1F54">
        <w:rPr>
          <w:rFonts w:eastAsia="Times New Roman"/>
          <w:sz w:val="28"/>
          <w:szCs w:val="28"/>
          <w:lang w:eastAsia="ru-RU"/>
        </w:rPr>
        <w:t xml:space="preserve"> Э.С.</w:t>
      </w:r>
      <w:r>
        <w:rPr>
          <w:rFonts w:eastAsia="Times New Roman"/>
          <w:sz w:val="28"/>
          <w:szCs w:val="28"/>
          <w:lang w:eastAsia="ru-RU"/>
        </w:rPr>
        <w:t xml:space="preserve"> </w:t>
      </w:r>
      <w:r>
        <w:rPr>
          <w:rStyle w:val="2"/>
          <w:sz w:val="28"/>
          <w:szCs w:val="28"/>
        </w:rPr>
        <w:t>просил отказать в удовлетворении иска согласно доводам, изложенных в возражениях на исковое заявление.</w:t>
      </w:r>
    </w:p>
    <w:p w:rsidR="00BA0AD4" w:rsidRPr="003A36E6" w:rsidP="00BA0AD4" w14:paraId="24449F4C" w14:textId="4DA5448A">
      <w:pPr>
        <w:pStyle w:val="20"/>
        <w:shd w:val="clear" w:color="auto" w:fill="auto"/>
        <w:spacing w:after="0" w:line="240" w:lineRule="auto"/>
        <w:ind w:firstLine="740"/>
        <w:jc w:val="both"/>
        <w:rPr>
          <w:rStyle w:val="2"/>
          <w:sz w:val="28"/>
          <w:szCs w:val="28"/>
        </w:rPr>
      </w:pPr>
      <w:r w:rsidRPr="003A36E6">
        <w:rPr>
          <w:rStyle w:val="2"/>
          <w:sz w:val="28"/>
          <w:szCs w:val="28"/>
        </w:rPr>
        <w:t>Ответчик</w:t>
      </w:r>
      <w:r w:rsidRPr="003A36E6">
        <w:rPr>
          <w:sz w:val="28"/>
          <w:szCs w:val="28"/>
        </w:rPr>
        <w:t xml:space="preserve"> </w:t>
      </w:r>
      <w:r w:rsidRPr="003A36E6">
        <w:rPr>
          <w:rStyle w:val="2"/>
          <w:sz w:val="28"/>
          <w:szCs w:val="28"/>
        </w:rPr>
        <w:t>Тоткало А.В.</w:t>
      </w:r>
      <w:r w:rsidRPr="003A36E6">
        <w:rPr>
          <w:sz w:val="28"/>
          <w:szCs w:val="28"/>
        </w:rPr>
        <w:t xml:space="preserve"> </w:t>
      </w:r>
      <w:r w:rsidRPr="003A36E6">
        <w:rPr>
          <w:rStyle w:val="2"/>
          <w:sz w:val="28"/>
          <w:szCs w:val="28"/>
        </w:rPr>
        <w:t>в судебное заседание не явился, о слушании дела извещался путем направления судебной повестки, согласно отчету об отслеживании почтовой корреспонденции конверт с вложением (судебной повесткой) не был доставлен по адресу проживания лица.</w:t>
      </w:r>
    </w:p>
    <w:p w:rsidR="003A36E6" w:rsidP="00BA0AD4" w14:paraId="2B16CDF1" w14:textId="1C2EB750">
      <w:pPr>
        <w:pStyle w:val="20"/>
        <w:shd w:val="clear" w:color="auto" w:fill="auto"/>
        <w:spacing w:after="0" w:line="240" w:lineRule="auto"/>
        <w:ind w:firstLine="740"/>
        <w:jc w:val="both"/>
        <w:rPr>
          <w:rStyle w:val="2"/>
          <w:sz w:val="28"/>
          <w:szCs w:val="28"/>
        </w:rPr>
      </w:pPr>
      <w:r>
        <w:rPr>
          <w:sz w:val="28"/>
          <w:szCs w:val="28"/>
        </w:rPr>
        <w:t xml:space="preserve">В судебном заседании представитель ответчика </w:t>
      </w:r>
      <w:r w:rsidRPr="00BA0AD4">
        <w:rPr>
          <w:rStyle w:val="2"/>
          <w:sz w:val="28"/>
          <w:szCs w:val="28"/>
        </w:rPr>
        <w:t>Тоткало А.В.</w:t>
      </w:r>
      <w:r w:rsidRPr="00BA0AD4">
        <w:rPr>
          <w:sz w:val="28"/>
          <w:szCs w:val="28"/>
        </w:rPr>
        <w:t xml:space="preserve"> </w:t>
      </w:r>
      <w:r>
        <w:rPr>
          <w:rStyle w:val="2"/>
          <w:sz w:val="28"/>
          <w:szCs w:val="28"/>
        </w:rPr>
        <w:t xml:space="preserve">– адвокат </w:t>
      </w:r>
      <w:r w:rsidR="009E12B7">
        <w:rPr>
          <w:rFonts w:eastAsia="Times New Roman"/>
          <w:sz w:val="28"/>
          <w:szCs w:val="28"/>
          <w:lang w:eastAsia="ru-RU"/>
        </w:rPr>
        <w:t xml:space="preserve">Погомий Ю.Л., </w:t>
      </w:r>
      <w:r>
        <w:rPr>
          <w:rFonts w:eastAsia="Times New Roman"/>
          <w:sz w:val="28"/>
          <w:szCs w:val="28"/>
          <w:lang w:eastAsia="ru-RU"/>
        </w:rPr>
        <w:t>действующ</w:t>
      </w:r>
      <w:r w:rsidR="009E12B7">
        <w:rPr>
          <w:rFonts w:eastAsia="Times New Roman"/>
          <w:sz w:val="28"/>
          <w:szCs w:val="28"/>
          <w:lang w:eastAsia="ru-RU"/>
        </w:rPr>
        <w:t>ий</w:t>
      </w:r>
      <w:r>
        <w:rPr>
          <w:rFonts w:eastAsia="Times New Roman"/>
          <w:sz w:val="28"/>
          <w:szCs w:val="28"/>
          <w:lang w:eastAsia="ru-RU"/>
        </w:rPr>
        <w:t xml:space="preserve"> в порядке ст. 50 ГПК РФ на основании определения суда, </w:t>
      </w:r>
      <w:r w:rsidR="00FD36CC">
        <w:rPr>
          <w:rStyle w:val="2"/>
          <w:sz w:val="28"/>
          <w:szCs w:val="28"/>
        </w:rPr>
        <w:t xml:space="preserve">возражал против иска, пояснив обязанность по возмещению причиненного в результате ДТП ущерба должна быть возложена </w:t>
      </w:r>
      <w:r>
        <w:rPr>
          <w:rStyle w:val="2"/>
          <w:sz w:val="28"/>
          <w:szCs w:val="28"/>
        </w:rPr>
        <w:t xml:space="preserve">на лицо, в пользовании которого находится транспортное средство, а в данном случаи им является </w:t>
      </w:r>
      <w:r w:rsidRPr="00EC1F54">
        <w:rPr>
          <w:rStyle w:val="2"/>
          <w:sz w:val="28"/>
          <w:szCs w:val="28"/>
        </w:rPr>
        <w:t>Абсалямов Д.Р</w:t>
      </w:r>
      <w:r>
        <w:rPr>
          <w:rStyle w:val="2"/>
          <w:sz w:val="28"/>
          <w:szCs w:val="28"/>
        </w:rPr>
        <w:t xml:space="preserve">., в связи с чем, просил отказать в удовлетворении иска в части заявленных требований к </w:t>
      </w:r>
      <w:r w:rsidRPr="00BA0AD4">
        <w:rPr>
          <w:rStyle w:val="2"/>
          <w:sz w:val="28"/>
          <w:szCs w:val="28"/>
        </w:rPr>
        <w:t>Тоткало А.В.</w:t>
      </w:r>
    </w:p>
    <w:p w:rsidR="00BA0AD4" w:rsidP="00BA0AD4" w14:paraId="0B44A71E" w14:textId="2969DC35">
      <w:pPr>
        <w:pStyle w:val="20"/>
        <w:shd w:val="clear" w:color="auto" w:fill="auto"/>
        <w:spacing w:after="0" w:line="240" w:lineRule="auto"/>
        <w:ind w:firstLine="740"/>
        <w:jc w:val="both"/>
        <w:rPr>
          <w:rStyle w:val="2"/>
          <w:sz w:val="28"/>
          <w:szCs w:val="28"/>
        </w:rPr>
      </w:pPr>
      <w:r w:rsidRPr="00BA0AD4">
        <w:rPr>
          <w:rStyle w:val="2"/>
          <w:sz w:val="28"/>
          <w:szCs w:val="28"/>
        </w:rPr>
        <w:t xml:space="preserve">Третье лицо, не заявляющее самостоятельные требования относительно предмета спора - Ищенко </w:t>
      </w:r>
      <w:r w:rsidR="00BC6D04">
        <w:rPr>
          <w:rStyle w:val="2"/>
          <w:sz w:val="28"/>
          <w:szCs w:val="28"/>
        </w:rPr>
        <w:t>А.И.</w:t>
      </w:r>
      <w:r w:rsidRPr="00BA0AD4">
        <w:rPr>
          <w:rStyle w:val="2"/>
          <w:sz w:val="28"/>
          <w:szCs w:val="28"/>
        </w:rPr>
        <w:t xml:space="preserve"> в судебное заседание не явилась, о слушании дела извещалась надлежащим образом, причины неявки суду неизвестны.</w:t>
      </w:r>
    </w:p>
    <w:p w:rsidR="003E01C4" w:rsidP="003E01C4" w14:paraId="68F9AEAB" w14:textId="17876210">
      <w:pPr>
        <w:pStyle w:val="20"/>
        <w:spacing w:after="0" w:line="276" w:lineRule="auto"/>
        <w:ind w:firstLine="740"/>
        <w:jc w:val="both"/>
        <w:rPr>
          <w:sz w:val="28"/>
          <w:szCs w:val="28"/>
        </w:rPr>
      </w:pPr>
      <w:r w:rsidRPr="00FB265B">
        <w:rPr>
          <w:sz w:val="28"/>
          <w:szCs w:val="28"/>
        </w:rPr>
        <w:t>Принимая во внимание, что ответчик</w:t>
      </w:r>
      <w:r>
        <w:rPr>
          <w:sz w:val="28"/>
          <w:szCs w:val="28"/>
        </w:rPr>
        <w:t>, третьи лица</w:t>
      </w:r>
      <w:r w:rsidRPr="00FB265B">
        <w:rPr>
          <w:sz w:val="28"/>
          <w:szCs w:val="28"/>
        </w:rPr>
        <w:t xml:space="preserve"> будучи надлежаще извещенным</w:t>
      </w:r>
      <w:r>
        <w:rPr>
          <w:sz w:val="28"/>
          <w:szCs w:val="28"/>
        </w:rPr>
        <w:t>и</w:t>
      </w:r>
      <w:r w:rsidRPr="00FB265B">
        <w:rPr>
          <w:sz w:val="28"/>
          <w:szCs w:val="28"/>
        </w:rPr>
        <w:t xml:space="preserve"> о дате и времени рассмотрения дела, в судебное заседание не </w:t>
      </w:r>
      <w:r>
        <w:rPr>
          <w:sz w:val="28"/>
          <w:szCs w:val="28"/>
        </w:rPr>
        <w:t>явились</w:t>
      </w:r>
      <w:r w:rsidRPr="00FB265B">
        <w:rPr>
          <w:sz w:val="28"/>
          <w:szCs w:val="28"/>
        </w:rPr>
        <w:t>, сведений о причинах неявки и доказательств наличия уважительных причин неявки в судебное заседание не представил</w:t>
      </w:r>
      <w:r>
        <w:rPr>
          <w:sz w:val="28"/>
          <w:szCs w:val="28"/>
        </w:rPr>
        <w:t>и</w:t>
      </w:r>
      <w:r w:rsidRPr="00FB265B">
        <w:rPr>
          <w:sz w:val="28"/>
          <w:szCs w:val="28"/>
        </w:rPr>
        <w:t>, ходатайств об отложении рассмотрении дела не заявил</w:t>
      </w:r>
      <w:r>
        <w:rPr>
          <w:sz w:val="28"/>
          <w:szCs w:val="28"/>
        </w:rPr>
        <w:t>и</w:t>
      </w:r>
      <w:r w:rsidRPr="00FB265B">
        <w:rPr>
          <w:sz w:val="28"/>
          <w:szCs w:val="28"/>
        </w:rPr>
        <w:t xml:space="preserve">, </w:t>
      </w:r>
      <w:r w:rsidR="00A17053">
        <w:rPr>
          <w:sz w:val="28"/>
          <w:szCs w:val="28"/>
        </w:rPr>
        <w:t>суд</w:t>
      </w:r>
      <w:r w:rsidRPr="00FB265B">
        <w:rPr>
          <w:sz w:val="28"/>
          <w:szCs w:val="28"/>
        </w:rPr>
        <w:t xml:space="preserve"> полагает возможным, в соответствии с ч. 4</w:t>
      </w:r>
      <w:r>
        <w:rPr>
          <w:sz w:val="28"/>
          <w:szCs w:val="28"/>
        </w:rPr>
        <w:t>, 5</w:t>
      </w:r>
      <w:r w:rsidRPr="00FB265B">
        <w:rPr>
          <w:sz w:val="28"/>
          <w:szCs w:val="28"/>
        </w:rPr>
        <w:t xml:space="preserve"> ст. 167 ГПК РФ, рассмотреть дело в отсутствие </w:t>
      </w:r>
      <w:r>
        <w:rPr>
          <w:sz w:val="28"/>
          <w:szCs w:val="28"/>
        </w:rPr>
        <w:t>сторон</w:t>
      </w:r>
      <w:r w:rsidRPr="00FB265B">
        <w:rPr>
          <w:sz w:val="28"/>
          <w:szCs w:val="28"/>
        </w:rPr>
        <w:t>.</w:t>
      </w:r>
    </w:p>
    <w:p w:rsidR="003E01C4" w:rsidP="003E01C4" w14:paraId="4DAED400" w14:textId="3FC9BB88">
      <w:pPr>
        <w:pStyle w:val="20"/>
        <w:spacing w:after="0" w:line="276" w:lineRule="auto"/>
        <w:ind w:firstLine="740"/>
        <w:jc w:val="both"/>
        <w:rPr>
          <w:sz w:val="28"/>
          <w:szCs w:val="28"/>
        </w:rPr>
      </w:pPr>
      <w:r>
        <w:rPr>
          <w:sz w:val="28"/>
          <w:szCs w:val="28"/>
        </w:rPr>
        <w:t>Изучив материалы настоящего дела, давая оценку имеющимся в материалах дела доказательствам, суд приходит к следующему.</w:t>
      </w:r>
    </w:p>
    <w:p w:rsidR="006F06BD" w:rsidP="006F06BD" w14:paraId="56006F81" w14:textId="77777777">
      <w:pPr>
        <w:pStyle w:val="20"/>
        <w:spacing w:after="0" w:line="276" w:lineRule="auto"/>
        <w:ind w:firstLine="740"/>
        <w:jc w:val="both"/>
        <w:rPr>
          <w:sz w:val="28"/>
          <w:szCs w:val="28"/>
        </w:rPr>
      </w:pPr>
      <w:r>
        <w:rPr>
          <w:sz w:val="28"/>
          <w:szCs w:val="28"/>
        </w:rPr>
        <w:t>В силу положений ст. 12 ГПК РФ, правосудие по гражданским делам осуществляется на основе равенства и состязательности сторон.</w:t>
      </w:r>
    </w:p>
    <w:p w:rsidR="006F06BD" w:rsidP="00CE2B4C" w14:paraId="69C27E54" w14:textId="77777777">
      <w:pPr>
        <w:pStyle w:val="20"/>
        <w:spacing w:after="0" w:line="276" w:lineRule="auto"/>
        <w:ind w:firstLine="740"/>
        <w:jc w:val="both"/>
        <w:rPr>
          <w:sz w:val="28"/>
          <w:szCs w:val="28"/>
        </w:rPr>
      </w:pPr>
      <w:r>
        <w:rPr>
          <w:sz w:val="28"/>
          <w:szCs w:val="28"/>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12792" w:rsidP="00A12792" w14:paraId="497F9682" w14:textId="2CA3EC9A">
      <w:pPr>
        <w:pStyle w:val="20"/>
        <w:spacing w:after="0" w:line="276" w:lineRule="auto"/>
        <w:ind w:firstLine="740"/>
        <w:jc w:val="both"/>
        <w:rPr>
          <w:sz w:val="28"/>
          <w:szCs w:val="28"/>
        </w:rPr>
      </w:pPr>
      <w:r w:rsidRPr="00DC2248">
        <w:rPr>
          <w:sz w:val="28"/>
          <w:szCs w:val="28"/>
        </w:rPr>
        <w:t xml:space="preserve">Согласно статье 15 </w:t>
      </w:r>
      <w:r>
        <w:rPr>
          <w:sz w:val="28"/>
          <w:szCs w:val="28"/>
        </w:rPr>
        <w:t>ГК РФ,</w:t>
      </w:r>
      <w:r w:rsidRPr="00DC2248">
        <w:rPr>
          <w:sz w:val="28"/>
          <w:szCs w:val="28"/>
        </w:rPr>
        <w:t xml:space="preserve">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в том числе,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F80214" w:rsidRPr="00DC2248" w:rsidP="00F80214" w14:paraId="68561B1D" w14:textId="77777777">
      <w:pPr>
        <w:pStyle w:val="20"/>
        <w:spacing w:after="0" w:line="276" w:lineRule="auto"/>
        <w:ind w:firstLine="740"/>
        <w:jc w:val="both"/>
        <w:rPr>
          <w:sz w:val="28"/>
          <w:szCs w:val="28"/>
        </w:rPr>
      </w:pPr>
      <w:r w:rsidRPr="00DC2248">
        <w:rPr>
          <w:sz w:val="28"/>
          <w:szCs w:val="28"/>
        </w:rPr>
        <w:t xml:space="preserve">В соответствии со статьей 1064 </w:t>
      </w:r>
      <w:r>
        <w:rPr>
          <w:sz w:val="28"/>
          <w:szCs w:val="28"/>
        </w:rPr>
        <w:t>ГК РФ,</w:t>
      </w:r>
      <w:r w:rsidRPr="00DC2248">
        <w:rPr>
          <w:sz w:val="28"/>
          <w:szCs w:val="28"/>
        </w:rPr>
        <w:t xml:space="preserve">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rsidR="00F80214" w:rsidRPr="00DC2248" w:rsidP="00F80214" w14:paraId="4A5B1B13" w14:textId="77777777">
      <w:pPr>
        <w:pStyle w:val="20"/>
        <w:spacing w:after="0" w:line="276" w:lineRule="auto"/>
        <w:ind w:firstLine="740"/>
        <w:jc w:val="both"/>
        <w:rPr>
          <w:sz w:val="28"/>
          <w:szCs w:val="28"/>
        </w:rPr>
      </w:pPr>
      <w:r w:rsidRPr="00DC2248">
        <w:rPr>
          <w:sz w:val="28"/>
          <w:szCs w:val="28"/>
        </w:rPr>
        <w:t>Из вышеуказанной нормы права следует, что вред, причиненный гражданину, подлежит возмещению причинителем вреда, в действиях которого имеется противоправность поведения и вина. Установленная приведенной нормой материального права презумпция вины причинителя вреда предполагает, что доказательства отсутствия его вины должен представить ответчик. Истец представляет доказательства, подтверждающие размер причиненного вреда, а также доказательства того, что ответчик является причинителем вреда или лицом, в силу закона обязанным возместить вред.</w:t>
      </w:r>
    </w:p>
    <w:p w:rsidR="00CE2B4C" w:rsidRPr="00CE2B4C" w:rsidP="00CE2B4C" w14:paraId="12E85DE2" w14:textId="0E6A1783">
      <w:pPr>
        <w:pStyle w:val="20"/>
        <w:spacing w:after="0" w:line="276" w:lineRule="auto"/>
        <w:ind w:firstLine="740"/>
        <w:jc w:val="both"/>
        <w:rPr>
          <w:sz w:val="28"/>
          <w:szCs w:val="28"/>
        </w:rPr>
      </w:pPr>
      <w:r>
        <w:rPr>
          <w:sz w:val="28"/>
          <w:szCs w:val="28"/>
        </w:rPr>
        <w:t>Согласно</w:t>
      </w:r>
      <w:r w:rsidRPr="00CE2B4C">
        <w:rPr>
          <w:sz w:val="28"/>
          <w:szCs w:val="28"/>
        </w:rPr>
        <w:t xml:space="preserve"> пункту 1 статьи 1079 </w:t>
      </w:r>
      <w:r>
        <w:rPr>
          <w:sz w:val="28"/>
          <w:szCs w:val="28"/>
        </w:rPr>
        <w:t>ГК РФ,</w:t>
      </w:r>
      <w:r w:rsidRPr="00CE2B4C">
        <w:rPr>
          <w:sz w:val="28"/>
          <w:szCs w:val="28"/>
        </w:rPr>
        <w:t xml:space="preserve">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тому подобное, осуществление строительной или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CE2B4C" w:rsidP="00CE2B4C" w14:paraId="77666BCF" w14:textId="77777777">
      <w:pPr>
        <w:pStyle w:val="20"/>
        <w:spacing w:after="0" w:line="276" w:lineRule="auto"/>
        <w:ind w:firstLine="740"/>
        <w:jc w:val="both"/>
        <w:rPr>
          <w:sz w:val="28"/>
          <w:szCs w:val="28"/>
        </w:rPr>
      </w:pPr>
      <w:r w:rsidRPr="00CE2B4C">
        <w:rPr>
          <w:sz w:val="28"/>
          <w:szCs w:val="28"/>
        </w:rPr>
        <w:t xml:space="preserve">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w:t>
      </w:r>
      <w:r w:rsidRPr="00CE2B4C">
        <w:rPr>
          <w:sz w:val="28"/>
          <w:szCs w:val="28"/>
        </w:rPr>
        <w:t>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 (пункт 2).</w:t>
      </w:r>
    </w:p>
    <w:p w:rsidR="00F80214" w:rsidP="00F80214" w14:paraId="417A5034" w14:textId="77777777">
      <w:pPr>
        <w:pStyle w:val="20"/>
        <w:spacing w:after="0" w:line="276" w:lineRule="auto"/>
        <w:ind w:firstLine="740"/>
        <w:jc w:val="both"/>
        <w:rPr>
          <w:sz w:val="28"/>
          <w:szCs w:val="28"/>
        </w:rPr>
      </w:pPr>
      <w:r w:rsidRPr="00910EDA">
        <w:rPr>
          <w:sz w:val="28"/>
          <w:szCs w:val="28"/>
        </w:rPr>
        <w:t xml:space="preserve">В силу пункта 2 статьи 209 </w:t>
      </w:r>
      <w:r>
        <w:rPr>
          <w:sz w:val="28"/>
          <w:szCs w:val="28"/>
        </w:rPr>
        <w:t>ГК РФ,</w:t>
      </w:r>
      <w:r w:rsidRPr="00910EDA">
        <w:rPr>
          <w:sz w:val="28"/>
          <w:szCs w:val="28"/>
        </w:rPr>
        <w:t xml:space="preserve"> собственник вправе по своему усмотрению совершать в отношении принадлежащего ему имущества любые действия, при условии, что они не противоречат закону и иным правовым актам и не нарушают права и законные интересы третьих лиц.</w:t>
      </w:r>
    </w:p>
    <w:p w:rsidR="00A12792" w:rsidP="00F80214" w14:paraId="3BBAF16D" w14:textId="71C32205">
      <w:pPr>
        <w:pStyle w:val="20"/>
        <w:spacing w:after="0" w:line="276" w:lineRule="auto"/>
        <w:ind w:firstLine="740"/>
        <w:jc w:val="both"/>
        <w:rPr>
          <w:sz w:val="28"/>
          <w:szCs w:val="28"/>
        </w:rPr>
      </w:pPr>
      <w:r w:rsidRPr="00A12792">
        <w:rPr>
          <w:sz w:val="28"/>
          <w:szCs w:val="28"/>
        </w:rPr>
        <w:t xml:space="preserve">В соответствии </w:t>
      </w:r>
      <w:r>
        <w:rPr>
          <w:sz w:val="28"/>
          <w:szCs w:val="28"/>
        </w:rPr>
        <w:t>с</w:t>
      </w:r>
      <w:r w:rsidRPr="00A12792">
        <w:rPr>
          <w:sz w:val="28"/>
          <w:szCs w:val="28"/>
        </w:rPr>
        <w:t xml:space="preserve"> п. 19 Постановления Пленума Верховного Суда РФ от 26.01.2010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владельцем источника повышенной опасности является юридическое лицо или гражданин, использующие его в силу принадлежащего им права собственности, права хозяйственного ведения, оперативного управления либо на других законных основаниях (например, по договору аренды, проката,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A12792" w:rsidP="00F80214" w14:paraId="0DCCAD4E" w14:textId="4EF68308">
      <w:pPr>
        <w:pStyle w:val="20"/>
        <w:spacing w:after="0" w:line="276" w:lineRule="auto"/>
        <w:ind w:firstLine="740"/>
        <w:jc w:val="both"/>
        <w:rPr>
          <w:sz w:val="28"/>
          <w:szCs w:val="28"/>
        </w:rPr>
      </w:pPr>
      <w:r w:rsidRPr="00A12792">
        <w:rPr>
          <w:sz w:val="28"/>
          <w:szCs w:val="28"/>
        </w:rPr>
        <w:t>Например, лицо, в отношении которого оформлена доверенность на управление транспортным средством, признается его законным владельцем, если транспортное средство передано ему во временное пользование и он пользуется им по своему усмотрению (абз. 1 п. 20 Постановления Пленума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rsidR="00A12792" w:rsidP="00F80214" w14:paraId="40E52155" w14:textId="24539E1A">
      <w:pPr>
        <w:pStyle w:val="20"/>
        <w:spacing w:after="0" w:line="276" w:lineRule="auto"/>
        <w:ind w:firstLine="740"/>
        <w:jc w:val="both"/>
        <w:rPr>
          <w:sz w:val="28"/>
          <w:szCs w:val="28"/>
        </w:rPr>
      </w:pPr>
      <w:r w:rsidRPr="00A12792">
        <w:rPr>
          <w:sz w:val="28"/>
          <w:szCs w:val="28"/>
        </w:rPr>
        <w:t>В пункте 24 названного постановления Пленума Верховного Суда Российской Федерации также разъяснено, что при наличии вины владельца источника повышенной опасности в противоправном изъятии этого источника из его обладания ответственность по возмещению вреда может быть возложена как на владельца, так и на лицо, противоправно завладевшее источником повышенной опасности, в долевом порядке в зависимости от степени вины каждого из них (например, если владелец транспортного средства оставил автомобиль на неохраняемой парковке открытым с ключами в замке зажигания, то ответственность может быть возложена и на него).</w:t>
      </w:r>
    </w:p>
    <w:p w:rsidR="00F03B0D" w:rsidP="00F03B0D" w14:paraId="42141DFC" w14:textId="77777777">
      <w:pPr>
        <w:pStyle w:val="20"/>
        <w:spacing w:after="0" w:line="276" w:lineRule="auto"/>
        <w:ind w:firstLine="740"/>
        <w:jc w:val="both"/>
        <w:rPr>
          <w:sz w:val="28"/>
          <w:szCs w:val="28"/>
        </w:rPr>
      </w:pPr>
      <w:r>
        <w:rPr>
          <w:sz w:val="28"/>
          <w:szCs w:val="28"/>
        </w:rPr>
        <w:t>В силу пункта 1 статьи 4 Федерального закона от 25 апреля 2002 года N 40-ФЗ "Об обязательном страховании гражданской ответственности владельцев транспортных средств" (далее - Закон об ОСАГО) обязанность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возложена на владельцев данных транспортных средств.</w:t>
      </w:r>
    </w:p>
    <w:p w:rsidR="00152AC8" w:rsidRPr="00910EDA" w:rsidP="00152AC8" w14:paraId="599AC09D" w14:textId="77777777">
      <w:pPr>
        <w:pStyle w:val="20"/>
        <w:spacing w:after="0" w:line="276" w:lineRule="auto"/>
        <w:ind w:firstLine="740"/>
        <w:jc w:val="both"/>
        <w:rPr>
          <w:sz w:val="28"/>
          <w:szCs w:val="28"/>
        </w:rPr>
      </w:pPr>
      <w:r w:rsidRPr="00910EDA">
        <w:rPr>
          <w:sz w:val="28"/>
          <w:szCs w:val="28"/>
        </w:rPr>
        <w:t xml:space="preserve">При этом на территории Российской Федерации запрещается использование транспортных средств, владельцы которых не исполнили обязанность по страхованию своей гражданской ответственности, в отношении указанных транспортных средств не проводится государственная регистрация (пункт 3 статьи 32 </w:t>
      </w:r>
      <w:r w:rsidRPr="00910EDA">
        <w:rPr>
          <w:sz w:val="28"/>
          <w:szCs w:val="28"/>
        </w:rPr>
        <w:t>Закона об ОСАГО), а лица, нарушившие установленные данным Федеральным законом требования, несут ответственность в соответствии с законодательством Российской Федерации.</w:t>
      </w:r>
    </w:p>
    <w:p w:rsidR="00152AC8" w:rsidRPr="00910EDA" w:rsidP="00152AC8" w14:paraId="20DC3927" w14:textId="77777777">
      <w:pPr>
        <w:pStyle w:val="20"/>
        <w:spacing w:after="0" w:line="276" w:lineRule="auto"/>
        <w:ind w:firstLine="740"/>
        <w:jc w:val="both"/>
        <w:rPr>
          <w:sz w:val="28"/>
          <w:szCs w:val="28"/>
        </w:rPr>
      </w:pPr>
      <w:r w:rsidRPr="00910EDA">
        <w:rPr>
          <w:sz w:val="28"/>
          <w:szCs w:val="28"/>
        </w:rPr>
        <w:t>В силу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владельцы которых не застраховали свою гражданскую ответственность в соответствии с законодательством Российской Федерации.</w:t>
      </w:r>
    </w:p>
    <w:p w:rsidR="00F03B0D" w:rsidRPr="00910EDA" w:rsidP="00F03B0D" w14:paraId="20BA3684" w14:textId="77777777">
      <w:pPr>
        <w:pStyle w:val="20"/>
        <w:spacing w:after="0" w:line="276" w:lineRule="auto"/>
        <w:ind w:firstLine="740"/>
        <w:jc w:val="both"/>
        <w:rPr>
          <w:sz w:val="28"/>
          <w:szCs w:val="28"/>
        </w:rPr>
      </w:pPr>
      <w:r w:rsidRPr="00A12792">
        <w:rPr>
          <w:sz w:val="28"/>
          <w:szCs w:val="28"/>
        </w:rPr>
        <w:t>При этом, допуск к управлению транспортным средством иного лица сам по себе не свидетельствует о том, что такое лицо становится законным владельцем</w:t>
      </w:r>
      <w:r>
        <w:rPr>
          <w:sz w:val="28"/>
          <w:szCs w:val="28"/>
        </w:rPr>
        <w:t xml:space="preserve"> источника повышенной опасности. То есть</w:t>
      </w:r>
      <w:r w:rsidRPr="00910EDA">
        <w:rPr>
          <w:sz w:val="28"/>
          <w:szCs w:val="28"/>
        </w:rPr>
        <w:t xml:space="preserve"> факт управления транспортным средством, в том числе и по воле его собственника, не всегда свидетельствует о законном владении им лицом, управлявшим транспортным средством.</w:t>
      </w:r>
    </w:p>
    <w:p w:rsidR="00152AC8" w:rsidRPr="00910EDA" w:rsidP="00152AC8" w14:paraId="1F2DC153" w14:textId="0F9C3020">
      <w:pPr>
        <w:pStyle w:val="20"/>
        <w:spacing w:after="0" w:line="276" w:lineRule="auto"/>
        <w:ind w:firstLine="740"/>
        <w:jc w:val="both"/>
        <w:rPr>
          <w:sz w:val="28"/>
          <w:szCs w:val="28"/>
        </w:rPr>
      </w:pPr>
      <w:r>
        <w:rPr>
          <w:sz w:val="28"/>
          <w:szCs w:val="28"/>
        </w:rPr>
        <w:t>Ф</w:t>
      </w:r>
      <w:r w:rsidRPr="00910EDA">
        <w:rPr>
          <w:sz w:val="28"/>
          <w:szCs w:val="28"/>
        </w:rPr>
        <w:t>акт передачи собственником транспортного средства другому лицу права управления им, в том числе с передачей ключей и регистрационных документов на автомобиль, подтверждает лишь волеизъявление собственника на передачу данного имущества в пользование и не свидетельствует о передаче права владения имуществом в установленном законом порядке, поскольку такое использование не лишает собственника имущества права владения им.</w:t>
      </w:r>
    </w:p>
    <w:p w:rsidR="00CE2B4C" w:rsidP="00CE2B4C" w14:paraId="47D9E014" w14:textId="421A9C80">
      <w:pPr>
        <w:pStyle w:val="20"/>
        <w:spacing w:after="0" w:line="276" w:lineRule="auto"/>
        <w:ind w:firstLine="740"/>
        <w:jc w:val="both"/>
        <w:rPr>
          <w:sz w:val="28"/>
          <w:szCs w:val="28"/>
        </w:rPr>
      </w:pPr>
      <w:r w:rsidRPr="00CE2B4C">
        <w:rPr>
          <w:sz w:val="28"/>
          <w:szCs w:val="28"/>
        </w:rPr>
        <w:t>При возникновении спора о том, кто являлся законным владельцем транспортного средства в момент причинения вреда, обязанность доказать факт перехода владения должна быть возложена на собственника этого транспортного средства.</w:t>
      </w:r>
    </w:p>
    <w:p w:rsidR="00A17053" w:rsidP="00A17053" w14:paraId="2C15300D" w14:textId="0B7DCA98">
      <w:pPr>
        <w:pStyle w:val="20"/>
        <w:spacing w:after="0" w:line="276" w:lineRule="auto"/>
        <w:ind w:firstLine="740"/>
        <w:jc w:val="both"/>
        <w:rPr>
          <w:sz w:val="28"/>
          <w:szCs w:val="28"/>
        </w:rPr>
      </w:pPr>
      <w:r>
        <w:rPr>
          <w:sz w:val="28"/>
          <w:szCs w:val="28"/>
        </w:rPr>
        <w:t>Как установлено в судебном заседании, 19</w:t>
      </w:r>
      <w:r w:rsidRPr="00A17053">
        <w:rPr>
          <w:sz w:val="28"/>
          <w:szCs w:val="28"/>
        </w:rPr>
        <w:t xml:space="preserve">.05.2023 в результате ДТП, произошедшем по вине водителя </w:t>
      </w:r>
      <w:r w:rsidR="009D760C">
        <w:rPr>
          <w:rStyle w:val="2"/>
          <w:sz w:val="28"/>
          <w:szCs w:val="28"/>
        </w:rPr>
        <w:t>«авто1»</w:t>
      </w:r>
      <w:r w:rsidRPr="00A17053">
        <w:rPr>
          <w:sz w:val="28"/>
          <w:szCs w:val="28"/>
        </w:rPr>
        <w:t xml:space="preserve">, г.н.з. </w:t>
      </w:r>
      <w:r w:rsidR="009D760C">
        <w:rPr>
          <w:rStyle w:val="2"/>
          <w:sz w:val="28"/>
          <w:szCs w:val="28"/>
        </w:rPr>
        <w:t xml:space="preserve">«данные изъяты» </w:t>
      </w:r>
      <w:r w:rsidRPr="00A17053">
        <w:rPr>
          <w:sz w:val="28"/>
          <w:szCs w:val="28"/>
        </w:rPr>
        <w:t xml:space="preserve">с прицепом г.н.з. </w:t>
      </w:r>
      <w:r w:rsidR="009D760C">
        <w:rPr>
          <w:rStyle w:val="2"/>
          <w:sz w:val="28"/>
          <w:szCs w:val="28"/>
        </w:rPr>
        <w:t xml:space="preserve">«данные изъяты» </w:t>
      </w:r>
      <w:r w:rsidR="00F03B0D">
        <w:rPr>
          <w:sz w:val="28"/>
          <w:szCs w:val="28"/>
        </w:rPr>
        <w:t xml:space="preserve">(принадлежащим ответчику </w:t>
      </w:r>
      <w:r w:rsidRPr="00EC1F54" w:rsidR="00F03B0D">
        <w:rPr>
          <w:rStyle w:val="2"/>
          <w:sz w:val="28"/>
          <w:szCs w:val="28"/>
        </w:rPr>
        <w:t>Тоткало Алексею Викторовичу</w:t>
      </w:r>
      <w:r w:rsidR="00F03B0D">
        <w:rPr>
          <w:rStyle w:val="2"/>
          <w:sz w:val="28"/>
          <w:szCs w:val="28"/>
        </w:rPr>
        <w:t xml:space="preserve">) </w:t>
      </w:r>
      <w:r w:rsidRPr="00A17053">
        <w:rPr>
          <w:sz w:val="28"/>
          <w:szCs w:val="28"/>
        </w:rPr>
        <w:t xml:space="preserve">под управлением Абсалямова Д.Р., автомобилю </w:t>
      </w:r>
      <w:r w:rsidR="009D760C">
        <w:rPr>
          <w:rStyle w:val="2"/>
          <w:sz w:val="28"/>
          <w:szCs w:val="28"/>
        </w:rPr>
        <w:t>«авто</w:t>
      </w:r>
      <w:r w:rsidR="009D760C">
        <w:rPr>
          <w:rStyle w:val="2"/>
          <w:sz w:val="28"/>
          <w:szCs w:val="28"/>
        </w:rPr>
        <w:t>2</w:t>
      </w:r>
      <w:r w:rsidR="009D760C">
        <w:rPr>
          <w:rStyle w:val="2"/>
          <w:sz w:val="28"/>
          <w:szCs w:val="28"/>
        </w:rPr>
        <w:t xml:space="preserve">» </w:t>
      </w:r>
      <w:r w:rsidRPr="00A17053">
        <w:rPr>
          <w:sz w:val="28"/>
          <w:szCs w:val="28"/>
        </w:rPr>
        <w:t xml:space="preserve">г.р.з. </w:t>
      </w:r>
      <w:r w:rsidR="009D760C">
        <w:rPr>
          <w:rStyle w:val="2"/>
          <w:sz w:val="28"/>
          <w:szCs w:val="28"/>
        </w:rPr>
        <w:t xml:space="preserve">«данные изъяты» </w:t>
      </w:r>
      <w:r w:rsidRPr="00A17053">
        <w:rPr>
          <w:sz w:val="28"/>
          <w:szCs w:val="28"/>
        </w:rPr>
        <w:t>под управлением Ищенко А.Н. причинены механические повреждения, ДТП оформлено уполномоченными сотрудниками ГИБДД, Ищенко А.Н. признана пострадавшей</w:t>
      </w:r>
      <w:r>
        <w:rPr>
          <w:sz w:val="28"/>
          <w:szCs w:val="28"/>
        </w:rPr>
        <w:t xml:space="preserve"> (л.д.97-101)</w:t>
      </w:r>
      <w:r w:rsidRPr="00A17053">
        <w:rPr>
          <w:sz w:val="28"/>
          <w:szCs w:val="28"/>
        </w:rPr>
        <w:t>.</w:t>
      </w:r>
    </w:p>
    <w:p w:rsidR="00A17053" w:rsidP="00A17053" w14:paraId="43E11B72" w14:textId="408FC2BF">
      <w:pPr>
        <w:pStyle w:val="20"/>
        <w:spacing w:after="0" w:line="276" w:lineRule="auto"/>
        <w:ind w:firstLine="740"/>
        <w:jc w:val="both"/>
        <w:rPr>
          <w:sz w:val="28"/>
          <w:szCs w:val="28"/>
        </w:rPr>
      </w:pPr>
      <w:r w:rsidRPr="00A17053">
        <w:rPr>
          <w:sz w:val="28"/>
          <w:szCs w:val="28"/>
        </w:rPr>
        <w:t>Гражданская ответственность виновника ДТП застрахована не была, ответственность потерпевшего в ДТП застрахована в АО «СК «Двадцать первый век»</w:t>
      </w:r>
      <w:r>
        <w:rPr>
          <w:sz w:val="28"/>
          <w:szCs w:val="28"/>
        </w:rPr>
        <w:t xml:space="preserve"> (л.д.15)</w:t>
      </w:r>
      <w:r w:rsidRPr="00A17053">
        <w:rPr>
          <w:sz w:val="28"/>
          <w:szCs w:val="28"/>
        </w:rPr>
        <w:t>.</w:t>
      </w:r>
    </w:p>
    <w:p w:rsidR="00152AC8" w:rsidP="00152AC8" w14:paraId="45904B5F" w14:textId="4B12A817">
      <w:pPr>
        <w:pStyle w:val="20"/>
        <w:spacing w:after="0" w:line="276" w:lineRule="auto"/>
        <w:ind w:firstLine="740"/>
        <w:jc w:val="both"/>
        <w:rPr>
          <w:sz w:val="28"/>
          <w:szCs w:val="28"/>
        </w:rPr>
      </w:pPr>
      <w:r w:rsidRPr="00CE2B4C">
        <w:rPr>
          <w:sz w:val="28"/>
          <w:szCs w:val="28"/>
        </w:rPr>
        <w:t xml:space="preserve">Согласно п. 1 ст. 965 </w:t>
      </w:r>
      <w:r>
        <w:rPr>
          <w:sz w:val="28"/>
          <w:szCs w:val="28"/>
        </w:rPr>
        <w:t>ГК РФ,</w:t>
      </w:r>
      <w:r w:rsidRPr="00CE2B4C">
        <w:rPr>
          <w:sz w:val="28"/>
          <w:szCs w:val="28"/>
        </w:rPr>
        <w:t xml:space="preserve">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r>
        <w:rPr>
          <w:sz w:val="28"/>
          <w:szCs w:val="28"/>
        </w:rPr>
        <w:t xml:space="preserve"> </w:t>
      </w:r>
      <w:r w:rsidRPr="00CE2B4C">
        <w:rPr>
          <w:sz w:val="28"/>
          <w:szCs w:val="28"/>
        </w:rPr>
        <w:t>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 (п. 2).</w:t>
      </w:r>
    </w:p>
    <w:p w:rsidR="00A17053" w:rsidRPr="00A17053" w:rsidP="00A17053" w14:paraId="2DE6AB26" w14:textId="59083BA4">
      <w:pPr>
        <w:pStyle w:val="20"/>
        <w:spacing w:after="0" w:line="276" w:lineRule="auto"/>
        <w:ind w:firstLine="740"/>
        <w:jc w:val="both"/>
        <w:rPr>
          <w:sz w:val="28"/>
          <w:szCs w:val="28"/>
        </w:rPr>
      </w:pPr>
      <w:r>
        <w:rPr>
          <w:sz w:val="28"/>
          <w:szCs w:val="28"/>
        </w:rPr>
        <w:t xml:space="preserve">Так, </w:t>
      </w:r>
      <w:r w:rsidRPr="00A17053">
        <w:rPr>
          <w:sz w:val="28"/>
          <w:szCs w:val="28"/>
        </w:rPr>
        <w:t xml:space="preserve">14.06.2023 Ищенко А.Н. обратилась к страховщику с заявлением о страховой выплате, с приложением установленных законом документов, также АО </w:t>
      </w:r>
      <w:r w:rsidRPr="00A17053">
        <w:rPr>
          <w:sz w:val="28"/>
          <w:szCs w:val="28"/>
        </w:rPr>
        <w:t>«СК «Двадцать первый век» для осмотра представлено поврежденное транспортное средство</w:t>
      </w:r>
      <w:r>
        <w:rPr>
          <w:sz w:val="28"/>
          <w:szCs w:val="28"/>
        </w:rPr>
        <w:t xml:space="preserve"> (л.д. 16-17)</w:t>
      </w:r>
      <w:r w:rsidRPr="00A17053">
        <w:rPr>
          <w:sz w:val="28"/>
          <w:szCs w:val="28"/>
        </w:rPr>
        <w:t>.</w:t>
      </w:r>
    </w:p>
    <w:p w:rsidR="00A17053" w:rsidP="00A17053" w14:paraId="05409644" w14:textId="00EA78F8">
      <w:pPr>
        <w:pStyle w:val="20"/>
        <w:spacing w:after="0" w:line="276" w:lineRule="auto"/>
        <w:ind w:firstLine="740"/>
        <w:jc w:val="both"/>
        <w:rPr>
          <w:sz w:val="28"/>
          <w:szCs w:val="28"/>
        </w:rPr>
      </w:pPr>
      <w:r w:rsidRPr="00A17053">
        <w:rPr>
          <w:sz w:val="28"/>
          <w:szCs w:val="28"/>
        </w:rPr>
        <w:t xml:space="preserve">В соответствии с экспертным заключением от 20.06.2023, стоимость восстановительного ремонта поврежденного транспортного средства </w:t>
      </w:r>
      <w:r w:rsidR="009D760C">
        <w:rPr>
          <w:rStyle w:val="2"/>
          <w:sz w:val="28"/>
          <w:szCs w:val="28"/>
        </w:rPr>
        <w:t>«авто</w:t>
      </w:r>
      <w:r w:rsidR="009D760C">
        <w:rPr>
          <w:rStyle w:val="2"/>
          <w:sz w:val="28"/>
          <w:szCs w:val="28"/>
        </w:rPr>
        <w:t>2</w:t>
      </w:r>
      <w:r w:rsidR="009D760C">
        <w:rPr>
          <w:rStyle w:val="2"/>
          <w:sz w:val="28"/>
          <w:szCs w:val="28"/>
        </w:rPr>
        <w:t xml:space="preserve">» </w:t>
      </w:r>
      <w:r w:rsidRPr="00A17053">
        <w:rPr>
          <w:sz w:val="28"/>
          <w:szCs w:val="28"/>
        </w:rPr>
        <w:t xml:space="preserve"> г.н.з. В888ОУ</w:t>
      </w:r>
      <w:r w:rsidRPr="009D760C">
        <w:rPr>
          <w:sz w:val="28"/>
          <w:szCs w:val="28"/>
          <w:vertAlign w:val="superscript"/>
        </w:rPr>
        <w:t>82</w:t>
      </w:r>
      <w:r w:rsidRPr="00A17053">
        <w:rPr>
          <w:sz w:val="28"/>
          <w:szCs w:val="28"/>
        </w:rPr>
        <w:t xml:space="preserve"> с учетом износа и округления составила </w:t>
      </w:r>
      <w:r w:rsidR="009D760C">
        <w:rPr>
          <w:rStyle w:val="2"/>
          <w:sz w:val="28"/>
          <w:szCs w:val="28"/>
        </w:rPr>
        <w:t xml:space="preserve">«данные изъяты» </w:t>
      </w:r>
      <w:r>
        <w:rPr>
          <w:sz w:val="28"/>
          <w:szCs w:val="28"/>
        </w:rPr>
        <w:t>(л.д.26-29)</w:t>
      </w:r>
      <w:r w:rsidRPr="00A17053">
        <w:rPr>
          <w:sz w:val="28"/>
          <w:szCs w:val="28"/>
        </w:rPr>
        <w:t>.</w:t>
      </w:r>
    </w:p>
    <w:p w:rsidR="001B0792" w:rsidP="00A17053" w14:paraId="15414357" w14:textId="0AC80A9D">
      <w:pPr>
        <w:pStyle w:val="20"/>
        <w:spacing w:after="0" w:line="276" w:lineRule="auto"/>
        <w:ind w:firstLine="740"/>
        <w:jc w:val="both"/>
        <w:rPr>
          <w:sz w:val="28"/>
          <w:szCs w:val="28"/>
        </w:rPr>
      </w:pPr>
      <w:r>
        <w:rPr>
          <w:sz w:val="28"/>
          <w:szCs w:val="28"/>
        </w:rPr>
        <w:t xml:space="preserve">26 июня 2023 года истцом было вынесено решение по заявлению </w:t>
      </w:r>
      <w:r w:rsidRPr="00A17053">
        <w:rPr>
          <w:sz w:val="28"/>
          <w:szCs w:val="28"/>
        </w:rPr>
        <w:t>Ищенко А.Н.</w:t>
      </w:r>
      <w:r>
        <w:rPr>
          <w:sz w:val="28"/>
          <w:szCs w:val="28"/>
        </w:rPr>
        <w:t xml:space="preserve"> от </w:t>
      </w:r>
      <w:r w:rsidRPr="00A17053">
        <w:rPr>
          <w:sz w:val="28"/>
          <w:szCs w:val="28"/>
        </w:rPr>
        <w:t>14.06.2023</w:t>
      </w:r>
      <w:r>
        <w:rPr>
          <w:sz w:val="28"/>
          <w:szCs w:val="28"/>
        </w:rPr>
        <w:t xml:space="preserve"> о производстве выплаты суммы страхового возмещения в размере </w:t>
      </w:r>
      <w:r w:rsidR="009D760C">
        <w:rPr>
          <w:rStyle w:val="2"/>
          <w:sz w:val="28"/>
          <w:szCs w:val="28"/>
        </w:rPr>
        <w:t xml:space="preserve">«данные изъяты» </w:t>
      </w:r>
      <w:r>
        <w:rPr>
          <w:sz w:val="28"/>
          <w:szCs w:val="28"/>
        </w:rPr>
        <w:t>(л.д.12,14).</w:t>
      </w:r>
    </w:p>
    <w:p w:rsidR="00FE1AA6" w:rsidP="00A17053" w14:paraId="0B3FFC24" w14:textId="39C353C0">
      <w:pPr>
        <w:pStyle w:val="20"/>
        <w:spacing w:after="0" w:line="276" w:lineRule="auto"/>
        <w:ind w:firstLine="740"/>
        <w:jc w:val="both"/>
        <w:rPr>
          <w:sz w:val="28"/>
          <w:szCs w:val="28"/>
        </w:rPr>
      </w:pPr>
      <w:r>
        <w:rPr>
          <w:sz w:val="28"/>
          <w:szCs w:val="28"/>
        </w:rPr>
        <w:t>Следовательно, в соответствии со ст. 965 ГК РФ, после выплаты страхового возмещения в размере ущерба, причиненного транспортному средству (автомобилю</w:t>
      </w:r>
      <w:r w:rsidRPr="00A17053">
        <w:rPr>
          <w:sz w:val="28"/>
          <w:szCs w:val="28"/>
        </w:rPr>
        <w:t xml:space="preserve"> </w:t>
      </w:r>
      <w:r w:rsidR="009D760C">
        <w:rPr>
          <w:rStyle w:val="2"/>
          <w:sz w:val="28"/>
          <w:szCs w:val="28"/>
        </w:rPr>
        <w:t>«авто</w:t>
      </w:r>
      <w:r w:rsidR="009D760C">
        <w:rPr>
          <w:rStyle w:val="2"/>
          <w:sz w:val="28"/>
          <w:szCs w:val="28"/>
        </w:rPr>
        <w:t>2</w:t>
      </w:r>
      <w:r w:rsidR="009D760C">
        <w:rPr>
          <w:rStyle w:val="2"/>
          <w:sz w:val="28"/>
          <w:szCs w:val="28"/>
        </w:rPr>
        <w:t xml:space="preserve">» </w:t>
      </w:r>
      <w:r w:rsidRPr="00A17053">
        <w:rPr>
          <w:sz w:val="28"/>
          <w:szCs w:val="28"/>
        </w:rPr>
        <w:t xml:space="preserve">г.р.з. </w:t>
      </w:r>
      <w:r w:rsidR="009D760C">
        <w:rPr>
          <w:rStyle w:val="2"/>
          <w:sz w:val="28"/>
          <w:szCs w:val="28"/>
        </w:rPr>
        <w:t>«данные изъяты»</w:t>
      </w:r>
      <w:r>
        <w:rPr>
          <w:sz w:val="28"/>
          <w:szCs w:val="28"/>
        </w:rPr>
        <w:t xml:space="preserve">), к </w:t>
      </w:r>
      <w:r w:rsidRPr="00A17053">
        <w:rPr>
          <w:sz w:val="28"/>
          <w:szCs w:val="28"/>
        </w:rPr>
        <w:t>АО «СК «Двадцать первый век»</w:t>
      </w:r>
      <w:r>
        <w:rPr>
          <w:sz w:val="28"/>
          <w:szCs w:val="28"/>
        </w:rPr>
        <w:t xml:space="preserve"> перешло право требования к лицам, ответственным за причинения вреда источником повышенной опасности в результате ДТП, произошедшего 19.05.2023.</w:t>
      </w:r>
    </w:p>
    <w:p w:rsidR="00C81D94" w:rsidP="00A17053" w14:paraId="39A4B99B" w14:textId="1A415709">
      <w:pPr>
        <w:pStyle w:val="20"/>
        <w:spacing w:after="0" w:line="276" w:lineRule="auto"/>
        <w:ind w:firstLine="740"/>
        <w:jc w:val="both"/>
        <w:rPr>
          <w:sz w:val="28"/>
          <w:szCs w:val="28"/>
        </w:rPr>
      </w:pPr>
      <w:r w:rsidRPr="00C81D94">
        <w:rPr>
          <w:sz w:val="28"/>
          <w:szCs w:val="28"/>
        </w:rPr>
        <w:t>Постановление</w:t>
      </w:r>
      <w:r>
        <w:rPr>
          <w:sz w:val="28"/>
          <w:szCs w:val="28"/>
        </w:rPr>
        <w:t>м</w:t>
      </w:r>
      <w:r w:rsidRPr="00C81D94">
        <w:rPr>
          <w:sz w:val="28"/>
          <w:szCs w:val="28"/>
        </w:rPr>
        <w:t xml:space="preserve"> Правительства РФ от 02.12.2022 N 2216</w:t>
      </w:r>
      <w:r>
        <w:rPr>
          <w:sz w:val="28"/>
          <w:szCs w:val="28"/>
        </w:rPr>
        <w:t xml:space="preserve"> утверждены</w:t>
      </w:r>
      <w:r w:rsidRPr="00C81D94">
        <w:rPr>
          <w:sz w:val="28"/>
          <w:szCs w:val="28"/>
        </w:rPr>
        <w:t xml:space="preserve"> особенности предоставления государственных услуг по регистрации транспортных средств и выдаче водительских удостоверений</w:t>
      </w:r>
      <w:r>
        <w:rPr>
          <w:sz w:val="28"/>
          <w:szCs w:val="28"/>
        </w:rPr>
        <w:t xml:space="preserve">, в соответствии с которым </w:t>
      </w:r>
      <w:r w:rsidRPr="00C81D94">
        <w:rPr>
          <w:sz w:val="28"/>
          <w:szCs w:val="28"/>
        </w:rPr>
        <w:t>до 1 января 2026 г. регистрация транспортных средств, владельцами которых являются граждане Российской Федерации, иностранные граждане и лица без гражданства, постоянно проживавшие на территориях Донецкой Народной Республики, Луганской Народной Республики, Запорожской области или Херсонской области на день их принятия в Российскую Федерацию или ранее постоянно проживавшие на указанных территориях и выехавшие с указанных территорий в Российскую Федерацию</w:t>
      </w:r>
      <w:r>
        <w:rPr>
          <w:sz w:val="28"/>
          <w:szCs w:val="28"/>
        </w:rPr>
        <w:t xml:space="preserve">, </w:t>
      </w:r>
      <w:r w:rsidRPr="00C81D94">
        <w:rPr>
          <w:sz w:val="28"/>
          <w:szCs w:val="28"/>
        </w:rPr>
        <w:t>осуществля</w:t>
      </w:r>
      <w:r>
        <w:rPr>
          <w:sz w:val="28"/>
          <w:szCs w:val="28"/>
        </w:rPr>
        <w:t>е</w:t>
      </w:r>
      <w:r w:rsidRPr="00C81D94">
        <w:rPr>
          <w:sz w:val="28"/>
          <w:szCs w:val="28"/>
        </w:rPr>
        <w:t>тся в соответствии с законодательством Российской Федерации с учетом</w:t>
      </w:r>
      <w:r>
        <w:rPr>
          <w:sz w:val="28"/>
          <w:szCs w:val="28"/>
        </w:rPr>
        <w:t xml:space="preserve"> следующего:</w:t>
      </w:r>
    </w:p>
    <w:p w:rsidR="00C81D94" w:rsidP="00C81D94" w14:paraId="57B4AE1D" w14:textId="6CC94DA7">
      <w:pPr>
        <w:pStyle w:val="20"/>
        <w:spacing w:after="0" w:line="276" w:lineRule="auto"/>
        <w:ind w:firstLine="740"/>
        <w:jc w:val="both"/>
        <w:rPr>
          <w:sz w:val="28"/>
          <w:szCs w:val="28"/>
        </w:rPr>
      </w:pPr>
      <w:r>
        <w:rPr>
          <w:sz w:val="28"/>
          <w:szCs w:val="28"/>
        </w:rPr>
        <w:t xml:space="preserve">а) </w:t>
      </w:r>
      <w:r w:rsidRPr="00C81D94">
        <w:rPr>
          <w:sz w:val="28"/>
          <w:szCs w:val="28"/>
        </w:rPr>
        <w:t>регистрационные действия, связанные с заменой регистрационных документов и государственных регистрационных знаков, в отношении транспортных средств, принадлежащих гражданам и юридическим лицам, указанным в абзаце первом настоящего пункта, совершаются с выдачей паспорта тран</w:t>
      </w:r>
      <w:r>
        <w:rPr>
          <w:sz w:val="28"/>
          <w:szCs w:val="28"/>
        </w:rPr>
        <w:t xml:space="preserve">спортного средства на основании </w:t>
      </w:r>
      <w:r w:rsidRPr="00C81D94">
        <w:rPr>
          <w:sz w:val="28"/>
          <w:szCs w:val="28"/>
        </w:rPr>
        <w:t>паспорта гражданина Российской Федерации или вида на жительство в Российской Федерации и документов, подтверждающих постоянное проживание на территории соответственно Донецкой Народной Республики, Луганской Народной Республики, Запорожской области или Херсонской области</w:t>
      </w:r>
      <w:r>
        <w:rPr>
          <w:sz w:val="28"/>
          <w:szCs w:val="28"/>
        </w:rPr>
        <w:t>;</w:t>
      </w:r>
    </w:p>
    <w:p w:rsidR="00C81D94" w:rsidP="00C81D94" w14:paraId="356C86DE" w14:textId="688E8F5A">
      <w:pPr>
        <w:pStyle w:val="20"/>
        <w:spacing w:after="0" w:line="276" w:lineRule="auto"/>
        <w:ind w:firstLine="740"/>
        <w:jc w:val="both"/>
        <w:rPr>
          <w:sz w:val="28"/>
          <w:szCs w:val="28"/>
        </w:rPr>
      </w:pPr>
      <w:r>
        <w:rPr>
          <w:sz w:val="28"/>
          <w:szCs w:val="28"/>
        </w:rPr>
        <w:t>б) рег</w:t>
      </w:r>
      <w:r w:rsidRPr="00C81D94">
        <w:rPr>
          <w:sz w:val="28"/>
          <w:szCs w:val="28"/>
        </w:rPr>
        <w:t>истрационные действия, связанные с заменой регистрационных документов и государственных регистрационных знаков, в отношении транспортных средств, находящихся во владении граждан и юридических лиц, указанных в абзаце первом настоящего пункта, совершаются с выдачей регистрационных документов на ограниченный срок (5 лет) без выдачи паспорта транспортного средства и с наложением запрета на внесение изменений в регистрационные данные транспортного средства в связи со сменой владельца транспортного средства на основании:</w:t>
      </w:r>
      <w:r w:rsidR="008959E8">
        <w:rPr>
          <w:sz w:val="28"/>
          <w:szCs w:val="28"/>
        </w:rPr>
        <w:t xml:space="preserve"> 1)</w:t>
      </w:r>
      <w:r w:rsidRPr="00C81D94">
        <w:rPr>
          <w:sz w:val="28"/>
          <w:szCs w:val="28"/>
        </w:rPr>
        <w:t xml:space="preserve">паспорта гражданина Российской Федерации или вида на жительство в Российской Федерации и документов, подтверждающих постоянное проживание на территории соответственно Донецкой Народной Республики, Луганской Народной </w:t>
      </w:r>
      <w:r w:rsidRPr="00C81D94">
        <w:rPr>
          <w:sz w:val="28"/>
          <w:szCs w:val="28"/>
        </w:rPr>
        <w:t>Республики, Запорожской области или Херсонской области</w:t>
      </w:r>
      <w:r w:rsidR="008959E8">
        <w:rPr>
          <w:sz w:val="28"/>
          <w:szCs w:val="28"/>
        </w:rPr>
        <w:t xml:space="preserve">; 2) </w:t>
      </w:r>
      <w:r w:rsidRPr="008959E8" w:rsidR="008959E8">
        <w:rPr>
          <w:sz w:val="28"/>
          <w:szCs w:val="28"/>
        </w:rPr>
        <w:t>регистрационных документов и государственных регистрационных знаков транспортных средств, выданных до утверждения настоящих особенностей компетентными органами Украины, Донецкой Народной Республики и Луганской Народной Республики, а в случае отсутствия указанных регистрационных документов и государственных регистрационных знаков транспортных средств - документов, подтверждающих регистрацию транспортного средства;</w:t>
      </w:r>
      <w:r w:rsidR="008959E8">
        <w:rPr>
          <w:sz w:val="28"/>
          <w:szCs w:val="28"/>
        </w:rPr>
        <w:t xml:space="preserve"> 3) </w:t>
      </w:r>
      <w:r w:rsidRPr="008959E8" w:rsidR="008959E8">
        <w:rPr>
          <w:sz w:val="28"/>
          <w:szCs w:val="28"/>
        </w:rPr>
        <w:t>документов, подтверждающих полномочия заявителя на владение транспортным средством и (или) представление интересов собственника транспортного средства (доверенность, договор лизинга либо иной договор), оформленных до утверждения настоящих особенностей в соответствии с законодательством Украины, Донецкой Народной Республики, Луганской Народной Республики либо нормативными правовыми актами Запорожской области или Херсонской области</w:t>
      </w:r>
      <w:r w:rsidR="008959E8">
        <w:rPr>
          <w:sz w:val="28"/>
          <w:szCs w:val="28"/>
        </w:rPr>
        <w:t xml:space="preserve">, а </w:t>
      </w:r>
      <w:r w:rsidRPr="008959E8" w:rsidR="008959E8">
        <w:rPr>
          <w:sz w:val="28"/>
          <w:szCs w:val="28"/>
        </w:rPr>
        <w:t>в случае отсутствия указанных документов - сведений, указанных владельцем транспортного средства в заявлении о проведении регистрационного действия, об обстоятельствах приобретения транспортного средства (владения транспортным средством), либо документов, выданных военно-гражданскими администрациями на территориях Запорожской области или Херсонской области, об обращении в доход государства (национализации) транспортных средств</w:t>
      </w:r>
      <w:r w:rsidR="008959E8">
        <w:rPr>
          <w:sz w:val="28"/>
          <w:szCs w:val="28"/>
        </w:rPr>
        <w:t>.</w:t>
      </w:r>
    </w:p>
    <w:p w:rsidR="00390759" w:rsidP="00390759" w14:paraId="0966D5BA" w14:textId="5B3DF9F6">
      <w:pPr>
        <w:pStyle w:val="20"/>
        <w:spacing w:after="0" w:line="276" w:lineRule="auto"/>
        <w:ind w:firstLine="740"/>
        <w:jc w:val="both"/>
        <w:rPr>
          <w:sz w:val="28"/>
          <w:szCs w:val="28"/>
        </w:rPr>
      </w:pPr>
      <w:r>
        <w:rPr>
          <w:sz w:val="28"/>
          <w:szCs w:val="28"/>
        </w:rPr>
        <w:t xml:space="preserve">В силу ч. 1 ст. 19 </w:t>
      </w:r>
      <w:r w:rsidRPr="00390759">
        <w:rPr>
          <w:sz w:val="28"/>
          <w:szCs w:val="28"/>
        </w:rPr>
        <w:t>Федеральн</w:t>
      </w:r>
      <w:r>
        <w:rPr>
          <w:sz w:val="28"/>
          <w:szCs w:val="28"/>
        </w:rPr>
        <w:t>ого</w:t>
      </w:r>
      <w:r w:rsidRPr="00390759">
        <w:rPr>
          <w:sz w:val="28"/>
          <w:szCs w:val="28"/>
        </w:rPr>
        <w:t xml:space="preserve"> закон</w:t>
      </w:r>
      <w:r>
        <w:rPr>
          <w:sz w:val="28"/>
          <w:szCs w:val="28"/>
        </w:rPr>
        <w:t>а</w:t>
      </w:r>
      <w:r w:rsidRPr="00390759">
        <w:rPr>
          <w:sz w:val="28"/>
          <w:szCs w:val="28"/>
        </w:rPr>
        <w:t xml:space="preserve"> от 03.08.2018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r w:rsidR="00F77ECF">
        <w:rPr>
          <w:sz w:val="28"/>
          <w:szCs w:val="28"/>
        </w:rPr>
        <w:t>, с</w:t>
      </w:r>
      <w:r w:rsidRPr="00390759">
        <w:rPr>
          <w:sz w:val="28"/>
          <w:szCs w:val="28"/>
        </w:rPr>
        <w:t>нятию с государственного учета подлежит транспортное средство:</w:t>
      </w:r>
      <w:r w:rsidR="00F77ECF">
        <w:rPr>
          <w:sz w:val="28"/>
          <w:szCs w:val="28"/>
        </w:rPr>
        <w:t xml:space="preserve"> </w:t>
      </w:r>
      <w:r w:rsidRPr="00390759">
        <w:rPr>
          <w:sz w:val="28"/>
          <w:szCs w:val="28"/>
        </w:rPr>
        <w:t>1) вывозимое за пределы территории Российской Федерации для отчуждения в связи с переходом права собственности на данное транспортное средство иностранному физическому или юридическому лицу;</w:t>
      </w:r>
      <w:r w:rsidR="00F77ECF">
        <w:rPr>
          <w:sz w:val="28"/>
          <w:szCs w:val="28"/>
        </w:rPr>
        <w:t xml:space="preserve"> </w:t>
      </w:r>
      <w:r w:rsidRPr="00390759">
        <w:rPr>
          <w:sz w:val="28"/>
          <w:szCs w:val="28"/>
        </w:rPr>
        <w:t>2) по заявлению владельца транспортного средства или организации, уполномоченной в установленном Правительством Российской Федерации порядке, после утилизации транспортного средства;</w:t>
      </w:r>
      <w:r w:rsidR="00F77ECF">
        <w:rPr>
          <w:sz w:val="28"/>
          <w:szCs w:val="28"/>
        </w:rPr>
        <w:t xml:space="preserve"> </w:t>
      </w:r>
      <w:r w:rsidRPr="00390759">
        <w:rPr>
          <w:sz w:val="28"/>
          <w:szCs w:val="28"/>
        </w:rPr>
        <w:t>3) государственный учет которого прекращен по основаниям, указанным в пункте 7 части 1 статьи 18 настоящего Федерального закона, и не возобновлен по истечении одного года.</w:t>
      </w:r>
    </w:p>
    <w:p w:rsidR="00910EDA" w:rsidP="00910EDA" w14:paraId="55EB197B" w14:textId="0C3A9259">
      <w:pPr>
        <w:pStyle w:val="20"/>
        <w:spacing w:after="0" w:line="276" w:lineRule="auto"/>
        <w:ind w:firstLine="740"/>
        <w:jc w:val="both"/>
        <w:rPr>
          <w:sz w:val="28"/>
          <w:szCs w:val="28"/>
        </w:rPr>
      </w:pPr>
      <w:r>
        <w:rPr>
          <w:sz w:val="28"/>
          <w:szCs w:val="28"/>
        </w:rPr>
        <w:t>Вместе с тем, и</w:t>
      </w:r>
      <w:r>
        <w:rPr>
          <w:sz w:val="28"/>
          <w:szCs w:val="28"/>
        </w:rPr>
        <w:t>сходя из предоставленных документов,</w:t>
      </w:r>
      <w:r w:rsidRPr="00DC2248">
        <w:rPr>
          <w:sz w:val="28"/>
          <w:szCs w:val="28"/>
        </w:rPr>
        <w:t xml:space="preserve"> </w:t>
      </w:r>
      <w:r>
        <w:rPr>
          <w:sz w:val="28"/>
          <w:szCs w:val="28"/>
        </w:rPr>
        <w:t xml:space="preserve">следует, что в </w:t>
      </w:r>
      <w:r w:rsidRPr="00DC2248">
        <w:rPr>
          <w:sz w:val="28"/>
          <w:szCs w:val="28"/>
        </w:rPr>
        <w:t>момент ДТП</w:t>
      </w:r>
      <w:r>
        <w:rPr>
          <w:sz w:val="28"/>
          <w:szCs w:val="28"/>
        </w:rPr>
        <w:t>, имевшего место быть 19.05.2023</w:t>
      </w:r>
      <w:r w:rsidRPr="00DC2248">
        <w:rPr>
          <w:sz w:val="28"/>
          <w:szCs w:val="28"/>
        </w:rPr>
        <w:t xml:space="preserve"> водитель </w:t>
      </w:r>
      <w:r w:rsidRPr="00A17053">
        <w:rPr>
          <w:sz w:val="28"/>
          <w:szCs w:val="28"/>
        </w:rPr>
        <w:t>Абсалямов Д.Р.</w:t>
      </w:r>
      <w:r>
        <w:rPr>
          <w:sz w:val="28"/>
          <w:szCs w:val="28"/>
        </w:rPr>
        <w:t xml:space="preserve"> управлял автомобилем -</w:t>
      </w:r>
      <w:r w:rsidRPr="00A17053">
        <w:rPr>
          <w:sz w:val="28"/>
          <w:szCs w:val="28"/>
        </w:rPr>
        <w:t xml:space="preserve"> </w:t>
      </w:r>
      <w:r w:rsidR="009D760C">
        <w:rPr>
          <w:rStyle w:val="2"/>
          <w:sz w:val="28"/>
          <w:szCs w:val="28"/>
        </w:rPr>
        <w:t>«авто1»</w:t>
      </w:r>
      <w:r w:rsidRPr="00A17053">
        <w:rPr>
          <w:sz w:val="28"/>
          <w:szCs w:val="28"/>
        </w:rPr>
        <w:t xml:space="preserve">, г.н.з. </w:t>
      </w:r>
      <w:r w:rsidR="009D760C">
        <w:rPr>
          <w:rStyle w:val="2"/>
          <w:sz w:val="28"/>
          <w:szCs w:val="28"/>
        </w:rPr>
        <w:t xml:space="preserve">«данные изъяты» </w:t>
      </w:r>
      <w:r w:rsidRPr="00A17053">
        <w:rPr>
          <w:sz w:val="28"/>
          <w:szCs w:val="28"/>
        </w:rPr>
        <w:t xml:space="preserve">с прицепом г.н.з. </w:t>
      </w:r>
      <w:r w:rsidR="009D760C">
        <w:rPr>
          <w:rStyle w:val="2"/>
          <w:sz w:val="28"/>
          <w:szCs w:val="28"/>
        </w:rPr>
        <w:t xml:space="preserve">«данные изъяты» </w:t>
      </w:r>
      <w:r>
        <w:rPr>
          <w:sz w:val="28"/>
          <w:szCs w:val="28"/>
        </w:rPr>
        <w:t>без документов,</w:t>
      </w:r>
      <w:r w:rsidRPr="00910EDA">
        <w:rPr>
          <w:sz w:val="28"/>
          <w:szCs w:val="28"/>
        </w:rPr>
        <w:t xml:space="preserve"> подтверждающи</w:t>
      </w:r>
      <w:r>
        <w:rPr>
          <w:sz w:val="28"/>
          <w:szCs w:val="28"/>
        </w:rPr>
        <w:t>х</w:t>
      </w:r>
      <w:r w:rsidRPr="00910EDA">
        <w:rPr>
          <w:sz w:val="28"/>
          <w:szCs w:val="28"/>
        </w:rPr>
        <w:t xml:space="preserve"> право владения, пользования или распоряжения данным транспортным средством, </w:t>
      </w:r>
      <w:r w:rsidRPr="00DC2248">
        <w:rPr>
          <w:sz w:val="28"/>
          <w:szCs w:val="28"/>
        </w:rPr>
        <w:t xml:space="preserve">а гражданская ответственность водителя </w:t>
      </w:r>
      <w:r w:rsidRPr="00A17053">
        <w:rPr>
          <w:sz w:val="28"/>
          <w:szCs w:val="28"/>
        </w:rPr>
        <w:t>Абсалямов</w:t>
      </w:r>
      <w:r>
        <w:rPr>
          <w:sz w:val="28"/>
          <w:szCs w:val="28"/>
        </w:rPr>
        <w:t>а</w:t>
      </w:r>
      <w:r w:rsidRPr="00A17053">
        <w:rPr>
          <w:sz w:val="28"/>
          <w:szCs w:val="28"/>
        </w:rPr>
        <w:t xml:space="preserve"> Д.Р.</w:t>
      </w:r>
      <w:r>
        <w:rPr>
          <w:sz w:val="28"/>
          <w:szCs w:val="28"/>
        </w:rPr>
        <w:t xml:space="preserve"> </w:t>
      </w:r>
      <w:r w:rsidRPr="00DC2248">
        <w:rPr>
          <w:sz w:val="28"/>
          <w:szCs w:val="28"/>
        </w:rPr>
        <w:t>не была застрахована.</w:t>
      </w:r>
    </w:p>
    <w:p w:rsidR="00DC2248" w:rsidP="00DC2248" w14:paraId="4CE466A8" w14:textId="66ACE366">
      <w:pPr>
        <w:pStyle w:val="20"/>
        <w:spacing w:after="0" w:line="276" w:lineRule="auto"/>
        <w:ind w:firstLine="740"/>
        <w:jc w:val="both"/>
        <w:rPr>
          <w:sz w:val="28"/>
          <w:szCs w:val="28"/>
        </w:rPr>
      </w:pPr>
      <w:r>
        <w:rPr>
          <w:sz w:val="28"/>
          <w:szCs w:val="28"/>
        </w:rPr>
        <w:t>Таким образом, о</w:t>
      </w:r>
      <w:r w:rsidRPr="00910EDA">
        <w:rPr>
          <w:sz w:val="28"/>
          <w:szCs w:val="28"/>
        </w:rPr>
        <w:t xml:space="preserve">снований полагать, что ответчик </w:t>
      </w:r>
      <w:r w:rsidRPr="00A17053">
        <w:rPr>
          <w:sz w:val="28"/>
          <w:szCs w:val="28"/>
        </w:rPr>
        <w:t>Абсалямов Д.Р.</w:t>
      </w:r>
      <w:r w:rsidRPr="00910EDA">
        <w:rPr>
          <w:sz w:val="28"/>
          <w:szCs w:val="28"/>
        </w:rPr>
        <w:t xml:space="preserve"> на момент ДТП, на законных основаниях был допущен собственником к управлению транспортным средством, не имелось.</w:t>
      </w:r>
      <w:r w:rsidR="00CB75A5">
        <w:rPr>
          <w:sz w:val="28"/>
          <w:szCs w:val="28"/>
        </w:rPr>
        <w:t xml:space="preserve"> </w:t>
      </w:r>
      <w:r w:rsidR="003217C5">
        <w:rPr>
          <w:sz w:val="28"/>
          <w:szCs w:val="28"/>
        </w:rPr>
        <w:t>Д</w:t>
      </w:r>
      <w:r w:rsidRPr="00DC2248">
        <w:rPr>
          <w:sz w:val="28"/>
          <w:szCs w:val="28"/>
        </w:rPr>
        <w:t xml:space="preserve">остоверных и достаточных доказательств выбытия транспортного средства из владения собственника </w:t>
      </w:r>
      <w:r w:rsidR="00CB75A5">
        <w:rPr>
          <w:sz w:val="28"/>
          <w:szCs w:val="28"/>
        </w:rPr>
        <w:t xml:space="preserve">(ответчика </w:t>
      </w:r>
      <w:r w:rsidR="00CB75A5">
        <w:rPr>
          <w:rStyle w:val="2"/>
          <w:sz w:val="28"/>
          <w:szCs w:val="28"/>
        </w:rPr>
        <w:t>Тоткало А.В.)</w:t>
      </w:r>
      <w:r w:rsidRPr="00DC2248" w:rsidR="00CB75A5">
        <w:rPr>
          <w:sz w:val="28"/>
          <w:szCs w:val="28"/>
        </w:rPr>
        <w:t xml:space="preserve"> </w:t>
      </w:r>
      <w:r w:rsidRPr="00DC2248">
        <w:rPr>
          <w:sz w:val="28"/>
          <w:szCs w:val="28"/>
        </w:rPr>
        <w:t>помимо его воли в результате противоправных действий других лиц, в том числе в результате угона, не представлено.</w:t>
      </w:r>
    </w:p>
    <w:p w:rsidR="00C81D94" w:rsidP="00DC2248" w14:paraId="58EC8A0D" w14:textId="56B523EE">
      <w:pPr>
        <w:pStyle w:val="20"/>
        <w:spacing w:after="0" w:line="276" w:lineRule="auto"/>
        <w:ind w:firstLine="740"/>
        <w:jc w:val="both"/>
        <w:rPr>
          <w:sz w:val="28"/>
          <w:szCs w:val="28"/>
        </w:rPr>
      </w:pPr>
      <w:r>
        <w:rPr>
          <w:sz w:val="28"/>
          <w:szCs w:val="28"/>
        </w:rPr>
        <w:t xml:space="preserve">Сведений о перерегистрации за ответчиком </w:t>
      </w:r>
      <w:r w:rsidRPr="00A17053">
        <w:rPr>
          <w:sz w:val="28"/>
          <w:szCs w:val="28"/>
        </w:rPr>
        <w:t>Абсалямов</w:t>
      </w:r>
      <w:r>
        <w:rPr>
          <w:sz w:val="28"/>
          <w:szCs w:val="28"/>
        </w:rPr>
        <w:t>ым</w:t>
      </w:r>
      <w:r w:rsidRPr="00A17053">
        <w:rPr>
          <w:sz w:val="28"/>
          <w:szCs w:val="28"/>
        </w:rPr>
        <w:t xml:space="preserve"> Д.Р.</w:t>
      </w:r>
      <w:r>
        <w:rPr>
          <w:sz w:val="28"/>
          <w:szCs w:val="28"/>
        </w:rPr>
        <w:t xml:space="preserve"> транспортного средства – автомобиля </w:t>
      </w:r>
      <w:r w:rsidR="009D760C">
        <w:rPr>
          <w:rStyle w:val="2"/>
          <w:sz w:val="28"/>
          <w:szCs w:val="28"/>
        </w:rPr>
        <w:t xml:space="preserve">«авто1» </w:t>
      </w:r>
      <w:r>
        <w:rPr>
          <w:sz w:val="28"/>
          <w:szCs w:val="28"/>
        </w:rPr>
        <w:t xml:space="preserve"> в соответствии с </w:t>
      </w:r>
      <w:r w:rsidRPr="00C81D94">
        <w:rPr>
          <w:sz w:val="28"/>
          <w:szCs w:val="28"/>
        </w:rPr>
        <w:t>Постановление</w:t>
      </w:r>
      <w:r>
        <w:rPr>
          <w:sz w:val="28"/>
          <w:szCs w:val="28"/>
        </w:rPr>
        <w:t>м</w:t>
      </w:r>
      <w:r w:rsidRPr="00C81D94">
        <w:rPr>
          <w:sz w:val="28"/>
          <w:szCs w:val="28"/>
        </w:rPr>
        <w:t xml:space="preserve"> Правит</w:t>
      </w:r>
      <w:r>
        <w:rPr>
          <w:sz w:val="28"/>
          <w:szCs w:val="28"/>
        </w:rPr>
        <w:t>ельства РФ от 02.12.2022 N 2216, материалы дела не содержат.</w:t>
      </w:r>
    </w:p>
    <w:p w:rsidR="00CB75A5" w:rsidP="00DC2248" w14:paraId="5EEE4DBC" w14:textId="6F439D44">
      <w:pPr>
        <w:pStyle w:val="20"/>
        <w:spacing w:after="0" w:line="276" w:lineRule="auto"/>
        <w:ind w:firstLine="740"/>
        <w:jc w:val="both"/>
        <w:rPr>
          <w:rStyle w:val="2"/>
          <w:sz w:val="28"/>
          <w:szCs w:val="28"/>
        </w:rPr>
      </w:pPr>
      <w:r>
        <w:rPr>
          <w:sz w:val="28"/>
          <w:szCs w:val="28"/>
        </w:rPr>
        <w:t>При указанных обстоятельствах суд приходит к выводу,</w:t>
      </w:r>
      <w:r>
        <w:rPr>
          <w:sz w:val="28"/>
          <w:szCs w:val="28"/>
        </w:rPr>
        <w:t xml:space="preserve"> об отсутствии оснований для </w:t>
      </w:r>
      <w:r w:rsidRPr="00CB75A5">
        <w:rPr>
          <w:sz w:val="28"/>
          <w:szCs w:val="28"/>
        </w:rPr>
        <w:t>совместн</w:t>
      </w:r>
      <w:r>
        <w:rPr>
          <w:sz w:val="28"/>
          <w:szCs w:val="28"/>
        </w:rPr>
        <w:t>ой</w:t>
      </w:r>
      <w:r w:rsidRPr="00CB75A5">
        <w:rPr>
          <w:sz w:val="28"/>
          <w:szCs w:val="28"/>
        </w:rPr>
        <w:t xml:space="preserve"> ответственност</w:t>
      </w:r>
      <w:r>
        <w:rPr>
          <w:sz w:val="28"/>
          <w:szCs w:val="28"/>
        </w:rPr>
        <w:t>и</w:t>
      </w:r>
      <w:r w:rsidRPr="00CB75A5">
        <w:rPr>
          <w:sz w:val="28"/>
          <w:szCs w:val="28"/>
        </w:rPr>
        <w:t xml:space="preserve"> субъектов гражданско-правовой ответственности</w:t>
      </w:r>
      <w:r>
        <w:rPr>
          <w:sz w:val="28"/>
          <w:szCs w:val="28"/>
        </w:rPr>
        <w:t xml:space="preserve"> – ответчика </w:t>
      </w:r>
      <w:r w:rsidRPr="00EC1F54">
        <w:rPr>
          <w:rStyle w:val="2"/>
          <w:sz w:val="28"/>
          <w:szCs w:val="28"/>
        </w:rPr>
        <w:t>Абсалямов</w:t>
      </w:r>
      <w:r>
        <w:rPr>
          <w:rStyle w:val="2"/>
          <w:sz w:val="28"/>
          <w:szCs w:val="28"/>
        </w:rPr>
        <w:t>а</w:t>
      </w:r>
      <w:r w:rsidRPr="00EC1F54">
        <w:rPr>
          <w:rStyle w:val="2"/>
          <w:sz w:val="28"/>
          <w:szCs w:val="28"/>
        </w:rPr>
        <w:t xml:space="preserve"> </w:t>
      </w:r>
      <w:r>
        <w:rPr>
          <w:rStyle w:val="2"/>
          <w:sz w:val="28"/>
          <w:szCs w:val="28"/>
        </w:rPr>
        <w:t>Д.Р. и ответчика</w:t>
      </w:r>
      <w:r w:rsidRPr="00EC1F54">
        <w:rPr>
          <w:rStyle w:val="2"/>
          <w:sz w:val="28"/>
          <w:szCs w:val="28"/>
        </w:rPr>
        <w:t xml:space="preserve"> Тоткало </w:t>
      </w:r>
      <w:r w:rsidR="00FD36CC">
        <w:rPr>
          <w:rStyle w:val="2"/>
          <w:sz w:val="28"/>
          <w:szCs w:val="28"/>
        </w:rPr>
        <w:t>А.В., поскольку считает, что</w:t>
      </w:r>
      <w:r>
        <w:rPr>
          <w:rStyle w:val="2"/>
          <w:sz w:val="28"/>
          <w:szCs w:val="28"/>
        </w:rPr>
        <w:t xml:space="preserve"> в рассматриваем случае</w:t>
      </w:r>
      <w:r w:rsidRPr="00CB75A5">
        <w:rPr>
          <w:sz w:val="28"/>
          <w:szCs w:val="28"/>
        </w:rPr>
        <w:t xml:space="preserve"> </w:t>
      </w:r>
      <w:r w:rsidRPr="00EC1F54">
        <w:rPr>
          <w:rStyle w:val="2"/>
          <w:sz w:val="28"/>
          <w:szCs w:val="28"/>
        </w:rPr>
        <w:t>возмещени</w:t>
      </w:r>
      <w:r>
        <w:rPr>
          <w:rStyle w:val="2"/>
          <w:sz w:val="28"/>
          <w:szCs w:val="28"/>
        </w:rPr>
        <w:t>е</w:t>
      </w:r>
      <w:r w:rsidRPr="00EC1F54">
        <w:rPr>
          <w:rStyle w:val="2"/>
          <w:sz w:val="28"/>
          <w:szCs w:val="28"/>
        </w:rPr>
        <w:t xml:space="preserve"> ущерба в порядке суброгации</w:t>
      </w:r>
      <w:r>
        <w:rPr>
          <w:rStyle w:val="2"/>
          <w:sz w:val="28"/>
          <w:szCs w:val="28"/>
        </w:rPr>
        <w:t xml:space="preserve"> лежит исключительно на ответчике</w:t>
      </w:r>
      <w:r w:rsidRPr="00EC1F54">
        <w:rPr>
          <w:rStyle w:val="2"/>
          <w:sz w:val="28"/>
          <w:szCs w:val="28"/>
        </w:rPr>
        <w:t xml:space="preserve"> Тоткало </w:t>
      </w:r>
      <w:r>
        <w:rPr>
          <w:rStyle w:val="2"/>
          <w:sz w:val="28"/>
          <w:szCs w:val="28"/>
        </w:rPr>
        <w:t>А.В.</w:t>
      </w:r>
    </w:p>
    <w:p w:rsidR="009E12B7" w:rsidP="00DC2248" w14:paraId="31CB7123" w14:textId="328D32C4">
      <w:pPr>
        <w:pStyle w:val="20"/>
        <w:spacing w:after="0" w:line="276" w:lineRule="auto"/>
        <w:ind w:firstLine="740"/>
        <w:jc w:val="both"/>
        <w:rPr>
          <w:rStyle w:val="2"/>
          <w:sz w:val="28"/>
          <w:szCs w:val="28"/>
        </w:rPr>
      </w:pPr>
      <w:r>
        <w:rPr>
          <w:rStyle w:val="2"/>
          <w:sz w:val="28"/>
          <w:szCs w:val="28"/>
        </w:rPr>
        <w:t>В связи с указанным, суд полагает возможным удовлетворить требования истца</w:t>
      </w:r>
      <w:r w:rsidR="003A36E6">
        <w:rPr>
          <w:rStyle w:val="2"/>
          <w:sz w:val="28"/>
          <w:szCs w:val="28"/>
        </w:rPr>
        <w:t xml:space="preserve"> в части взыскания</w:t>
      </w:r>
      <w:r>
        <w:rPr>
          <w:rStyle w:val="2"/>
          <w:sz w:val="28"/>
          <w:szCs w:val="28"/>
        </w:rPr>
        <w:t xml:space="preserve"> с ответчика </w:t>
      </w:r>
      <w:r w:rsidRPr="00EC1F54">
        <w:rPr>
          <w:rStyle w:val="2"/>
          <w:sz w:val="28"/>
          <w:szCs w:val="28"/>
        </w:rPr>
        <w:t xml:space="preserve">Тоткало </w:t>
      </w:r>
      <w:r>
        <w:rPr>
          <w:rStyle w:val="2"/>
          <w:sz w:val="28"/>
          <w:szCs w:val="28"/>
        </w:rPr>
        <w:t xml:space="preserve">А.В. </w:t>
      </w:r>
      <w:r>
        <w:rPr>
          <w:rStyle w:val="2"/>
          <w:sz w:val="28"/>
          <w:szCs w:val="28"/>
        </w:rPr>
        <w:t>сумм</w:t>
      </w:r>
      <w:r w:rsidR="003A36E6">
        <w:rPr>
          <w:rStyle w:val="2"/>
          <w:sz w:val="28"/>
          <w:szCs w:val="28"/>
        </w:rPr>
        <w:t xml:space="preserve">ы </w:t>
      </w:r>
      <w:r>
        <w:rPr>
          <w:rStyle w:val="2"/>
          <w:sz w:val="28"/>
          <w:szCs w:val="28"/>
        </w:rPr>
        <w:t xml:space="preserve">страхового </w:t>
      </w:r>
      <w:r w:rsidRPr="00EC1F54">
        <w:rPr>
          <w:rStyle w:val="2"/>
          <w:sz w:val="28"/>
          <w:szCs w:val="28"/>
        </w:rPr>
        <w:t>возмещении</w:t>
      </w:r>
      <w:r>
        <w:rPr>
          <w:rStyle w:val="2"/>
          <w:sz w:val="28"/>
          <w:szCs w:val="28"/>
        </w:rPr>
        <w:t xml:space="preserve"> в порядке </w:t>
      </w:r>
      <w:r w:rsidRPr="00EC1F54">
        <w:rPr>
          <w:rStyle w:val="2"/>
          <w:sz w:val="28"/>
          <w:szCs w:val="28"/>
        </w:rPr>
        <w:t>суброгации</w:t>
      </w:r>
      <w:r>
        <w:rPr>
          <w:rStyle w:val="2"/>
          <w:sz w:val="28"/>
          <w:szCs w:val="28"/>
        </w:rPr>
        <w:t xml:space="preserve"> в размере </w:t>
      </w:r>
      <w:r w:rsidR="009D760C">
        <w:rPr>
          <w:rStyle w:val="2"/>
          <w:sz w:val="28"/>
          <w:szCs w:val="28"/>
        </w:rPr>
        <w:t xml:space="preserve">«данные изъяты» </w:t>
      </w:r>
      <w:r>
        <w:rPr>
          <w:rStyle w:val="2"/>
          <w:sz w:val="28"/>
          <w:szCs w:val="28"/>
        </w:rPr>
        <w:t>рублей.</w:t>
      </w:r>
    </w:p>
    <w:p w:rsidR="006D69CF" w:rsidP="006D69CF" w14:paraId="469BADEE"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6D69CF" w:rsidP="006D69CF" w14:paraId="5D6C57FB" w14:textId="79A0BE7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Истцом, при подаче искового заявлению понесены судебные расходы по оплате государственной пошлины на общую сумму </w:t>
      </w:r>
      <w:r w:rsidR="009D760C">
        <w:rPr>
          <w:rStyle w:val="2"/>
          <w:sz w:val="28"/>
          <w:szCs w:val="28"/>
        </w:rPr>
        <w:t xml:space="preserve">«данные изъяты» </w:t>
      </w:r>
      <w:r>
        <w:rPr>
          <w:rFonts w:ascii="Times New Roman" w:eastAsia="Times New Roman" w:hAnsi="Times New Roman"/>
          <w:sz w:val="28"/>
          <w:szCs w:val="28"/>
          <w:lang w:eastAsia="ru-RU"/>
        </w:rPr>
        <w:t>рублей, что подтверждается соответствующим</w:t>
      </w:r>
      <w:r w:rsidR="00D1509D">
        <w:rPr>
          <w:rFonts w:ascii="Times New Roman" w:eastAsia="Times New Roman" w:hAnsi="Times New Roman"/>
          <w:sz w:val="28"/>
          <w:szCs w:val="28"/>
          <w:lang w:eastAsia="ru-RU"/>
        </w:rPr>
        <w:t xml:space="preserve"> платежным</w:t>
      </w:r>
      <w:r>
        <w:rPr>
          <w:rFonts w:ascii="Times New Roman" w:eastAsia="Times New Roman" w:hAnsi="Times New Roman"/>
          <w:sz w:val="28"/>
          <w:szCs w:val="28"/>
          <w:lang w:eastAsia="ru-RU"/>
        </w:rPr>
        <w:t xml:space="preserve"> поручени</w:t>
      </w:r>
      <w:r w:rsidR="00D1509D">
        <w:rPr>
          <w:rFonts w:ascii="Times New Roman" w:eastAsia="Times New Roman" w:hAnsi="Times New Roman"/>
          <w:sz w:val="28"/>
          <w:szCs w:val="28"/>
          <w:lang w:eastAsia="ru-RU"/>
        </w:rPr>
        <w:t>ем</w:t>
      </w:r>
      <w:r w:rsidR="00686EF9">
        <w:rPr>
          <w:rFonts w:ascii="Times New Roman" w:eastAsia="Times New Roman" w:hAnsi="Times New Roman"/>
          <w:sz w:val="28"/>
          <w:szCs w:val="28"/>
          <w:lang w:eastAsia="ru-RU"/>
        </w:rPr>
        <w:t xml:space="preserve"> (л.д. 1)</w:t>
      </w:r>
      <w:r>
        <w:rPr>
          <w:rFonts w:ascii="Times New Roman" w:eastAsia="Times New Roman" w:hAnsi="Times New Roman"/>
          <w:sz w:val="28"/>
          <w:szCs w:val="28"/>
          <w:lang w:eastAsia="ru-RU"/>
        </w:rPr>
        <w:t>, в связи с чем</w:t>
      </w:r>
      <w:r w:rsidRPr="00FD36CC" w:rsidR="00FD36C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данная сумма подлежит взысканию с ответчика</w:t>
      </w:r>
      <w:r w:rsidR="00D1509D">
        <w:rPr>
          <w:rFonts w:ascii="Times New Roman" w:eastAsia="Times New Roman" w:hAnsi="Times New Roman"/>
          <w:sz w:val="28"/>
          <w:szCs w:val="28"/>
          <w:lang w:eastAsia="ru-RU"/>
        </w:rPr>
        <w:t xml:space="preserve"> </w:t>
      </w:r>
      <w:r w:rsidRPr="00EC1F54" w:rsidR="00D1509D">
        <w:rPr>
          <w:rStyle w:val="2"/>
          <w:sz w:val="28"/>
          <w:szCs w:val="28"/>
        </w:rPr>
        <w:t xml:space="preserve">Тоткало </w:t>
      </w:r>
      <w:r w:rsidR="00D1509D">
        <w:rPr>
          <w:rStyle w:val="2"/>
          <w:sz w:val="28"/>
          <w:szCs w:val="28"/>
        </w:rPr>
        <w:t>А.В</w:t>
      </w:r>
      <w:r>
        <w:rPr>
          <w:rFonts w:ascii="Times New Roman" w:eastAsia="Times New Roman" w:hAnsi="Times New Roman"/>
          <w:sz w:val="28"/>
          <w:szCs w:val="28"/>
          <w:lang w:eastAsia="ru-RU"/>
        </w:rPr>
        <w:t>.</w:t>
      </w:r>
    </w:p>
    <w:p w:rsidR="006D69CF" w:rsidP="006D69CF" w14:paraId="20780DD4"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194 – 199 ГПК РФ, суд</w:t>
      </w:r>
    </w:p>
    <w:p w:rsidR="0097043D" w:rsidP="005F65EB" w14:paraId="6ABD7AE5" w14:textId="2F896AC0">
      <w:pPr>
        <w:spacing w:after="0" w:line="240" w:lineRule="auto"/>
        <w:ind w:right="-31"/>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РЕШИЛ:</w:t>
      </w:r>
    </w:p>
    <w:p w:rsidR="00F17A34" w:rsidRPr="009756A3" w:rsidP="005F65EB" w14:paraId="02208B0C" w14:textId="413166AF">
      <w:pPr>
        <w:spacing w:after="0" w:line="240" w:lineRule="auto"/>
        <w:ind w:right="-31" w:firstLine="567"/>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Исковое заявление </w:t>
      </w:r>
      <w:r w:rsidRPr="00EC1F54" w:rsidR="00D1509D">
        <w:rPr>
          <w:rStyle w:val="2"/>
          <w:sz w:val="28"/>
          <w:szCs w:val="28"/>
        </w:rPr>
        <w:t xml:space="preserve">Акционерного общества «Страховая компания «Двадцать первый век» к Абсалямову Диляверу Равильевичу, Тоткало Алексею Викторовичу, третье лицо, не заявляющее самостоятельные требования относительно предмета спора: </w:t>
      </w:r>
      <w:r w:rsidRPr="00437493" w:rsidR="00D1509D">
        <w:rPr>
          <w:rStyle w:val="2"/>
          <w:sz w:val="28"/>
          <w:szCs w:val="28"/>
        </w:rPr>
        <w:t>Ищенко Алла Ивановна</w:t>
      </w:r>
      <w:r w:rsidRPr="00EC1F54" w:rsidR="00D1509D">
        <w:rPr>
          <w:rStyle w:val="2"/>
          <w:sz w:val="28"/>
          <w:szCs w:val="28"/>
        </w:rPr>
        <w:t>, о возмещении ущерба в порядке суброгации</w:t>
      </w:r>
      <w:r w:rsidR="00D1509D">
        <w:rPr>
          <w:rStyle w:val="2"/>
          <w:sz w:val="28"/>
          <w:szCs w:val="28"/>
        </w:rPr>
        <w:t xml:space="preserve"> </w:t>
      </w:r>
      <w:r w:rsidRPr="009756A3">
        <w:rPr>
          <w:rFonts w:ascii="Times New Roman" w:eastAsia="Times New Roman" w:hAnsi="Times New Roman"/>
          <w:sz w:val="28"/>
          <w:szCs w:val="28"/>
          <w:lang w:eastAsia="ru-RU"/>
        </w:rPr>
        <w:t>– удовлетворить</w:t>
      </w:r>
      <w:r w:rsidR="00D1509D">
        <w:rPr>
          <w:rFonts w:ascii="Times New Roman" w:eastAsia="Times New Roman" w:hAnsi="Times New Roman"/>
          <w:sz w:val="28"/>
          <w:szCs w:val="28"/>
          <w:lang w:eastAsia="ru-RU"/>
        </w:rPr>
        <w:t xml:space="preserve"> частично</w:t>
      </w:r>
      <w:r w:rsidRPr="009756A3">
        <w:rPr>
          <w:rFonts w:ascii="Times New Roman" w:eastAsia="Times New Roman" w:hAnsi="Times New Roman"/>
          <w:sz w:val="28"/>
          <w:szCs w:val="28"/>
          <w:lang w:eastAsia="ru-RU"/>
        </w:rPr>
        <w:t>.</w:t>
      </w:r>
    </w:p>
    <w:p w:rsidR="00F17A34" w:rsidRPr="003B5CAA" w:rsidP="005F65EB" w14:paraId="3582F565" w14:textId="52A169C3">
      <w:pPr>
        <w:spacing w:after="0" w:line="240" w:lineRule="auto"/>
        <w:ind w:right="-31" w:firstLine="567"/>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Взыскать с</w:t>
      </w:r>
      <w:r w:rsidRPr="009756A3" w:rsidR="004A2619">
        <w:rPr>
          <w:rFonts w:ascii="Times New Roman" w:eastAsia="Times New Roman" w:hAnsi="Times New Roman"/>
          <w:sz w:val="28"/>
          <w:szCs w:val="28"/>
          <w:lang w:eastAsia="ru-RU"/>
        </w:rPr>
        <w:t xml:space="preserve"> </w:t>
      </w:r>
      <w:r w:rsidRPr="00EC1F54" w:rsidR="00D1509D">
        <w:rPr>
          <w:rStyle w:val="2"/>
          <w:sz w:val="28"/>
          <w:szCs w:val="28"/>
        </w:rPr>
        <w:t>Тоткало Алексе</w:t>
      </w:r>
      <w:r w:rsidR="00D1509D">
        <w:rPr>
          <w:rStyle w:val="2"/>
          <w:sz w:val="28"/>
          <w:szCs w:val="28"/>
        </w:rPr>
        <w:t>я</w:t>
      </w:r>
      <w:r w:rsidRPr="00EC1F54" w:rsidR="00D1509D">
        <w:rPr>
          <w:rStyle w:val="2"/>
          <w:sz w:val="28"/>
          <w:szCs w:val="28"/>
        </w:rPr>
        <w:t xml:space="preserve"> Викторович</w:t>
      </w:r>
      <w:r w:rsidR="00D1509D">
        <w:rPr>
          <w:rStyle w:val="2"/>
          <w:sz w:val="28"/>
          <w:szCs w:val="28"/>
        </w:rPr>
        <w:t>а</w:t>
      </w:r>
      <w:r w:rsidRPr="0018588B" w:rsidR="00D1509D">
        <w:rPr>
          <w:rFonts w:ascii="Times New Roman" w:eastAsia="Times New Roman" w:hAnsi="Times New Roman"/>
          <w:sz w:val="28"/>
          <w:szCs w:val="28"/>
          <w:lang w:eastAsia="ru-RU"/>
        </w:rPr>
        <w:t xml:space="preserve"> </w:t>
      </w:r>
      <w:r w:rsidRPr="0018588B" w:rsidR="00F37BE7">
        <w:rPr>
          <w:rFonts w:ascii="Times New Roman" w:eastAsia="Times New Roman" w:hAnsi="Times New Roman"/>
          <w:sz w:val="28"/>
          <w:szCs w:val="28"/>
          <w:lang w:eastAsia="ru-RU"/>
        </w:rPr>
        <w:t>(</w:t>
      </w:r>
      <w:r w:rsidRPr="00A8708E" w:rsidR="00F37BE7">
        <w:rPr>
          <w:rFonts w:ascii="Times New Roman" w:eastAsia="Times New Roman" w:hAnsi="Times New Roman"/>
          <w:sz w:val="28"/>
          <w:szCs w:val="28"/>
          <w:lang w:eastAsia="ru-RU"/>
        </w:rPr>
        <w:t xml:space="preserve">паспорт гражданина </w:t>
      </w:r>
      <w:r w:rsidR="00D1509D">
        <w:rPr>
          <w:rFonts w:ascii="Times New Roman" w:eastAsia="Times New Roman" w:hAnsi="Times New Roman"/>
          <w:sz w:val="28"/>
          <w:szCs w:val="28"/>
          <w:lang w:eastAsia="ru-RU"/>
        </w:rPr>
        <w:t>Украины</w:t>
      </w:r>
      <w:r w:rsidRPr="00A8708E" w:rsidR="00F37BE7">
        <w:rPr>
          <w:rFonts w:ascii="Times New Roman" w:eastAsia="Times New Roman" w:hAnsi="Times New Roman"/>
          <w:sz w:val="28"/>
          <w:szCs w:val="28"/>
          <w:lang w:eastAsia="ru-RU"/>
        </w:rPr>
        <w:t xml:space="preserve">, </w:t>
      </w:r>
      <w:r w:rsidR="009D760C">
        <w:rPr>
          <w:rStyle w:val="2"/>
          <w:sz w:val="28"/>
          <w:szCs w:val="28"/>
        </w:rPr>
        <w:t>«данные изъяты»</w:t>
      </w:r>
      <w:r w:rsidRPr="0018588B" w:rsidR="00F37BE7">
        <w:rPr>
          <w:rFonts w:ascii="Times New Roman" w:eastAsia="Times New Roman" w:hAnsi="Times New Roman"/>
          <w:sz w:val="28"/>
          <w:szCs w:val="28"/>
          <w:lang w:eastAsia="ru-RU"/>
        </w:rPr>
        <w:t>)</w:t>
      </w:r>
      <w:r w:rsidRPr="009756A3" w:rsidR="000B675B">
        <w:rPr>
          <w:rFonts w:ascii="Times New Roman" w:eastAsia="Times New Roman" w:hAnsi="Times New Roman"/>
          <w:sz w:val="28"/>
          <w:szCs w:val="28"/>
          <w:lang w:eastAsia="ru-RU"/>
        </w:rPr>
        <w:t xml:space="preserve"> </w:t>
      </w:r>
      <w:r w:rsidRPr="009756A3">
        <w:rPr>
          <w:rFonts w:ascii="Times New Roman" w:eastAsia="Times New Roman" w:hAnsi="Times New Roman"/>
          <w:sz w:val="28"/>
          <w:szCs w:val="28"/>
          <w:lang w:eastAsia="ru-RU"/>
        </w:rPr>
        <w:t>в пользу</w:t>
      </w:r>
      <w:r w:rsidRPr="009756A3" w:rsidR="000D4627">
        <w:rPr>
          <w:rFonts w:ascii="Times New Roman" w:eastAsia="Times New Roman" w:hAnsi="Times New Roman"/>
          <w:sz w:val="28"/>
          <w:szCs w:val="28"/>
          <w:lang w:eastAsia="ru-RU"/>
        </w:rPr>
        <w:t xml:space="preserve"> </w:t>
      </w:r>
      <w:r w:rsidRPr="00EC1F54" w:rsidR="00D1509D">
        <w:rPr>
          <w:rStyle w:val="2"/>
          <w:sz w:val="28"/>
          <w:szCs w:val="28"/>
        </w:rPr>
        <w:t xml:space="preserve">Акционерного общества «Страховая компания «Двадцать первый век» </w:t>
      </w:r>
      <w:r w:rsidRPr="00B07C71" w:rsidR="00686EF9">
        <w:rPr>
          <w:rFonts w:ascii="Times New Roman" w:eastAsia="Times New Roman" w:hAnsi="Times New Roman"/>
          <w:sz w:val="28"/>
          <w:szCs w:val="28"/>
          <w:lang w:eastAsia="ru-RU"/>
        </w:rPr>
        <w:t>(</w:t>
      </w:r>
      <w:r w:rsidR="00D1509D">
        <w:rPr>
          <w:rFonts w:ascii="Times New Roman" w:eastAsia="Times New Roman" w:hAnsi="Times New Roman"/>
          <w:sz w:val="28"/>
          <w:szCs w:val="28"/>
          <w:lang w:eastAsia="ru-RU"/>
        </w:rPr>
        <w:t>ОГРН</w:t>
      </w:r>
      <w:r w:rsidRPr="00B07C71" w:rsidR="00686EF9">
        <w:rPr>
          <w:rFonts w:ascii="Times New Roman" w:eastAsia="Times New Roman" w:hAnsi="Times New Roman"/>
          <w:sz w:val="28"/>
          <w:szCs w:val="28"/>
          <w:lang w:eastAsia="ru-RU"/>
        </w:rPr>
        <w:t xml:space="preserve">: </w:t>
      </w:r>
      <w:r w:rsidR="009D760C">
        <w:rPr>
          <w:rStyle w:val="2"/>
          <w:sz w:val="28"/>
          <w:szCs w:val="28"/>
        </w:rPr>
        <w:t>«данные изъяты»</w:t>
      </w:r>
      <w:r w:rsidRPr="00B07C71" w:rsidR="00686EF9">
        <w:rPr>
          <w:rStyle w:val="2"/>
          <w:sz w:val="28"/>
          <w:szCs w:val="28"/>
        </w:rPr>
        <w:t>)</w:t>
      </w:r>
      <w:r w:rsidRPr="003B5CAA" w:rsidR="000D4627">
        <w:rPr>
          <w:rFonts w:ascii="Times New Roman" w:eastAsia="Times New Roman" w:hAnsi="Times New Roman"/>
          <w:sz w:val="28"/>
          <w:szCs w:val="28"/>
          <w:lang w:eastAsia="ru-RU"/>
        </w:rPr>
        <w:t>:</w:t>
      </w:r>
    </w:p>
    <w:p w:rsidR="00686EF9" w:rsidP="00D1509D" w14:paraId="56B3F5C3" w14:textId="2713B59C">
      <w:pPr>
        <w:pStyle w:val="20"/>
        <w:shd w:val="clear" w:color="auto" w:fill="auto"/>
        <w:spacing w:after="0" w:line="240" w:lineRule="auto"/>
        <w:ind w:firstLine="740"/>
        <w:jc w:val="both"/>
        <w:rPr>
          <w:rStyle w:val="2"/>
          <w:sz w:val="28"/>
          <w:szCs w:val="28"/>
        </w:rPr>
      </w:pPr>
      <w:r w:rsidRPr="003B5CAA">
        <w:rPr>
          <w:rFonts w:eastAsia="Times New Roman"/>
          <w:sz w:val="28"/>
          <w:szCs w:val="28"/>
          <w:lang w:eastAsia="ru-RU"/>
        </w:rPr>
        <w:t xml:space="preserve">- </w:t>
      </w:r>
      <w:r w:rsidR="00D1509D">
        <w:rPr>
          <w:rStyle w:val="2"/>
          <w:sz w:val="28"/>
          <w:szCs w:val="28"/>
        </w:rPr>
        <w:t xml:space="preserve">сумму страхового </w:t>
      </w:r>
      <w:r w:rsidRPr="00EC1F54" w:rsidR="00D1509D">
        <w:rPr>
          <w:rStyle w:val="2"/>
          <w:sz w:val="28"/>
          <w:szCs w:val="28"/>
        </w:rPr>
        <w:t>возмещении</w:t>
      </w:r>
      <w:r w:rsidR="00D1509D">
        <w:rPr>
          <w:rStyle w:val="2"/>
          <w:sz w:val="28"/>
          <w:szCs w:val="28"/>
        </w:rPr>
        <w:t xml:space="preserve"> в порядке </w:t>
      </w:r>
      <w:r w:rsidRPr="00EC1F54" w:rsidR="00D1509D">
        <w:rPr>
          <w:rStyle w:val="2"/>
          <w:sz w:val="28"/>
          <w:szCs w:val="28"/>
        </w:rPr>
        <w:t>суброгации</w:t>
      </w:r>
      <w:r w:rsidR="00D1509D">
        <w:rPr>
          <w:rStyle w:val="2"/>
          <w:sz w:val="28"/>
          <w:szCs w:val="28"/>
        </w:rPr>
        <w:t xml:space="preserve"> в размере </w:t>
      </w:r>
      <w:r w:rsidR="009D760C">
        <w:rPr>
          <w:rStyle w:val="2"/>
          <w:sz w:val="28"/>
          <w:szCs w:val="28"/>
        </w:rPr>
        <w:t>«данные изъяты»</w:t>
      </w:r>
      <w:r w:rsidR="003A36E6">
        <w:rPr>
          <w:rStyle w:val="2"/>
          <w:sz w:val="28"/>
          <w:szCs w:val="28"/>
        </w:rPr>
        <w:t>;</w:t>
      </w:r>
    </w:p>
    <w:p w:rsidR="00686EF9" w:rsidRPr="003B5CAA" w:rsidP="00686EF9" w14:paraId="238C93F3" w14:textId="4D9DD4C1">
      <w:pPr>
        <w:pStyle w:val="20"/>
        <w:shd w:val="clear" w:color="auto" w:fill="auto"/>
        <w:spacing w:after="0" w:line="240" w:lineRule="auto"/>
        <w:ind w:firstLine="740"/>
        <w:jc w:val="both"/>
        <w:rPr>
          <w:sz w:val="28"/>
          <w:szCs w:val="28"/>
        </w:rPr>
      </w:pPr>
      <w:r w:rsidRPr="003B5CAA">
        <w:rPr>
          <w:sz w:val="28"/>
          <w:szCs w:val="28"/>
        </w:rPr>
        <w:t xml:space="preserve">- сумму судебных расходов по оплате государственной пошлины в размере </w:t>
      </w:r>
      <w:r w:rsidR="009D760C">
        <w:rPr>
          <w:rStyle w:val="2"/>
          <w:sz w:val="28"/>
          <w:szCs w:val="28"/>
        </w:rPr>
        <w:t>«данные изъяты»</w:t>
      </w:r>
      <w:r w:rsidR="00D1509D">
        <w:rPr>
          <w:sz w:val="28"/>
          <w:szCs w:val="28"/>
        </w:rPr>
        <w:t>,</w:t>
      </w:r>
    </w:p>
    <w:p w:rsidR="00C615E5" w:rsidP="00686EF9" w14:paraId="736C8F5A" w14:textId="68C6D9BC">
      <w:pPr>
        <w:pStyle w:val="20"/>
        <w:shd w:val="clear" w:color="auto" w:fill="auto"/>
        <w:spacing w:after="0" w:line="240" w:lineRule="auto"/>
        <w:ind w:firstLine="740"/>
        <w:jc w:val="both"/>
        <w:rPr>
          <w:sz w:val="28"/>
          <w:szCs w:val="28"/>
        </w:rPr>
      </w:pPr>
      <w:r w:rsidRPr="003B5CAA">
        <w:rPr>
          <w:sz w:val="28"/>
          <w:szCs w:val="28"/>
        </w:rPr>
        <w:t xml:space="preserve">а всего: </w:t>
      </w:r>
      <w:r w:rsidR="009D760C">
        <w:rPr>
          <w:rStyle w:val="2"/>
          <w:sz w:val="28"/>
          <w:szCs w:val="28"/>
        </w:rPr>
        <w:t>«данные изъяты»</w:t>
      </w:r>
      <w:r w:rsidRPr="003B5CAA">
        <w:rPr>
          <w:sz w:val="28"/>
          <w:szCs w:val="28"/>
        </w:rPr>
        <w:t>.</w:t>
      </w:r>
    </w:p>
    <w:p w:rsidR="00D1509D" w:rsidRPr="003B5CAA" w:rsidP="00686EF9" w14:paraId="599ABB77" w14:textId="65FA5E06">
      <w:pPr>
        <w:pStyle w:val="20"/>
        <w:shd w:val="clear" w:color="auto" w:fill="auto"/>
        <w:spacing w:after="0" w:line="240" w:lineRule="auto"/>
        <w:ind w:firstLine="740"/>
        <w:jc w:val="both"/>
        <w:rPr>
          <w:sz w:val="28"/>
          <w:szCs w:val="28"/>
        </w:rPr>
      </w:pPr>
      <w:r>
        <w:rPr>
          <w:sz w:val="28"/>
          <w:szCs w:val="28"/>
        </w:rPr>
        <w:t xml:space="preserve">В части удовлетворения исковых требований к </w:t>
      </w:r>
      <w:r w:rsidRPr="00EC1F54">
        <w:rPr>
          <w:rStyle w:val="2"/>
          <w:sz w:val="28"/>
          <w:szCs w:val="28"/>
        </w:rPr>
        <w:t>Абсалямову Диляверу Равильевичу</w:t>
      </w:r>
      <w:r>
        <w:rPr>
          <w:rStyle w:val="2"/>
          <w:sz w:val="28"/>
          <w:szCs w:val="28"/>
        </w:rPr>
        <w:t>, отказать.</w:t>
      </w:r>
    </w:p>
    <w:p w:rsidR="00792F85" w:rsidRPr="00792F85" w:rsidP="005F65EB" w14:paraId="02FE9453"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792F85" w:rsidRPr="00792F85" w:rsidP="005F65EB" w14:paraId="7B8CDC3C"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792F85" w:rsidRPr="00792F85" w:rsidP="005F65EB" w14:paraId="65E9F0D1"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792F85" w:rsidP="005F65EB" w14:paraId="5AC87EFB" w14:textId="34DF211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C663E5" w:rsidRPr="00792F85" w:rsidP="005F65EB" w14:paraId="6F053EED" w14:textId="02764EA8">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Мотивированное решение изготовлено </w:t>
      </w:r>
      <w:r w:rsidRPr="003A36E6" w:rsidR="00FD36CC">
        <w:rPr>
          <w:rFonts w:ascii="Times New Roman" w:eastAsia="Times New Roman" w:hAnsi="Times New Roman"/>
          <w:sz w:val="28"/>
          <w:szCs w:val="28"/>
          <w:lang w:eastAsia="ru-RU"/>
        </w:rPr>
        <w:t>14</w:t>
      </w:r>
      <w:r w:rsidR="00F37BE7">
        <w:rPr>
          <w:rFonts w:ascii="Times New Roman" w:eastAsia="Times New Roman" w:hAnsi="Times New Roman"/>
          <w:sz w:val="28"/>
          <w:szCs w:val="28"/>
          <w:lang w:eastAsia="ru-RU"/>
        </w:rPr>
        <w:t>.</w:t>
      </w:r>
      <w:r w:rsidRPr="003A36E6" w:rsidR="00FD36CC">
        <w:rPr>
          <w:rFonts w:ascii="Times New Roman" w:eastAsia="Times New Roman" w:hAnsi="Times New Roman"/>
          <w:sz w:val="28"/>
          <w:szCs w:val="28"/>
          <w:lang w:eastAsia="ru-RU"/>
        </w:rPr>
        <w:t>12</w:t>
      </w:r>
      <w:r w:rsidR="00F37BE7">
        <w:rPr>
          <w:rFonts w:ascii="Times New Roman" w:eastAsia="Times New Roman" w:hAnsi="Times New Roman"/>
          <w:sz w:val="28"/>
          <w:szCs w:val="28"/>
          <w:lang w:eastAsia="ru-RU"/>
        </w:rPr>
        <w:t>.2023</w:t>
      </w:r>
    </w:p>
    <w:p w:rsidR="00792F85" w:rsidRPr="00792F85" w:rsidP="005F65EB" w14:paraId="58BC4317" w14:textId="77777777">
      <w:pPr>
        <w:spacing w:after="0" w:line="240" w:lineRule="auto"/>
        <w:ind w:right="-31" w:firstLine="567"/>
        <w:jc w:val="both"/>
        <w:rPr>
          <w:rFonts w:ascii="Times New Roman" w:eastAsia="Times New Roman" w:hAnsi="Times New Roman"/>
          <w:b/>
          <w:sz w:val="28"/>
          <w:szCs w:val="28"/>
          <w:lang w:eastAsia="ru-RU"/>
        </w:rPr>
      </w:pPr>
    </w:p>
    <w:p w:rsidR="00A83677" w:rsidRPr="009756A3" w:rsidP="005F65EB" w14:paraId="570B72BD" w14:textId="24269719">
      <w:pPr>
        <w:spacing w:after="0" w:line="240" w:lineRule="auto"/>
        <w:ind w:right="-31" w:firstLine="567"/>
        <w:jc w:val="both"/>
        <w:rPr>
          <w:rFonts w:ascii="Times New Roman" w:eastAsia="Times New Roman" w:hAnsi="Times New Roman"/>
          <w:b/>
          <w:sz w:val="28"/>
          <w:szCs w:val="28"/>
          <w:lang w:eastAsia="ru-RU"/>
        </w:rPr>
      </w:pPr>
      <w:r w:rsidRPr="00792F85">
        <w:rPr>
          <w:rFonts w:ascii="Times New Roman" w:eastAsia="Times New Roman" w:hAnsi="Times New Roman"/>
          <w:b/>
          <w:sz w:val="28"/>
          <w:szCs w:val="28"/>
          <w:lang w:eastAsia="ru-RU"/>
        </w:rPr>
        <w:t>Мировой судья</w:t>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00D1509D">
        <w:rPr>
          <w:rFonts w:ascii="Times New Roman" w:eastAsia="Times New Roman" w:hAnsi="Times New Roman"/>
          <w:b/>
          <w:sz w:val="28"/>
          <w:szCs w:val="28"/>
          <w:lang w:eastAsia="ru-RU"/>
        </w:rPr>
        <w:t>Бекиров Л.Р.</w:t>
      </w:r>
    </w:p>
    <w:sectPr w:rsidSect="00DE1835">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F11"/>
    <w:rsid w:val="0001195B"/>
    <w:rsid w:val="00044724"/>
    <w:rsid w:val="000A3A65"/>
    <w:rsid w:val="000A573E"/>
    <w:rsid w:val="000A5D8F"/>
    <w:rsid w:val="000B5F39"/>
    <w:rsid w:val="000B675B"/>
    <w:rsid w:val="000C55FD"/>
    <w:rsid w:val="000C756E"/>
    <w:rsid w:val="000D3A32"/>
    <w:rsid w:val="000D4627"/>
    <w:rsid w:val="000D7C50"/>
    <w:rsid w:val="000E13C9"/>
    <w:rsid w:val="000F2923"/>
    <w:rsid w:val="00101C6C"/>
    <w:rsid w:val="00106876"/>
    <w:rsid w:val="00125172"/>
    <w:rsid w:val="001379CF"/>
    <w:rsid w:val="00137BB6"/>
    <w:rsid w:val="00140713"/>
    <w:rsid w:val="00142AC9"/>
    <w:rsid w:val="001458D5"/>
    <w:rsid w:val="00151456"/>
    <w:rsid w:val="00152AC8"/>
    <w:rsid w:val="0017088B"/>
    <w:rsid w:val="00173D39"/>
    <w:rsid w:val="001767BF"/>
    <w:rsid w:val="00183FE8"/>
    <w:rsid w:val="0018588B"/>
    <w:rsid w:val="00194C8E"/>
    <w:rsid w:val="001A115D"/>
    <w:rsid w:val="001B0792"/>
    <w:rsid w:val="001B1C3C"/>
    <w:rsid w:val="001D51B7"/>
    <w:rsid w:val="001E0031"/>
    <w:rsid w:val="001F70DB"/>
    <w:rsid w:val="002339A0"/>
    <w:rsid w:val="00252824"/>
    <w:rsid w:val="00263F9D"/>
    <w:rsid w:val="00264088"/>
    <w:rsid w:val="00265793"/>
    <w:rsid w:val="00265A63"/>
    <w:rsid w:val="00281B35"/>
    <w:rsid w:val="0028282A"/>
    <w:rsid w:val="002B4126"/>
    <w:rsid w:val="002B5FE8"/>
    <w:rsid w:val="002D1901"/>
    <w:rsid w:val="003057B6"/>
    <w:rsid w:val="00306014"/>
    <w:rsid w:val="003217C5"/>
    <w:rsid w:val="00344053"/>
    <w:rsid w:val="00374429"/>
    <w:rsid w:val="00390759"/>
    <w:rsid w:val="003A2467"/>
    <w:rsid w:val="003A36E6"/>
    <w:rsid w:val="003B07A4"/>
    <w:rsid w:val="003B33A3"/>
    <w:rsid w:val="003B4464"/>
    <w:rsid w:val="003B563A"/>
    <w:rsid w:val="003B5CAA"/>
    <w:rsid w:val="003D5D89"/>
    <w:rsid w:val="003E01C4"/>
    <w:rsid w:val="00404CA0"/>
    <w:rsid w:val="0040778D"/>
    <w:rsid w:val="00415FC5"/>
    <w:rsid w:val="00424F00"/>
    <w:rsid w:val="004262D8"/>
    <w:rsid w:val="004304BB"/>
    <w:rsid w:val="00432BC6"/>
    <w:rsid w:val="00437493"/>
    <w:rsid w:val="00474E18"/>
    <w:rsid w:val="004851E1"/>
    <w:rsid w:val="004940C1"/>
    <w:rsid w:val="004A05AB"/>
    <w:rsid w:val="004A2619"/>
    <w:rsid w:val="004A7B24"/>
    <w:rsid w:val="004B17F5"/>
    <w:rsid w:val="004C09EB"/>
    <w:rsid w:val="004C71B7"/>
    <w:rsid w:val="004E17DB"/>
    <w:rsid w:val="004E5201"/>
    <w:rsid w:val="004F38FD"/>
    <w:rsid w:val="005032B0"/>
    <w:rsid w:val="00517EDB"/>
    <w:rsid w:val="00534714"/>
    <w:rsid w:val="00560F71"/>
    <w:rsid w:val="00584153"/>
    <w:rsid w:val="005A74F6"/>
    <w:rsid w:val="005B39A7"/>
    <w:rsid w:val="005B79F6"/>
    <w:rsid w:val="005C53C4"/>
    <w:rsid w:val="005D2992"/>
    <w:rsid w:val="005E24F8"/>
    <w:rsid w:val="005E31C9"/>
    <w:rsid w:val="005E5131"/>
    <w:rsid w:val="005F1269"/>
    <w:rsid w:val="005F65EB"/>
    <w:rsid w:val="00601898"/>
    <w:rsid w:val="0060793C"/>
    <w:rsid w:val="0062062E"/>
    <w:rsid w:val="0062211A"/>
    <w:rsid w:val="006228AE"/>
    <w:rsid w:val="00624B7E"/>
    <w:rsid w:val="00626880"/>
    <w:rsid w:val="00627D12"/>
    <w:rsid w:val="006312F5"/>
    <w:rsid w:val="0064756A"/>
    <w:rsid w:val="006739E1"/>
    <w:rsid w:val="00680FED"/>
    <w:rsid w:val="00682230"/>
    <w:rsid w:val="00686EF9"/>
    <w:rsid w:val="006872DA"/>
    <w:rsid w:val="006876C9"/>
    <w:rsid w:val="00687EA2"/>
    <w:rsid w:val="00693208"/>
    <w:rsid w:val="006977C5"/>
    <w:rsid w:val="006A15BB"/>
    <w:rsid w:val="006C7CD2"/>
    <w:rsid w:val="006D69CF"/>
    <w:rsid w:val="006F06BD"/>
    <w:rsid w:val="006F4B4C"/>
    <w:rsid w:val="007120F6"/>
    <w:rsid w:val="007200AB"/>
    <w:rsid w:val="00730555"/>
    <w:rsid w:val="00740B9A"/>
    <w:rsid w:val="00750175"/>
    <w:rsid w:val="00755C81"/>
    <w:rsid w:val="00760CE1"/>
    <w:rsid w:val="00767367"/>
    <w:rsid w:val="0077457B"/>
    <w:rsid w:val="00776BBB"/>
    <w:rsid w:val="00792F85"/>
    <w:rsid w:val="00793365"/>
    <w:rsid w:val="007A3581"/>
    <w:rsid w:val="007B56D1"/>
    <w:rsid w:val="007D00E8"/>
    <w:rsid w:val="007D2E5F"/>
    <w:rsid w:val="007D6E51"/>
    <w:rsid w:val="007E5578"/>
    <w:rsid w:val="00802240"/>
    <w:rsid w:val="00806079"/>
    <w:rsid w:val="008071F3"/>
    <w:rsid w:val="00816941"/>
    <w:rsid w:val="00834F1E"/>
    <w:rsid w:val="0084584F"/>
    <w:rsid w:val="00886BD2"/>
    <w:rsid w:val="008959E8"/>
    <w:rsid w:val="008A7DD0"/>
    <w:rsid w:val="008B3B7F"/>
    <w:rsid w:val="008C5FEE"/>
    <w:rsid w:val="008D5F31"/>
    <w:rsid w:val="0090463A"/>
    <w:rsid w:val="009049E7"/>
    <w:rsid w:val="00910EDA"/>
    <w:rsid w:val="00913EA0"/>
    <w:rsid w:val="00960013"/>
    <w:rsid w:val="00962DF3"/>
    <w:rsid w:val="0097043D"/>
    <w:rsid w:val="009756A3"/>
    <w:rsid w:val="009802E0"/>
    <w:rsid w:val="00991371"/>
    <w:rsid w:val="0099759A"/>
    <w:rsid w:val="009A5387"/>
    <w:rsid w:val="009B2C34"/>
    <w:rsid w:val="009B47BF"/>
    <w:rsid w:val="009C11EB"/>
    <w:rsid w:val="009D760C"/>
    <w:rsid w:val="009E12B7"/>
    <w:rsid w:val="00A12792"/>
    <w:rsid w:val="00A17053"/>
    <w:rsid w:val="00A33300"/>
    <w:rsid w:val="00A351B1"/>
    <w:rsid w:val="00A407C0"/>
    <w:rsid w:val="00A51A31"/>
    <w:rsid w:val="00A83677"/>
    <w:rsid w:val="00A8708E"/>
    <w:rsid w:val="00AB5DB9"/>
    <w:rsid w:val="00AB62F3"/>
    <w:rsid w:val="00AD08B2"/>
    <w:rsid w:val="00AE5C36"/>
    <w:rsid w:val="00AE6057"/>
    <w:rsid w:val="00AE7B7B"/>
    <w:rsid w:val="00AE7C76"/>
    <w:rsid w:val="00AF42FB"/>
    <w:rsid w:val="00B042FC"/>
    <w:rsid w:val="00B07C71"/>
    <w:rsid w:val="00B1201A"/>
    <w:rsid w:val="00B13B06"/>
    <w:rsid w:val="00B17A1C"/>
    <w:rsid w:val="00B21C8D"/>
    <w:rsid w:val="00B2709F"/>
    <w:rsid w:val="00B27DF6"/>
    <w:rsid w:val="00B416AF"/>
    <w:rsid w:val="00B917E1"/>
    <w:rsid w:val="00BA0AD4"/>
    <w:rsid w:val="00BA2D85"/>
    <w:rsid w:val="00BA6C1E"/>
    <w:rsid w:val="00BB1C37"/>
    <w:rsid w:val="00BB45A3"/>
    <w:rsid w:val="00BB5C4B"/>
    <w:rsid w:val="00BC6D04"/>
    <w:rsid w:val="00BC7814"/>
    <w:rsid w:val="00BE0DD4"/>
    <w:rsid w:val="00BE2F4D"/>
    <w:rsid w:val="00BF5404"/>
    <w:rsid w:val="00C112FE"/>
    <w:rsid w:val="00C536AF"/>
    <w:rsid w:val="00C615E5"/>
    <w:rsid w:val="00C663E5"/>
    <w:rsid w:val="00C767D4"/>
    <w:rsid w:val="00C81D94"/>
    <w:rsid w:val="00C85AED"/>
    <w:rsid w:val="00C86A45"/>
    <w:rsid w:val="00C917D7"/>
    <w:rsid w:val="00C971C8"/>
    <w:rsid w:val="00CA1C65"/>
    <w:rsid w:val="00CB0457"/>
    <w:rsid w:val="00CB75A5"/>
    <w:rsid w:val="00CC15A0"/>
    <w:rsid w:val="00CE0316"/>
    <w:rsid w:val="00CE1B14"/>
    <w:rsid w:val="00CE2B4C"/>
    <w:rsid w:val="00CE5893"/>
    <w:rsid w:val="00D05DBC"/>
    <w:rsid w:val="00D1509D"/>
    <w:rsid w:val="00D20D90"/>
    <w:rsid w:val="00D23DEB"/>
    <w:rsid w:val="00D34771"/>
    <w:rsid w:val="00D35DA8"/>
    <w:rsid w:val="00D44451"/>
    <w:rsid w:val="00D57655"/>
    <w:rsid w:val="00D57F30"/>
    <w:rsid w:val="00D60F21"/>
    <w:rsid w:val="00DA2EC4"/>
    <w:rsid w:val="00DB1FD0"/>
    <w:rsid w:val="00DB3A95"/>
    <w:rsid w:val="00DB4F03"/>
    <w:rsid w:val="00DB5695"/>
    <w:rsid w:val="00DB6712"/>
    <w:rsid w:val="00DC2248"/>
    <w:rsid w:val="00DE1835"/>
    <w:rsid w:val="00E22C02"/>
    <w:rsid w:val="00E37155"/>
    <w:rsid w:val="00E44241"/>
    <w:rsid w:val="00E62EB4"/>
    <w:rsid w:val="00E769A9"/>
    <w:rsid w:val="00E85C3A"/>
    <w:rsid w:val="00E90A21"/>
    <w:rsid w:val="00E945EF"/>
    <w:rsid w:val="00E96FF9"/>
    <w:rsid w:val="00EA1E4D"/>
    <w:rsid w:val="00EA65E4"/>
    <w:rsid w:val="00EB6BED"/>
    <w:rsid w:val="00EC108B"/>
    <w:rsid w:val="00EC1F54"/>
    <w:rsid w:val="00ED37F9"/>
    <w:rsid w:val="00ED7D87"/>
    <w:rsid w:val="00EE4930"/>
    <w:rsid w:val="00F03B0D"/>
    <w:rsid w:val="00F068B1"/>
    <w:rsid w:val="00F17A34"/>
    <w:rsid w:val="00F17A42"/>
    <w:rsid w:val="00F24828"/>
    <w:rsid w:val="00F37BE7"/>
    <w:rsid w:val="00F40308"/>
    <w:rsid w:val="00F606F2"/>
    <w:rsid w:val="00F76534"/>
    <w:rsid w:val="00F77ECF"/>
    <w:rsid w:val="00F80214"/>
    <w:rsid w:val="00F81D94"/>
    <w:rsid w:val="00F85329"/>
    <w:rsid w:val="00FA59DF"/>
    <w:rsid w:val="00FB265B"/>
    <w:rsid w:val="00FC274E"/>
    <w:rsid w:val="00FD36CC"/>
    <w:rsid w:val="00FE1AA6"/>
    <w:rsid w:val="00FE3E7E"/>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 w:type="paragraph" w:styleId="Header">
    <w:name w:val="header"/>
    <w:basedOn w:val="Normal"/>
    <w:link w:val="a0"/>
    <w:uiPriority w:val="99"/>
    <w:unhideWhenUsed/>
    <w:rsid w:val="00D1509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D1509D"/>
    <w:rPr>
      <w:rFonts w:ascii="Calibri" w:eastAsia="Calibri" w:hAnsi="Calibri" w:cs="Times New Roman"/>
    </w:rPr>
  </w:style>
  <w:style w:type="paragraph" w:styleId="Footer">
    <w:name w:val="footer"/>
    <w:basedOn w:val="Normal"/>
    <w:link w:val="a1"/>
    <w:uiPriority w:val="99"/>
    <w:unhideWhenUsed/>
    <w:rsid w:val="00D1509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D150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6ABA-2B99-46BE-B96B-0454E07B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