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BF29B1" w:rsidP="00415FC5" w14:paraId="10161AD5" w14:textId="4ECF5331">
      <w:pPr>
        <w:spacing w:after="0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BF29B1">
        <w:rPr>
          <w:rFonts w:eastAsia="Times New Roman"/>
          <w:sz w:val="24"/>
          <w:szCs w:val="24"/>
          <w:lang w:eastAsia="ru-RU"/>
        </w:rPr>
        <w:t xml:space="preserve">Категория № </w:t>
      </w:r>
      <w:r w:rsidRPr="00BF29B1" w:rsidR="005522F1">
        <w:rPr>
          <w:rFonts w:eastAsia="Times New Roman"/>
          <w:sz w:val="24"/>
          <w:szCs w:val="24"/>
          <w:lang w:eastAsia="ru-RU"/>
        </w:rPr>
        <w:t>124</w:t>
      </w:r>
      <w:r w:rsidRPr="00BF29B1">
        <w:rPr>
          <w:rFonts w:eastAsia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BF29B1" w:rsidP="00415FC5" w14:paraId="186D3057" w14:textId="77777777">
      <w:pPr>
        <w:spacing w:after="0" w:line="240" w:lineRule="auto"/>
        <w:ind w:firstLine="720"/>
        <w:jc w:val="right"/>
        <w:rPr>
          <w:rFonts w:eastAsia="Times New Roman"/>
          <w:lang w:eastAsia="ru-RU"/>
        </w:rPr>
      </w:pPr>
    </w:p>
    <w:p w:rsidR="00B042FC" w:rsidRPr="00BF29B1" w:rsidP="00415FC5" w14:paraId="073162FA" w14:textId="3CE2799B">
      <w:pPr>
        <w:spacing w:after="0" w:line="240" w:lineRule="auto"/>
        <w:ind w:firstLine="720"/>
        <w:jc w:val="right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Дело № </w:t>
      </w:r>
      <w:r w:rsidRPr="00BF29B1" w:rsidR="00F17A34">
        <w:rPr>
          <w:rFonts w:eastAsia="Times New Roman"/>
          <w:lang w:eastAsia="ru-RU"/>
        </w:rPr>
        <w:t>2</w:t>
      </w:r>
      <w:r w:rsidRPr="00BF29B1">
        <w:rPr>
          <w:rFonts w:eastAsia="Times New Roman"/>
          <w:lang w:eastAsia="ru-RU"/>
        </w:rPr>
        <w:t>-</w:t>
      </w:r>
      <w:r w:rsidR="00AC1B12">
        <w:rPr>
          <w:rFonts w:eastAsia="Times New Roman"/>
          <w:lang w:eastAsia="ru-RU"/>
        </w:rPr>
        <w:t>68</w:t>
      </w:r>
      <w:r w:rsidRPr="00BF29B1">
        <w:rPr>
          <w:rFonts w:eastAsia="Times New Roman"/>
          <w:lang w:eastAsia="ru-RU"/>
        </w:rPr>
        <w:t>-</w:t>
      </w:r>
      <w:r w:rsidR="00AC1B12">
        <w:rPr>
          <w:rFonts w:eastAsia="Times New Roman"/>
          <w:lang w:eastAsia="ru-RU"/>
        </w:rPr>
        <w:t>759</w:t>
      </w:r>
      <w:r w:rsidRPr="00BF29B1">
        <w:rPr>
          <w:rFonts w:eastAsia="Times New Roman"/>
          <w:lang w:eastAsia="ru-RU"/>
        </w:rPr>
        <w:t>/</w:t>
      </w:r>
      <w:r w:rsidRPr="00BF29B1" w:rsidR="008D5F31">
        <w:rPr>
          <w:rFonts w:eastAsia="Times New Roman"/>
          <w:lang w:eastAsia="ru-RU"/>
        </w:rPr>
        <w:t>202</w:t>
      </w:r>
      <w:r w:rsidRPr="00BF29B1" w:rsidR="0089685D">
        <w:rPr>
          <w:rFonts w:eastAsia="Times New Roman"/>
          <w:lang w:eastAsia="ru-RU"/>
        </w:rPr>
        <w:t>4</w:t>
      </w:r>
    </w:p>
    <w:p w:rsidR="00F17A34" w:rsidRPr="00BF29B1" w:rsidP="00F17A34" w14:paraId="0CAECCEB" w14:textId="0373D38A">
      <w:pPr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BF29B1">
        <w:rPr>
          <w:rFonts w:eastAsia="Times New Roman"/>
          <w:b/>
          <w:lang w:eastAsia="ru-RU"/>
        </w:rPr>
        <w:t>РЕШЕНИЕ</w:t>
      </w:r>
    </w:p>
    <w:p w:rsidR="00F17A34" w:rsidRPr="00BF29B1" w:rsidP="00F17A34" w14:paraId="28F7FA69" w14:textId="3190F02C">
      <w:pPr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BF29B1">
        <w:rPr>
          <w:rFonts w:eastAsia="Times New Roman"/>
          <w:b/>
          <w:lang w:eastAsia="ru-RU"/>
        </w:rPr>
        <w:t>ИМЕНЕМ РОССИЙСКОЙ ФЕДЕРАЦИИ</w:t>
      </w:r>
    </w:p>
    <w:p w:rsidR="00B16308" w:rsidP="00B16308" w14:paraId="78873DBE" w14:textId="7758AAB1">
      <w:pPr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(резолютивная часть)</w:t>
      </w:r>
    </w:p>
    <w:p w:rsidR="00B042FC" w:rsidRPr="00BF29B1" w:rsidP="00415FC5" w14:paraId="15BDE42F" w14:textId="77777777">
      <w:pPr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:rsidR="005522F1" w:rsidRPr="00BF29B1" w:rsidP="005522F1" w14:paraId="3703D882" w14:textId="286DF98C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08</w:t>
      </w:r>
      <w:r w:rsidRPr="00BF29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октября</w:t>
      </w:r>
      <w:r w:rsidRPr="00BF29B1">
        <w:rPr>
          <w:rFonts w:eastAsia="Times New Roman"/>
          <w:lang w:eastAsia="ru-RU"/>
        </w:rPr>
        <w:t xml:space="preserve"> 2024 года</w:t>
      </w:r>
      <w:r w:rsidRPr="00BF29B1">
        <w:rPr>
          <w:rFonts w:eastAsia="Times New Roman"/>
          <w:lang w:eastAsia="ru-RU"/>
        </w:rPr>
        <w:tab/>
      </w:r>
      <w:r w:rsidRPr="00BF29B1">
        <w:rPr>
          <w:rFonts w:eastAsia="Times New Roman"/>
          <w:lang w:eastAsia="ru-RU"/>
        </w:rPr>
        <w:tab/>
      </w:r>
      <w:r w:rsidRPr="00BF29B1">
        <w:rPr>
          <w:rFonts w:eastAsia="Times New Roman"/>
          <w:lang w:eastAsia="ru-RU"/>
        </w:rPr>
        <w:tab/>
        <w:t>Республика Крым, Раздольненский район,</w:t>
      </w:r>
    </w:p>
    <w:p w:rsidR="005522F1" w:rsidP="005522F1" w14:paraId="2995D2E9" w14:textId="1DD11013">
      <w:pPr>
        <w:spacing w:after="0" w:line="240" w:lineRule="auto"/>
        <w:ind w:left="4944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>пгт. Раздольное, пр-т. 30 лет Победы, 22</w:t>
      </w:r>
    </w:p>
    <w:p w:rsidR="007C6F49" w:rsidRPr="00BF29B1" w:rsidP="005522F1" w14:paraId="78626A29" w14:textId="77777777">
      <w:pPr>
        <w:spacing w:after="0" w:line="240" w:lineRule="auto"/>
        <w:ind w:left="4944"/>
        <w:jc w:val="both"/>
        <w:rPr>
          <w:rFonts w:eastAsia="Times New Roman"/>
          <w:lang w:eastAsia="ru-RU"/>
        </w:rPr>
      </w:pPr>
    </w:p>
    <w:p w:rsidR="005522F1" w:rsidRPr="00BF29B1" w:rsidP="00660129" w14:paraId="02FB5FB3" w14:textId="1C0464B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="00660129">
        <w:rPr>
          <w:rFonts w:eastAsia="Times New Roman"/>
          <w:lang w:eastAsia="ru-RU"/>
        </w:rPr>
        <w:t xml:space="preserve">ировой судья </w:t>
      </w:r>
      <w:r w:rsidRPr="00BF29B1" w:rsidR="00660129">
        <w:rPr>
          <w:rFonts w:eastAsia="Times New Roman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 w:rsidR="00660129">
        <w:rPr>
          <w:rFonts w:eastAsia="Times New Roman"/>
          <w:lang w:eastAsia="ru-RU"/>
        </w:rPr>
        <w:t xml:space="preserve"> </w:t>
      </w:r>
      <w:r w:rsidRPr="00BF29B1">
        <w:rPr>
          <w:rFonts w:eastAsia="Times New Roman"/>
          <w:lang w:eastAsia="ru-RU"/>
        </w:rPr>
        <w:t>Бекиров Л.Р.</w:t>
      </w:r>
    </w:p>
    <w:p w:rsidR="005522F1" w:rsidRPr="00BF29B1" w:rsidP="005522F1" w14:paraId="0092F4D4" w14:textId="39E2ED2A">
      <w:pPr>
        <w:spacing w:after="0" w:line="240" w:lineRule="auto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при секретаре с/з </w:t>
      </w:r>
      <w:r w:rsidR="00AC1B12">
        <w:rPr>
          <w:rFonts w:eastAsia="Times New Roman"/>
          <w:lang w:eastAsia="ru-RU"/>
        </w:rPr>
        <w:t>Якубове Р.Р.</w:t>
      </w:r>
    </w:p>
    <w:p w:rsidR="005522F1" w:rsidRPr="00BF29B1" w:rsidP="005522F1" w14:paraId="20C70F3C" w14:textId="7D81E2D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F29B1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C1B12">
        <w:t xml:space="preserve">Романовой </w:t>
      </w:r>
      <w:r w:rsidR="00AC1B12">
        <w:t>Эльзар</w:t>
      </w:r>
      <w:r w:rsidR="00E3615B">
        <w:t>е</w:t>
      </w:r>
      <w:r w:rsidR="00AC1B12">
        <w:t xml:space="preserve"> </w:t>
      </w:r>
      <w:r w:rsidR="00AC1B12">
        <w:t>Ахтемовн</w:t>
      </w:r>
      <w:r w:rsidR="00E3615B">
        <w:t>е</w:t>
      </w:r>
      <w:r w:rsidRPr="00BF29B1"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="008E56D3">
        <w:t>,</w:t>
      </w:r>
    </w:p>
    <w:p w:rsidR="00947065" w:rsidP="00947065" w14:paraId="0DF77E62" w14:textId="6BFCDDD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>руководствуясь ст. ст. 194 – 199 ГПК РФ, суд</w:t>
      </w:r>
    </w:p>
    <w:p w:rsidR="00B16308" w:rsidRPr="00BF29B1" w:rsidP="00947065" w14:paraId="1F992E21" w14:textId="7777777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D6030" w:rsidP="001D6030" w14:paraId="0F92869B" w14:textId="77777777">
      <w:pPr>
        <w:spacing w:after="0" w:line="240" w:lineRule="auto"/>
        <w:ind w:right="-31"/>
        <w:jc w:val="center"/>
        <w:rPr>
          <w:rFonts w:eastAsia="Times New Roman"/>
          <w:b/>
          <w:lang w:eastAsia="ru-RU"/>
        </w:rPr>
      </w:pPr>
      <w:r w:rsidRPr="00BF29B1">
        <w:rPr>
          <w:rFonts w:eastAsia="Times New Roman"/>
          <w:b/>
          <w:lang w:eastAsia="ru-RU"/>
        </w:rPr>
        <w:t>РЕШИЛ:</w:t>
      </w:r>
    </w:p>
    <w:p w:rsidR="00B16308" w:rsidRPr="00BF29B1" w:rsidP="001D6030" w14:paraId="528B7C22" w14:textId="77777777">
      <w:pPr>
        <w:spacing w:after="0" w:line="240" w:lineRule="auto"/>
        <w:ind w:right="-31"/>
        <w:jc w:val="center"/>
        <w:rPr>
          <w:rFonts w:eastAsia="Times New Roman"/>
          <w:b/>
          <w:lang w:eastAsia="ru-RU"/>
        </w:rPr>
      </w:pPr>
    </w:p>
    <w:p w:rsidR="00E3615B" w:rsidRPr="00BF29B1" w:rsidP="00E3615B" w14:paraId="2DEE1761" w14:textId="59E9E229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Исковое заявление </w:t>
      </w:r>
      <w:r w:rsidRPr="00BF29B1"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t xml:space="preserve">Романовой </w:t>
      </w:r>
      <w:r>
        <w:t>Эльзаре</w:t>
      </w:r>
      <w:r>
        <w:t xml:space="preserve"> </w:t>
      </w:r>
      <w:r>
        <w:t>Ахтемовне</w:t>
      </w:r>
      <w:r w:rsidRPr="00BF29B1">
        <w:t xml:space="preserve"> о взыскании задолженности по уплате взносов на капитальный ремонт общего имущества многоквартирного жилого дома </w:t>
      </w:r>
      <w:r w:rsidRPr="00BF29B1">
        <w:rPr>
          <w:rFonts w:eastAsia="Times New Roman"/>
          <w:lang w:eastAsia="ru-RU"/>
        </w:rPr>
        <w:t>– удовлетворить частично.</w:t>
      </w:r>
    </w:p>
    <w:p w:rsidR="00E3615B" w:rsidRPr="00BF29B1" w:rsidP="00E3615B" w14:paraId="2203A042" w14:textId="3BC76E46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Взыскать с </w:t>
      </w:r>
      <w:r>
        <w:t xml:space="preserve">Романовой </w:t>
      </w:r>
      <w:r>
        <w:t>Эльзары</w:t>
      </w:r>
      <w:r>
        <w:t xml:space="preserve"> </w:t>
      </w:r>
      <w:r>
        <w:t>Ахтемовны</w:t>
      </w:r>
      <w:r w:rsidRPr="00BF29B1">
        <w:t xml:space="preserve"> </w:t>
      </w:r>
      <w:r w:rsidR="00D432F3">
        <w:t>«данные изъяты»</w:t>
      </w:r>
      <w:r w:rsidRPr="00BF29B1">
        <w:t xml:space="preserve"> </w:t>
      </w:r>
      <w:r w:rsidRPr="00BF29B1">
        <w:rPr>
          <w:rFonts w:eastAsia="Times New Roman"/>
          <w:lang w:eastAsia="ru-RU"/>
        </w:rPr>
        <w:t xml:space="preserve">в пользу </w:t>
      </w:r>
      <w:r w:rsidRPr="00BF29B1"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D432F3">
        <w:t>«данные изъяты»</w:t>
      </w:r>
      <w:r w:rsidRPr="00BF29B1">
        <w:rPr>
          <w:rFonts w:eastAsia="Times New Roman"/>
          <w:lang w:eastAsia="ru-RU"/>
        </w:rPr>
        <w:t>:</w:t>
      </w:r>
    </w:p>
    <w:p w:rsidR="00C629DE" w:rsidRPr="00BF29B1" w:rsidP="00C629DE" w14:paraId="674DEE08" w14:textId="5DD79695">
      <w:pPr>
        <w:spacing w:after="0" w:line="240" w:lineRule="auto"/>
        <w:ind w:firstLine="740"/>
        <w:jc w:val="both"/>
      </w:pPr>
      <w:r w:rsidRPr="00BF29B1">
        <w:rPr>
          <w:rFonts w:eastAsia="Times New Roman"/>
          <w:lang w:eastAsia="ru-RU"/>
        </w:rPr>
        <w:t xml:space="preserve">- сумму пени за несвоевременную уплату взносов на капитальный ремонт </w:t>
      </w:r>
      <w:r w:rsidRPr="00BF29B1">
        <w:t xml:space="preserve">общего имущества многоквартирного </w:t>
      </w:r>
      <w:r>
        <w:t xml:space="preserve">жилого дома, расположенного по адресу: </w:t>
      </w:r>
      <w:r w:rsidR="00D432F3">
        <w:t xml:space="preserve">«данные изъяты» </w:t>
      </w:r>
      <w:r w:rsidRPr="00BF29B1">
        <w:t xml:space="preserve">за период образования задолженности </w:t>
      </w:r>
      <w:r w:rsidR="00D432F3">
        <w:t xml:space="preserve">«данные изъяты» </w:t>
      </w:r>
      <w:r w:rsidRPr="00BF29B1">
        <w:t xml:space="preserve">по состоянию на </w:t>
      </w:r>
      <w:r w:rsidR="00D432F3">
        <w:t xml:space="preserve">«данные изъяты» </w:t>
      </w:r>
      <w:r w:rsidRPr="00BF29B1">
        <w:t xml:space="preserve">в размере </w:t>
      </w:r>
      <w:r w:rsidR="00D432F3">
        <w:t>«данные изъяты»</w:t>
      </w:r>
      <w:r>
        <w:t>.</w:t>
      </w:r>
    </w:p>
    <w:p w:rsidR="00E3615B" w:rsidP="00E3615B" w14:paraId="454DC288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части удовлетворения остальных исковых требований – отказать.</w:t>
      </w:r>
    </w:p>
    <w:p w:rsidR="00E3615B" w:rsidRPr="00BF29B1" w:rsidP="00E3615B" w14:paraId="532CC7FA" w14:textId="77777777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3615B" w:rsidRPr="00BF29B1" w:rsidP="00E3615B" w14:paraId="7800A339" w14:textId="77777777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 xml:space="preserve">Мотивированное решение суда может быть изготовлено в течении </w:t>
      </w:r>
      <w:r>
        <w:rPr>
          <w:rFonts w:eastAsia="Times New Roman"/>
          <w:lang w:eastAsia="ru-RU"/>
        </w:rPr>
        <w:t>десяти</w:t>
      </w:r>
      <w:r w:rsidRPr="00BF29B1">
        <w:rPr>
          <w:rFonts w:eastAsia="Times New Roman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3615B" w:rsidRPr="00BF29B1" w:rsidP="00E3615B" w14:paraId="4B82C701" w14:textId="77777777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E3615B" w:rsidRPr="00BF29B1" w:rsidP="00E3615B" w14:paraId="73195098" w14:textId="77777777">
      <w:pPr>
        <w:spacing w:after="0" w:line="240" w:lineRule="auto"/>
        <w:ind w:right="-31" w:firstLine="567"/>
        <w:jc w:val="both"/>
        <w:rPr>
          <w:rFonts w:eastAsia="Times New Roman"/>
          <w:lang w:eastAsia="ru-RU"/>
        </w:rPr>
      </w:pPr>
      <w:r w:rsidRPr="00BF29B1">
        <w:rPr>
          <w:rFonts w:eastAsia="Times New Roman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615B" w:rsidRPr="00BF29B1" w:rsidP="00E3615B" w14:paraId="04CFC4FC" w14:textId="77777777">
      <w:pPr>
        <w:spacing w:after="0" w:line="240" w:lineRule="auto"/>
        <w:ind w:right="-31" w:firstLine="567"/>
        <w:jc w:val="both"/>
        <w:rPr>
          <w:rFonts w:eastAsia="Times New Roman"/>
          <w:b/>
          <w:lang w:eastAsia="ru-RU"/>
        </w:rPr>
      </w:pPr>
    </w:p>
    <w:p w:rsidR="00E3615B" w:rsidRPr="00BF29B1" w:rsidP="00E3615B" w14:paraId="31C4A1F5" w14:textId="77777777">
      <w:pPr>
        <w:spacing w:after="0" w:line="240" w:lineRule="atLeast"/>
        <w:ind w:firstLine="720"/>
        <w:rPr>
          <w:rFonts w:eastAsia="Times New Roman"/>
          <w:sz w:val="24"/>
          <w:szCs w:val="24"/>
          <w:lang w:eastAsia="ru-RU"/>
        </w:rPr>
      </w:pPr>
      <w:r w:rsidRPr="00BF29B1">
        <w:rPr>
          <w:b/>
        </w:rPr>
        <w:t xml:space="preserve">Мировой судья </w:t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</w:r>
      <w:r w:rsidRPr="00BF29B1">
        <w:rPr>
          <w:b/>
        </w:rPr>
        <w:tab/>
        <w:t>Бекиров Л.Р.</w:t>
      </w:r>
    </w:p>
    <w:p w:rsidR="001D6030" w:rsidRPr="00BF29B1" w:rsidP="00E3615B" w14:paraId="41B4CABA" w14:textId="25A1094A">
      <w:pPr>
        <w:spacing w:after="0" w:line="240" w:lineRule="auto"/>
        <w:ind w:right="-31" w:firstLine="567"/>
        <w:jc w:val="both"/>
        <w:rPr>
          <w:rFonts w:eastAsia="Times New Roman"/>
          <w:sz w:val="24"/>
          <w:szCs w:val="24"/>
          <w:lang w:eastAsia="ru-RU"/>
        </w:rPr>
      </w:pPr>
    </w:p>
    <w:sectPr w:rsidSect="00B16308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25B"/>
    <w:rsid w:val="00000867"/>
    <w:rsid w:val="000048B0"/>
    <w:rsid w:val="00007ED8"/>
    <w:rsid w:val="00025CFB"/>
    <w:rsid w:val="00044724"/>
    <w:rsid w:val="00055024"/>
    <w:rsid w:val="00056AF4"/>
    <w:rsid w:val="00076EF4"/>
    <w:rsid w:val="000939F1"/>
    <w:rsid w:val="000A3A65"/>
    <w:rsid w:val="000A573E"/>
    <w:rsid w:val="000A5D8F"/>
    <w:rsid w:val="000B229A"/>
    <w:rsid w:val="000C3C42"/>
    <w:rsid w:val="000C419E"/>
    <w:rsid w:val="000C55FD"/>
    <w:rsid w:val="000C756E"/>
    <w:rsid w:val="000D224E"/>
    <w:rsid w:val="000D299E"/>
    <w:rsid w:val="000D2AC7"/>
    <w:rsid w:val="000D4627"/>
    <w:rsid w:val="000D6F6F"/>
    <w:rsid w:val="000E13D6"/>
    <w:rsid w:val="000F05B6"/>
    <w:rsid w:val="000F2923"/>
    <w:rsid w:val="000F48A9"/>
    <w:rsid w:val="00104963"/>
    <w:rsid w:val="00106876"/>
    <w:rsid w:val="0012005A"/>
    <w:rsid w:val="00120AFB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466BD"/>
    <w:rsid w:val="00151196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A56CE"/>
    <w:rsid w:val="001B11AB"/>
    <w:rsid w:val="001B18BD"/>
    <w:rsid w:val="001D317B"/>
    <w:rsid w:val="001D476B"/>
    <w:rsid w:val="001D51B7"/>
    <w:rsid w:val="001D6030"/>
    <w:rsid w:val="001E0031"/>
    <w:rsid w:val="001E1BD7"/>
    <w:rsid w:val="001F5DE5"/>
    <w:rsid w:val="001F70DB"/>
    <w:rsid w:val="002131A0"/>
    <w:rsid w:val="00226B2C"/>
    <w:rsid w:val="00227824"/>
    <w:rsid w:val="00252824"/>
    <w:rsid w:val="00252E98"/>
    <w:rsid w:val="00254555"/>
    <w:rsid w:val="00261916"/>
    <w:rsid w:val="00263045"/>
    <w:rsid w:val="00264088"/>
    <w:rsid w:val="0026496B"/>
    <w:rsid w:val="00264B24"/>
    <w:rsid w:val="002650BC"/>
    <w:rsid w:val="00265793"/>
    <w:rsid w:val="002702E1"/>
    <w:rsid w:val="00275C9E"/>
    <w:rsid w:val="00281B35"/>
    <w:rsid w:val="00286D92"/>
    <w:rsid w:val="00291AB4"/>
    <w:rsid w:val="002B1BBA"/>
    <w:rsid w:val="002B51C3"/>
    <w:rsid w:val="002C1AD7"/>
    <w:rsid w:val="002C2EAC"/>
    <w:rsid w:val="002C73C6"/>
    <w:rsid w:val="002D1901"/>
    <w:rsid w:val="002E78A6"/>
    <w:rsid w:val="00303366"/>
    <w:rsid w:val="003057B6"/>
    <w:rsid w:val="00306014"/>
    <w:rsid w:val="0031297F"/>
    <w:rsid w:val="00315CEC"/>
    <w:rsid w:val="00317DA0"/>
    <w:rsid w:val="003203C4"/>
    <w:rsid w:val="0032282D"/>
    <w:rsid w:val="00331F9B"/>
    <w:rsid w:val="003349C1"/>
    <w:rsid w:val="003469D6"/>
    <w:rsid w:val="00350D1A"/>
    <w:rsid w:val="00362A3A"/>
    <w:rsid w:val="003706CA"/>
    <w:rsid w:val="00374429"/>
    <w:rsid w:val="00374FE5"/>
    <w:rsid w:val="00384A13"/>
    <w:rsid w:val="00386854"/>
    <w:rsid w:val="00396BAF"/>
    <w:rsid w:val="003A0BDB"/>
    <w:rsid w:val="003A0F02"/>
    <w:rsid w:val="003A2467"/>
    <w:rsid w:val="003B076A"/>
    <w:rsid w:val="003B07A4"/>
    <w:rsid w:val="003B332F"/>
    <w:rsid w:val="003B33A3"/>
    <w:rsid w:val="003B4277"/>
    <w:rsid w:val="003B4E8B"/>
    <w:rsid w:val="003B563A"/>
    <w:rsid w:val="003C4003"/>
    <w:rsid w:val="003C4E32"/>
    <w:rsid w:val="003E5C0E"/>
    <w:rsid w:val="003F20E6"/>
    <w:rsid w:val="003F7F7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446A5"/>
    <w:rsid w:val="00451007"/>
    <w:rsid w:val="00451E73"/>
    <w:rsid w:val="00452744"/>
    <w:rsid w:val="004615B6"/>
    <w:rsid w:val="00462ACD"/>
    <w:rsid w:val="00466F3E"/>
    <w:rsid w:val="004704EE"/>
    <w:rsid w:val="00474E18"/>
    <w:rsid w:val="00483878"/>
    <w:rsid w:val="00483B0D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5154"/>
    <w:rsid w:val="004C56A4"/>
    <w:rsid w:val="004C71B7"/>
    <w:rsid w:val="004E17DB"/>
    <w:rsid w:val="004E1B53"/>
    <w:rsid w:val="004E5201"/>
    <w:rsid w:val="004F38FD"/>
    <w:rsid w:val="004F71D8"/>
    <w:rsid w:val="00505EA4"/>
    <w:rsid w:val="00507F5F"/>
    <w:rsid w:val="00510DB3"/>
    <w:rsid w:val="0051178E"/>
    <w:rsid w:val="00517B2B"/>
    <w:rsid w:val="00517EDB"/>
    <w:rsid w:val="00527016"/>
    <w:rsid w:val="005522F1"/>
    <w:rsid w:val="00556E0B"/>
    <w:rsid w:val="00560F71"/>
    <w:rsid w:val="00561A2B"/>
    <w:rsid w:val="00562D29"/>
    <w:rsid w:val="00566565"/>
    <w:rsid w:val="00572B16"/>
    <w:rsid w:val="00574184"/>
    <w:rsid w:val="0057504A"/>
    <w:rsid w:val="00583946"/>
    <w:rsid w:val="00584153"/>
    <w:rsid w:val="00587FF6"/>
    <w:rsid w:val="005939CC"/>
    <w:rsid w:val="005A6BC8"/>
    <w:rsid w:val="005A74F6"/>
    <w:rsid w:val="005A7A35"/>
    <w:rsid w:val="005B089A"/>
    <w:rsid w:val="005B448C"/>
    <w:rsid w:val="005B7E50"/>
    <w:rsid w:val="005C0A85"/>
    <w:rsid w:val="005C53C4"/>
    <w:rsid w:val="005C7650"/>
    <w:rsid w:val="005C7C49"/>
    <w:rsid w:val="005D2992"/>
    <w:rsid w:val="005D6FFF"/>
    <w:rsid w:val="005E096D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56F7"/>
    <w:rsid w:val="00626880"/>
    <w:rsid w:val="006303E3"/>
    <w:rsid w:val="00630402"/>
    <w:rsid w:val="006312F5"/>
    <w:rsid w:val="00631A3A"/>
    <w:rsid w:val="00633529"/>
    <w:rsid w:val="00640055"/>
    <w:rsid w:val="0064155B"/>
    <w:rsid w:val="006429F4"/>
    <w:rsid w:val="0064756A"/>
    <w:rsid w:val="006519E5"/>
    <w:rsid w:val="00660129"/>
    <w:rsid w:val="0067092D"/>
    <w:rsid w:val="006720B2"/>
    <w:rsid w:val="006739E1"/>
    <w:rsid w:val="0067538A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B768F"/>
    <w:rsid w:val="006C7CD2"/>
    <w:rsid w:val="006D104B"/>
    <w:rsid w:val="006D2678"/>
    <w:rsid w:val="006D547E"/>
    <w:rsid w:val="006D77E4"/>
    <w:rsid w:val="006E4E43"/>
    <w:rsid w:val="006E7110"/>
    <w:rsid w:val="006F04F1"/>
    <w:rsid w:val="006F2C2F"/>
    <w:rsid w:val="006F4C02"/>
    <w:rsid w:val="007067FC"/>
    <w:rsid w:val="007114BC"/>
    <w:rsid w:val="007120F6"/>
    <w:rsid w:val="007200AB"/>
    <w:rsid w:val="007237E5"/>
    <w:rsid w:val="007405AD"/>
    <w:rsid w:val="00754258"/>
    <w:rsid w:val="00755C81"/>
    <w:rsid w:val="00756947"/>
    <w:rsid w:val="00767367"/>
    <w:rsid w:val="0077457B"/>
    <w:rsid w:val="00776BBB"/>
    <w:rsid w:val="00781F04"/>
    <w:rsid w:val="00792F85"/>
    <w:rsid w:val="00793365"/>
    <w:rsid w:val="007B56D1"/>
    <w:rsid w:val="007C036F"/>
    <w:rsid w:val="007C6F49"/>
    <w:rsid w:val="007C798D"/>
    <w:rsid w:val="007D6E51"/>
    <w:rsid w:val="007E07EE"/>
    <w:rsid w:val="007E5578"/>
    <w:rsid w:val="007E55C1"/>
    <w:rsid w:val="007F3898"/>
    <w:rsid w:val="007F4361"/>
    <w:rsid w:val="007F441C"/>
    <w:rsid w:val="00802434"/>
    <w:rsid w:val="00804148"/>
    <w:rsid w:val="00805D40"/>
    <w:rsid w:val="008071F3"/>
    <w:rsid w:val="00811169"/>
    <w:rsid w:val="00812D13"/>
    <w:rsid w:val="0081478C"/>
    <w:rsid w:val="008152F0"/>
    <w:rsid w:val="00817BE9"/>
    <w:rsid w:val="008237F7"/>
    <w:rsid w:val="00834F1E"/>
    <w:rsid w:val="00840F9C"/>
    <w:rsid w:val="00852FF5"/>
    <w:rsid w:val="0085377B"/>
    <w:rsid w:val="008643CB"/>
    <w:rsid w:val="00877D8E"/>
    <w:rsid w:val="00882117"/>
    <w:rsid w:val="00886946"/>
    <w:rsid w:val="00886BD2"/>
    <w:rsid w:val="00890D01"/>
    <w:rsid w:val="0089685D"/>
    <w:rsid w:val="008A3853"/>
    <w:rsid w:val="008A7DD0"/>
    <w:rsid w:val="008B2BA5"/>
    <w:rsid w:val="008B3B7F"/>
    <w:rsid w:val="008D5F31"/>
    <w:rsid w:val="008E0905"/>
    <w:rsid w:val="008E56D3"/>
    <w:rsid w:val="008F7A2A"/>
    <w:rsid w:val="009008BA"/>
    <w:rsid w:val="009049E7"/>
    <w:rsid w:val="00912688"/>
    <w:rsid w:val="00913EA0"/>
    <w:rsid w:val="009201EE"/>
    <w:rsid w:val="009204BD"/>
    <w:rsid w:val="00920837"/>
    <w:rsid w:val="0092300B"/>
    <w:rsid w:val="00924CD4"/>
    <w:rsid w:val="00947065"/>
    <w:rsid w:val="00960013"/>
    <w:rsid w:val="00962DF3"/>
    <w:rsid w:val="00965AB4"/>
    <w:rsid w:val="0097043D"/>
    <w:rsid w:val="009742FD"/>
    <w:rsid w:val="009756A3"/>
    <w:rsid w:val="009828D5"/>
    <w:rsid w:val="00986B8B"/>
    <w:rsid w:val="009949EE"/>
    <w:rsid w:val="0099759A"/>
    <w:rsid w:val="009A5387"/>
    <w:rsid w:val="009B1B28"/>
    <w:rsid w:val="009B47BF"/>
    <w:rsid w:val="009B797A"/>
    <w:rsid w:val="009C11EB"/>
    <w:rsid w:val="009D001B"/>
    <w:rsid w:val="009D0949"/>
    <w:rsid w:val="009D34F6"/>
    <w:rsid w:val="009D3C0B"/>
    <w:rsid w:val="009F1DC6"/>
    <w:rsid w:val="009F2CE7"/>
    <w:rsid w:val="00A13FCB"/>
    <w:rsid w:val="00A14525"/>
    <w:rsid w:val="00A14E5D"/>
    <w:rsid w:val="00A273D3"/>
    <w:rsid w:val="00A33300"/>
    <w:rsid w:val="00A351B1"/>
    <w:rsid w:val="00A407C0"/>
    <w:rsid w:val="00A420C9"/>
    <w:rsid w:val="00A66C02"/>
    <w:rsid w:val="00A67024"/>
    <w:rsid w:val="00A73E9F"/>
    <w:rsid w:val="00A754A4"/>
    <w:rsid w:val="00A76023"/>
    <w:rsid w:val="00A80184"/>
    <w:rsid w:val="00A810F3"/>
    <w:rsid w:val="00A83677"/>
    <w:rsid w:val="00A86B28"/>
    <w:rsid w:val="00A8757D"/>
    <w:rsid w:val="00AA473A"/>
    <w:rsid w:val="00AB3EE2"/>
    <w:rsid w:val="00AB4DBE"/>
    <w:rsid w:val="00AB5DB9"/>
    <w:rsid w:val="00AB62F3"/>
    <w:rsid w:val="00AC1B12"/>
    <w:rsid w:val="00AC4A93"/>
    <w:rsid w:val="00AD08B2"/>
    <w:rsid w:val="00AD3118"/>
    <w:rsid w:val="00AE4018"/>
    <w:rsid w:val="00AE6057"/>
    <w:rsid w:val="00AE7C76"/>
    <w:rsid w:val="00AF677A"/>
    <w:rsid w:val="00B042FC"/>
    <w:rsid w:val="00B10727"/>
    <w:rsid w:val="00B10D54"/>
    <w:rsid w:val="00B1201A"/>
    <w:rsid w:val="00B12C61"/>
    <w:rsid w:val="00B16308"/>
    <w:rsid w:val="00B17A1C"/>
    <w:rsid w:val="00B21C8D"/>
    <w:rsid w:val="00B23121"/>
    <w:rsid w:val="00B234F0"/>
    <w:rsid w:val="00B2709F"/>
    <w:rsid w:val="00B275C2"/>
    <w:rsid w:val="00B27DF6"/>
    <w:rsid w:val="00B416AF"/>
    <w:rsid w:val="00B45E36"/>
    <w:rsid w:val="00B52855"/>
    <w:rsid w:val="00B70481"/>
    <w:rsid w:val="00B917E1"/>
    <w:rsid w:val="00B9767C"/>
    <w:rsid w:val="00BA2D85"/>
    <w:rsid w:val="00BA5978"/>
    <w:rsid w:val="00BA6C1E"/>
    <w:rsid w:val="00BB0248"/>
    <w:rsid w:val="00BB1C37"/>
    <w:rsid w:val="00BB45A3"/>
    <w:rsid w:val="00BB5C4B"/>
    <w:rsid w:val="00BB788C"/>
    <w:rsid w:val="00BC6939"/>
    <w:rsid w:val="00BC7814"/>
    <w:rsid w:val="00BE057F"/>
    <w:rsid w:val="00BE07A6"/>
    <w:rsid w:val="00BE2F4D"/>
    <w:rsid w:val="00BF29B1"/>
    <w:rsid w:val="00BF49F8"/>
    <w:rsid w:val="00BF7410"/>
    <w:rsid w:val="00BF7C08"/>
    <w:rsid w:val="00C032C8"/>
    <w:rsid w:val="00C112BA"/>
    <w:rsid w:val="00C112FE"/>
    <w:rsid w:val="00C33AA1"/>
    <w:rsid w:val="00C536AF"/>
    <w:rsid w:val="00C615E5"/>
    <w:rsid w:val="00C629DE"/>
    <w:rsid w:val="00C709A6"/>
    <w:rsid w:val="00C85522"/>
    <w:rsid w:val="00C85AED"/>
    <w:rsid w:val="00C86A45"/>
    <w:rsid w:val="00C917D7"/>
    <w:rsid w:val="00C971C8"/>
    <w:rsid w:val="00CB0457"/>
    <w:rsid w:val="00CC15A0"/>
    <w:rsid w:val="00CC2A1B"/>
    <w:rsid w:val="00CC644B"/>
    <w:rsid w:val="00CC6E34"/>
    <w:rsid w:val="00CE0316"/>
    <w:rsid w:val="00CE1885"/>
    <w:rsid w:val="00CE48BF"/>
    <w:rsid w:val="00CE5893"/>
    <w:rsid w:val="00CF3512"/>
    <w:rsid w:val="00CF7C08"/>
    <w:rsid w:val="00D042E6"/>
    <w:rsid w:val="00D07864"/>
    <w:rsid w:val="00D11C59"/>
    <w:rsid w:val="00D20D90"/>
    <w:rsid w:val="00D23DEB"/>
    <w:rsid w:val="00D265D3"/>
    <w:rsid w:val="00D34771"/>
    <w:rsid w:val="00D41715"/>
    <w:rsid w:val="00D432F3"/>
    <w:rsid w:val="00D508C9"/>
    <w:rsid w:val="00D54039"/>
    <w:rsid w:val="00D55235"/>
    <w:rsid w:val="00D57655"/>
    <w:rsid w:val="00D57B34"/>
    <w:rsid w:val="00D63B9B"/>
    <w:rsid w:val="00D66DA9"/>
    <w:rsid w:val="00D7185D"/>
    <w:rsid w:val="00D74FFD"/>
    <w:rsid w:val="00D9105E"/>
    <w:rsid w:val="00D933BE"/>
    <w:rsid w:val="00D95222"/>
    <w:rsid w:val="00DA1013"/>
    <w:rsid w:val="00DA2EC4"/>
    <w:rsid w:val="00DA4F94"/>
    <w:rsid w:val="00DA6644"/>
    <w:rsid w:val="00DB1FD0"/>
    <w:rsid w:val="00DB3A95"/>
    <w:rsid w:val="00DB4F03"/>
    <w:rsid w:val="00DB5695"/>
    <w:rsid w:val="00DB6712"/>
    <w:rsid w:val="00DB6A9A"/>
    <w:rsid w:val="00DC2854"/>
    <w:rsid w:val="00DC6AFD"/>
    <w:rsid w:val="00DD4333"/>
    <w:rsid w:val="00DD4A8B"/>
    <w:rsid w:val="00DE14F2"/>
    <w:rsid w:val="00DE7C95"/>
    <w:rsid w:val="00DF03CA"/>
    <w:rsid w:val="00DF0434"/>
    <w:rsid w:val="00DF3578"/>
    <w:rsid w:val="00E03731"/>
    <w:rsid w:val="00E135B6"/>
    <w:rsid w:val="00E22C02"/>
    <w:rsid w:val="00E3615B"/>
    <w:rsid w:val="00E37155"/>
    <w:rsid w:val="00E44241"/>
    <w:rsid w:val="00E62EB4"/>
    <w:rsid w:val="00E70E5D"/>
    <w:rsid w:val="00E7588C"/>
    <w:rsid w:val="00E7723A"/>
    <w:rsid w:val="00E90A21"/>
    <w:rsid w:val="00E90A2A"/>
    <w:rsid w:val="00E94F25"/>
    <w:rsid w:val="00E96FF9"/>
    <w:rsid w:val="00E97F97"/>
    <w:rsid w:val="00EA1E4D"/>
    <w:rsid w:val="00EA3436"/>
    <w:rsid w:val="00EA41DA"/>
    <w:rsid w:val="00EA65E4"/>
    <w:rsid w:val="00EA7542"/>
    <w:rsid w:val="00EB6BED"/>
    <w:rsid w:val="00EB7D8C"/>
    <w:rsid w:val="00ED0519"/>
    <w:rsid w:val="00ED37F9"/>
    <w:rsid w:val="00ED7D87"/>
    <w:rsid w:val="00EE6C38"/>
    <w:rsid w:val="00EF2C53"/>
    <w:rsid w:val="00EF36EC"/>
    <w:rsid w:val="00F0291D"/>
    <w:rsid w:val="00F051FF"/>
    <w:rsid w:val="00F05494"/>
    <w:rsid w:val="00F17313"/>
    <w:rsid w:val="00F17A34"/>
    <w:rsid w:val="00F20415"/>
    <w:rsid w:val="00F216EE"/>
    <w:rsid w:val="00F24828"/>
    <w:rsid w:val="00F24B48"/>
    <w:rsid w:val="00F25B69"/>
    <w:rsid w:val="00F347CE"/>
    <w:rsid w:val="00F40308"/>
    <w:rsid w:val="00F46E32"/>
    <w:rsid w:val="00F51613"/>
    <w:rsid w:val="00F606F2"/>
    <w:rsid w:val="00F7410A"/>
    <w:rsid w:val="00F76144"/>
    <w:rsid w:val="00F76534"/>
    <w:rsid w:val="00F837D8"/>
    <w:rsid w:val="00F87EF0"/>
    <w:rsid w:val="00F92540"/>
    <w:rsid w:val="00FB3B8F"/>
    <w:rsid w:val="00FB6870"/>
    <w:rsid w:val="00FB7000"/>
    <w:rsid w:val="00FC28FA"/>
    <w:rsid w:val="00FC4294"/>
    <w:rsid w:val="00FD12B9"/>
    <w:rsid w:val="00FE0B2A"/>
    <w:rsid w:val="00FE767D"/>
    <w:rsid w:val="00FE7CFC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2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FE7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eastAsia="Tahoma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FE7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9347-02DA-45E7-BC0D-A42C4819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