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466F5F35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 xml:space="preserve">Категория № </w:t>
      </w:r>
      <w:r w:rsidRPr="00734DD9" w:rsidR="00734DD9">
        <w:rPr>
          <w:rFonts w:ascii="Times New Roman" w:hAnsi="Times New Roman" w:cs="Times New Roman"/>
          <w:sz w:val="20"/>
          <w:szCs w:val="20"/>
        </w:rPr>
        <w:t>124 -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51A68835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="00734DD9">
        <w:rPr>
          <w:rFonts w:ascii="Times New Roman" w:hAnsi="Times New Roman" w:cs="Times New Roman"/>
          <w:sz w:val="28"/>
          <w:szCs w:val="28"/>
        </w:rPr>
        <w:t>115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</w:t>
      </w:r>
      <w:r w:rsidR="00734DD9">
        <w:rPr>
          <w:rFonts w:ascii="Times New Roman" w:hAnsi="Times New Roman" w:cs="Times New Roman"/>
          <w:sz w:val="28"/>
          <w:szCs w:val="28"/>
        </w:rPr>
        <w:t>4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06312C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P="0007523E" w14:paraId="13A7B51A" w14:textId="404509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>Иощенко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C0F55" w:rsidRPr="00C3581A" w:rsidP="0007523E" w14:paraId="0792F664" w14:textId="43620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7A34" w:rsidRPr="00F14194" w:rsidP="0007523E" w14:paraId="2A4AA74F" w14:textId="4888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оплате за услуги по вывозу твердых коммунальных отходов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20937E1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 к</w:t>
      </w:r>
      <w:r w:rsid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оплате за услуги по вывозу твердых коммунальных отходов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9473CD" w:rsidRPr="009473CD" w:rsidP="009473CD" w14:paraId="29E72F79" w14:textId="0C13232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рождения, место рождения: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, идентификаторы: </w:t>
      </w:r>
      <w:r w:rsidR="00337FB0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РФ, 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Государственного Унитарного Предприятия Республики Крым «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», юридический адрес: Республика Крым, г. Симферополь, ул. Крымская, д. 4-А; ОГРН 1149102010166; ИНН: 9102007587; КПП: 910201001; РНКБ БАНК (ПАО) БИК: 043510607; к/с: 30101810335100000607; 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/с: 40602810140130000016:</w:t>
      </w:r>
    </w:p>
    <w:p w:rsidR="009473CD" w:rsidRPr="009473CD" w:rsidP="009473CD" w14:paraId="25150624" w14:textId="473EBF2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- сумму задолженности по оплате за услуги по вывозу твердых коммунальных отходов (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 xml:space="preserve">(данные изъяты) 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73CD" w:rsidRPr="009473CD" w:rsidP="009473CD" w14:paraId="329961B7" w14:textId="28B7A51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74E92" w:rsidRPr="00C3581A" w:rsidP="009473CD" w14:paraId="6CFA9683" w14:textId="68B61621">
      <w:pPr>
        <w:spacing w:after="0" w:line="240" w:lineRule="auto"/>
        <w:ind w:right="-31" w:firstLine="567"/>
        <w:jc w:val="both"/>
        <w:rPr>
          <w:sz w:val="28"/>
          <w:szCs w:val="28"/>
        </w:rPr>
      </w:pP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 </w:t>
      </w:r>
      <w:r w:rsidR="00F27DC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732" w:rsidP="00241732" w14:paraId="2ADF213E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Мировой судья 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  <w:t xml:space="preserve">        /подпись/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  <w:t>Королёв Д.С.</w:t>
      </w: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42B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41732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37FB0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40EA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395A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3DEB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34DD9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2A27"/>
    <w:rsid w:val="00794E4A"/>
    <w:rsid w:val="007B2B77"/>
    <w:rsid w:val="007C07AE"/>
    <w:rsid w:val="007C0F55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473CD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4D5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B55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27DCF"/>
    <w:rsid w:val="00F33AA4"/>
    <w:rsid w:val="00F37F72"/>
    <w:rsid w:val="00F54895"/>
    <w:rsid w:val="00F606F2"/>
    <w:rsid w:val="00F60E9D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  <w:style w:type="paragraph" w:customStyle="1" w:styleId="2">
    <w:name w:val="Основной текст (2)"/>
    <w:basedOn w:val="Normal"/>
    <w:rsid w:val="00241732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24173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