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523E" w:rsidRPr="00C3581A" w:rsidP="0007523E" w14:paraId="224306C0" w14:textId="43EDC615">
      <w:pPr>
        <w:pStyle w:val="Standard"/>
        <w:spacing w:line="240" w:lineRule="atLeast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C3581A">
        <w:rPr>
          <w:rFonts w:ascii="Times New Roman" w:hAnsi="Times New Roman" w:cs="Times New Roman"/>
          <w:sz w:val="20"/>
          <w:szCs w:val="20"/>
        </w:rPr>
        <w:t>Дело № 2-69-</w:t>
      </w:r>
      <w:r w:rsidRPr="00C3581A" w:rsidR="00637E18">
        <w:rPr>
          <w:rFonts w:ascii="Times New Roman" w:hAnsi="Times New Roman" w:cs="Times New Roman"/>
          <w:color w:val="FF0000"/>
          <w:sz w:val="20"/>
          <w:szCs w:val="20"/>
        </w:rPr>
        <w:t>525</w:t>
      </w:r>
      <w:r w:rsidRPr="00C3581A">
        <w:rPr>
          <w:rFonts w:ascii="Times New Roman" w:hAnsi="Times New Roman" w:cs="Times New Roman"/>
          <w:sz w:val="20"/>
          <w:szCs w:val="20"/>
        </w:rPr>
        <w:t>/2020</w:t>
      </w:r>
    </w:p>
    <w:p w:rsidR="0007523E" w:rsidRPr="00C3581A" w:rsidP="0007523E" w14:paraId="0066B744" w14:textId="77777777">
      <w:pPr>
        <w:pStyle w:val="Header"/>
        <w:jc w:val="right"/>
        <w:rPr>
          <w:rFonts w:ascii="Times New Roman" w:hAnsi="Times New Roman" w:cs="Times New Roman"/>
          <w:sz w:val="20"/>
          <w:szCs w:val="20"/>
        </w:rPr>
      </w:pPr>
      <w:r w:rsidRPr="00C3581A">
        <w:rPr>
          <w:rFonts w:ascii="Times New Roman" w:hAnsi="Times New Roman" w:cs="Times New Roman"/>
          <w:sz w:val="20"/>
          <w:szCs w:val="20"/>
        </w:rPr>
        <w:tab/>
        <w:t>Категория № 114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07523E" w:rsidRPr="00C3581A" w:rsidP="0007523E" w14:paraId="7F91521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523E" w:rsidRPr="00C3581A" w:rsidP="0007523E" w14:paraId="050630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07523E" w:rsidRPr="00C3581A" w:rsidP="0007523E" w14:paraId="596CE99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07523E" w:rsidRPr="00C3581A" w:rsidP="0007523E" w14:paraId="2B31209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2E4442" w:rsidRPr="00C3581A" w:rsidP="002E4442" w14:paraId="146DEEB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 xml:space="preserve"> 2020 года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ab/>
        <w:t>Республика Крым, Раздольненский район,</w:t>
      </w:r>
    </w:p>
    <w:p w:rsidR="002E4442" w:rsidRPr="00C3581A" w:rsidP="002E4442" w14:paraId="586B281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2E4442" w:rsidRPr="00C3581A" w:rsidP="002E4442" w14:paraId="21EEA74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E4442" w:rsidRPr="00C3581A" w:rsidP="002E4442" w14:paraId="5B93C78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2E4442" w:rsidRPr="00C3581A" w:rsidP="002E4442" w14:paraId="4F5A4821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при секретаре Иощенко Э.А.</w:t>
      </w:r>
    </w:p>
    <w:p w:rsidR="002E4442" w:rsidRPr="00C3581A" w:rsidP="002E4442" w14:paraId="558DFBC5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с участием представителя истца Носковой О.А.</w:t>
      </w:r>
    </w:p>
    <w:p w:rsidR="00F17A34" w:rsidRPr="00C3581A" w:rsidP="002E4442" w14:paraId="2A4AA74F" w14:textId="43008F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AD7ED2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AD7ED2">
        <w:rPr>
          <w:rFonts w:ascii="Times New Roman" w:eastAsia="Times New Roman" w:hAnsi="Times New Roman"/>
          <w:sz w:val="28"/>
          <w:szCs w:val="28"/>
          <w:lang w:eastAsia="ru-RU"/>
        </w:rPr>
        <w:t>Крымэнерго</w:t>
      </w:r>
      <w:r w:rsidRPr="00AD7ED2">
        <w:rPr>
          <w:rFonts w:ascii="Times New Roman" w:eastAsia="Times New Roman" w:hAnsi="Times New Roman"/>
          <w:sz w:val="28"/>
          <w:szCs w:val="28"/>
          <w:lang w:eastAsia="ru-RU"/>
        </w:rPr>
        <w:t>» в лице Раздольненского РОЭ Государственного Унитарного Предприятия Республики Крым «</w:t>
      </w:r>
      <w:r w:rsidRPr="00AD7ED2">
        <w:rPr>
          <w:rFonts w:ascii="Times New Roman" w:eastAsia="Times New Roman" w:hAnsi="Times New Roman"/>
          <w:sz w:val="28"/>
          <w:szCs w:val="28"/>
          <w:lang w:eastAsia="ru-RU"/>
        </w:rPr>
        <w:t>Крымэнерго</w:t>
      </w:r>
      <w:r w:rsidRPr="00AD7ED2">
        <w:rPr>
          <w:rFonts w:ascii="Times New Roman" w:eastAsia="Times New Roman" w:hAnsi="Times New Roman"/>
          <w:sz w:val="28"/>
          <w:szCs w:val="28"/>
          <w:lang w:eastAsia="ru-RU"/>
        </w:rPr>
        <w:t xml:space="preserve">» к Черноус Оксане Юрьевне, Черноус Анастасии </w:t>
      </w:r>
      <w:r w:rsidRPr="00F14194">
        <w:rPr>
          <w:rFonts w:ascii="Times New Roman" w:eastAsia="Times New Roman" w:hAnsi="Times New Roman"/>
          <w:sz w:val="28"/>
          <w:szCs w:val="28"/>
          <w:lang w:eastAsia="ru-RU"/>
        </w:rPr>
        <w:t>Александровне о взыскании задолженности за потребленную электрическую энергию</w:t>
      </w:r>
      <w:r w:rsidRPr="00C3581A" w:rsidR="0097043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8926D9" w:rsidRPr="00C3581A" w:rsidP="00E02285" w14:paraId="467A0252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2285" w:rsidRPr="00C3581A" w:rsidP="00E02285" w14:paraId="0375C49C" w14:textId="4D2CB0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C3581A" w:rsidR="00A66B0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02285" w:rsidRPr="00C3581A" w:rsidP="00E02285" w14:paraId="58043BB5" w14:textId="777777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12C2" w:rsidRPr="00C3581A" w:rsidP="00DA2B7B" w14:paraId="5B4F3357" w14:textId="636C7E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3581A" w:rsidR="00E02285">
        <w:rPr>
          <w:rFonts w:ascii="Times New Roman" w:eastAsia="Times New Roman" w:hAnsi="Times New Roman"/>
          <w:sz w:val="28"/>
          <w:szCs w:val="28"/>
          <w:lang w:eastAsia="ru-RU"/>
        </w:rPr>
        <w:t>ировому судье судебного участка № 69 Раздольненского судебного района (Раздольненский муниципальный район) Республики Крым поступило исковое заявление</w:t>
      </w:r>
      <w:r w:rsidRPr="00C3581A" w:rsidR="00DA2B7B">
        <w:rPr>
          <w:sz w:val="28"/>
          <w:szCs w:val="28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Крымэнерго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» в лице Раздольненского РОЭ Государственного Унитарного Предприятия Республики Крым «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Крымэнерго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» к Черноус Оксане Юрьевне о взыскании задолженности за потребленную электрическую энергию</w:t>
      </w:r>
      <w:r w:rsidRPr="00C3581A" w:rsidR="00535CC4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истец </w:t>
      </w:r>
      <w:r w:rsidRPr="00C3581A" w:rsidR="00535CC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просит взыскать с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Черноус Оксан</w:t>
      </w:r>
      <w:r w:rsidR="008D4E6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 Юрьевн</w:t>
      </w:r>
      <w:r w:rsidR="008D4E6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задолженность за потребленную электрическую энергию в размере </w:t>
      </w:r>
      <w:r w:rsidR="00260A6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образовавшуюся за пер</w:t>
      </w:r>
      <w:r w:rsidRPr="00C3581A" w:rsidR="0013191F">
        <w:rPr>
          <w:rFonts w:ascii="Times New Roman" w:eastAsia="Times New Roman" w:hAnsi="Times New Roman"/>
          <w:sz w:val="28"/>
          <w:szCs w:val="28"/>
          <w:lang w:eastAsia="ru-RU"/>
        </w:rPr>
        <w:t>иод с сентября 2019 года по апрель 2020 года.</w:t>
      </w:r>
    </w:p>
    <w:p w:rsidR="00060614" w:rsidRPr="00C3581A" w:rsidP="00284F8A" w14:paraId="196B9664" w14:textId="2E5B6B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Заявленные требования мотивированы тем, что</w:t>
      </w:r>
      <w:r w:rsidRPr="00C3581A" w:rsidR="002031B1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ответчик является потребителем электрической энергии, подаваемой через присоединённую сеть ГУП РК «</w:t>
      </w:r>
      <w:r w:rsidRPr="00C3581A" w:rsidR="002031B1">
        <w:rPr>
          <w:rFonts w:ascii="Times New Roman" w:eastAsia="Times New Roman" w:hAnsi="Times New Roman"/>
          <w:sz w:val="28"/>
          <w:szCs w:val="28"/>
          <w:lang w:eastAsia="ru-RU"/>
        </w:rPr>
        <w:t>Крымэнерго</w:t>
      </w:r>
      <w:r w:rsidRPr="00C3581A" w:rsidR="002031B1">
        <w:rPr>
          <w:rFonts w:ascii="Times New Roman" w:eastAsia="Times New Roman" w:hAnsi="Times New Roman"/>
          <w:sz w:val="28"/>
          <w:szCs w:val="28"/>
          <w:lang w:eastAsia="ru-RU"/>
        </w:rPr>
        <w:t xml:space="preserve">» (Гарантирующий поставщик) по адресу: </w:t>
      </w:r>
      <w:r w:rsidR="00260A6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3581A" w:rsidR="002031B1">
        <w:rPr>
          <w:rFonts w:ascii="Times New Roman" w:eastAsia="Times New Roman" w:hAnsi="Times New Roman"/>
          <w:sz w:val="28"/>
          <w:szCs w:val="28"/>
          <w:lang w:eastAsia="ru-RU"/>
        </w:rPr>
        <w:t>, с открытым в системе данных программного обеспечения Гарантирующего поставщика лицевым счётом №</w:t>
      </w:r>
      <w:r w:rsidR="00260A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0A6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3581A" w:rsidR="002031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7E44" w:rsidRPr="00C3581A" w:rsidP="00987E44" w14:paraId="7A3911AE" w14:textId="6F3750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Последняя частичная оплата в размере </w:t>
      </w:r>
      <w:r w:rsidR="00260A6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3581A" w:rsidR="00260A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r w:rsidRPr="00C3581A" w:rsidR="00E97FC5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потреблённую электрическую энергию произведена </w:t>
      </w:r>
      <w:r w:rsidRPr="00C3581A" w:rsidR="00E97FC5">
        <w:rPr>
          <w:rFonts w:ascii="Times New Roman" w:eastAsia="Times New Roman" w:hAnsi="Times New Roman"/>
          <w:sz w:val="28"/>
          <w:szCs w:val="28"/>
          <w:lang w:eastAsia="ru-RU"/>
        </w:rPr>
        <w:t>ответчиком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 в феврале 2020 года. По данным л/с № </w:t>
      </w:r>
      <w:r w:rsidR="00260A6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3581A" w:rsidR="00260A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расчёту потребления по прибору учета, произведённому из фактических показаний, за период с сентября 2019 года по апрель 2020 года за </w:t>
      </w:r>
      <w:r w:rsidRPr="00C3581A" w:rsidR="00E97FC5">
        <w:rPr>
          <w:rFonts w:ascii="Times New Roman" w:eastAsia="Times New Roman" w:hAnsi="Times New Roman"/>
          <w:sz w:val="28"/>
          <w:szCs w:val="28"/>
          <w:lang w:eastAsia="ru-RU"/>
        </w:rPr>
        <w:t>ответчиком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образовалась задолженность в оплате за потреблённую электрическую энергию в размере </w:t>
      </w:r>
      <w:r w:rsidR="00260A6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3581A" w:rsidR="00260A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r w:rsidRPr="00C3581A" w:rsidR="00E97FC5">
        <w:rPr>
          <w:rFonts w:ascii="Times New Roman" w:eastAsia="Times New Roman" w:hAnsi="Times New Roman"/>
          <w:sz w:val="28"/>
          <w:szCs w:val="28"/>
          <w:lang w:eastAsia="ru-RU"/>
        </w:rPr>
        <w:t>лей.</w:t>
      </w:r>
    </w:p>
    <w:p w:rsidR="00987E44" w:rsidP="00987E44" w14:paraId="2E6C0926" w14:textId="608A6F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До настоящего времени </w:t>
      </w:r>
      <w:r w:rsidRPr="00C3581A" w:rsidR="00E97FC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тветчик не удовлетворил требования, изложенные в претензии от 09.06.2020 года за исх. № 60/1-18-718, о погашении задолженности, образовавшейся по состоянию на 01.04.2020 года, в размере </w:t>
      </w:r>
      <w:r w:rsidR="00260A6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3581A" w:rsidR="00260A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рублей, в связи с чем ГУП РК «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Крымэнерго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» в лице Раздольненского РОЭ вынуждено обратиться в суд</w:t>
      </w:r>
      <w:r w:rsidRPr="00C3581A" w:rsidR="00E97FC5">
        <w:rPr>
          <w:rFonts w:ascii="Times New Roman" w:eastAsia="Times New Roman" w:hAnsi="Times New Roman"/>
          <w:sz w:val="28"/>
          <w:szCs w:val="28"/>
          <w:lang w:eastAsia="ru-RU"/>
        </w:rPr>
        <w:t xml:space="preserve"> за защитой своих прав.</w:t>
      </w:r>
    </w:p>
    <w:p w:rsidR="00AD7ED2" w:rsidRPr="00C3581A" w:rsidP="00987E44" w14:paraId="7B5B3212" w14:textId="3546B5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Определением мирового судьи от 19.11.2020 к участию в деле </w:t>
      </w:r>
      <w:r w:rsidR="00597E25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соответчика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была привлечена </w:t>
      </w:r>
      <w:r w:rsidRPr="00AD7ED2">
        <w:rPr>
          <w:rFonts w:ascii="Times New Roman" w:eastAsia="Times New Roman" w:hAnsi="Times New Roman"/>
          <w:sz w:val="28"/>
          <w:szCs w:val="28"/>
          <w:lang w:eastAsia="ru-RU"/>
        </w:rPr>
        <w:t>Черноус Анастаси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AD7ED2">
        <w:rPr>
          <w:rFonts w:ascii="Times New Roman" w:eastAsia="Times New Roman" w:hAnsi="Times New Roman"/>
          <w:sz w:val="28"/>
          <w:szCs w:val="28"/>
          <w:lang w:eastAsia="ru-RU"/>
        </w:rPr>
        <w:t>Александровн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</w:t>
      </w:r>
    </w:p>
    <w:p w:rsidR="00BB510B" w:rsidRPr="00C3581A" w:rsidP="001F11AD" w14:paraId="7EB3135A" w14:textId="55D097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C3581A" w:rsidR="009C3019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судебном заседании </w:t>
      </w:r>
      <w:r w:rsidRPr="00C3581A" w:rsidR="001F11A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3581A" w:rsidR="009C3019">
        <w:rPr>
          <w:rFonts w:ascii="Times New Roman" w:eastAsia="Times New Roman" w:hAnsi="Times New Roman"/>
          <w:sz w:val="28"/>
          <w:szCs w:val="28"/>
          <w:lang w:eastAsia="ru-RU"/>
        </w:rPr>
        <w:t>редставител</w:t>
      </w:r>
      <w:r w:rsidRPr="00C3581A" w:rsidR="001F11A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3581A" w:rsidR="009C3019">
        <w:rPr>
          <w:rFonts w:ascii="Times New Roman" w:eastAsia="Times New Roman" w:hAnsi="Times New Roman"/>
          <w:sz w:val="28"/>
          <w:szCs w:val="28"/>
          <w:lang w:eastAsia="ru-RU"/>
        </w:rPr>
        <w:t xml:space="preserve"> истца </w:t>
      </w:r>
      <w:r w:rsidRPr="00C3581A" w:rsidR="00E97FC5">
        <w:rPr>
          <w:rFonts w:ascii="Times New Roman" w:eastAsia="Times New Roman" w:hAnsi="Times New Roman"/>
          <w:sz w:val="28"/>
          <w:szCs w:val="28"/>
          <w:lang w:eastAsia="ru-RU"/>
        </w:rPr>
        <w:t xml:space="preserve">Носкова О.А., </w:t>
      </w:r>
      <w:r w:rsidRPr="00C3581A" w:rsidR="00A62207">
        <w:rPr>
          <w:rFonts w:ascii="Times New Roman" w:eastAsia="Times New Roman" w:hAnsi="Times New Roman"/>
          <w:sz w:val="28"/>
          <w:szCs w:val="28"/>
          <w:lang w:eastAsia="ru-RU"/>
        </w:rPr>
        <w:t>действующ</w:t>
      </w:r>
      <w:r w:rsidRPr="00C3581A" w:rsidR="00E97FC5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C3581A" w:rsidR="00A6220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доверенности № </w:t>
      </w:r>
      <w:r w:rsidR="00260A6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3581A" w:rsidR="00260A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 w:rsidR="00A6220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C3581A" w:rsidR="00A6220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C3581A" w:rsidR="00A6220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C3581A" w:rsidR="00A6220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3581A" w:rsidR="001F11AD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заявленные исковые требования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поддержала в полном объеме, </w:t>
      </w:r>
      <w:r w:rsidRPr="00C3581A" w:rsidR="00B5330E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доводам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изложенных в нем.</w:t>
      </w:r>
    </w:p>
    <w:p w:rsidR="00C33340" w:rsidP="004C55F9" w14:paraId="3E8CF9EE" w14:textId="562FFA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 </w:t>
      </w:r>
      <w:r w:rsidRPr="00AD7ED2" w:rsidR="00E9614E">
        <w:rPr>
          <w:rFonts w:ascii="Times New Roman" w:eastAsia="Times New Roman" w:hAnsi="Times New Roman"/>
          <w:sz w:val="28"/>
          <w:szCs w:val="28"/>
          <w:lang w:eastAsia="ru-RU"/>
        </w:rPr>
        <w:t xml:space="preserve">Черноус </w:t>
      </w:r>
      <w:r w:rsidRPr="00C3581A" w:rsidR="00BB510B">
        <w:rPr>
          <w:rFonts w:ascii="Times New Roman" w:eastAsia="Times New Roman" w:hAnsi="Times New Roman"/>
          <w:sz w:val="28"/>
          <w:szCs w:val="28"/>
          <w:lang w:eastAsia="ru-RU"/>
        </w:rPr>
        <w:t>О.Ю.</w:t>
      </w:r>
      <w:r w:rsidRPr="00C3581A" w:rsidR="009B40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в судебно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не явилась, о слушании дела извещалась надлежащим образом,</w:t>
      </w:r>
      <w:r w:rsidRPr="00C33340">
        <w:t xml:space="preserve"> </w:t>
      </w:r>
      <w:r w:rsidRPr="00C33340">
        <w:rPr>
          <w:rFonts w:ascii="Times New Roman" w:eastAsia="Times New Roman" w:hAnsi="Times New Roman"/>
          <w:sz w:val="28"/>
          <w:szCs w:val="28"/>
          <w:lang w:eastAsia="ru-RU"/>
        </w:rPr>
        <w:t>08.12.2020 предоставила ходатайство, согласно которого она отказывается надевать маску для посещения досудебного подготовки (беседы) и/или судебного заседания. Просит проводить судебное заседание после вхождения в силу будущего указа главы Республики Крым «Об отмене режима повышенной готовности на территории Республики Крым», чтоб присутствовать в судебном заседании без средств индивидуальной защиты органов дыхания.</w:t>
      </w:r>
    </w:p>
    <w:p w:rsidR="00CE086C" w:rsidRPr="00225346" w:rsidP="00225346" w14:paraId="236A4DE4" w14:textId="63AE14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Также, согласно ранее поданных</w:t>
      </w:r>
      <w:r w:rsidRPr="00225346" w:rsidR="002253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5346">
        <w:rPr>
          <w:rFonts w:ascii="Times New Roman" w:eastAsia="Times New Roman" w:hAnsi="Times New Roman"/>
          <w:sz w:val="28"/>
          <w:szCs w:val="28"/>
          <w:lang w:eastAsia="ru-RU"/>
        </w:rPr>
        <w:t>06.11.2020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возражений</w:t>
      </w:r>
      <w:r w:rsidR="00EF75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5346">
        <w:rPr>
          <w:rFonts w:ascii="Times New Roman" w:eastAsia="Times New Roman" w:hAnsi="Times New Roman"/>
          <w:sz w:val="28"/>
          <w:szCs w:val="28"/>
          <w:lang w:eastAsia="ru-RU"/>
        </w:rPr>
        <w:t xml:space="preserve">на исковое заявление, была не согласна с иском,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указав,</w:t>
      </w:r>
      <w:r w:rsidRPr="00C3581A" w:rsidR="00B5330E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истец не вправе взыскивать с нее задолженность за потребленную электрическую энерги</w:t>
      </w:r>
      <w:r w:rsidRPr="00C3581A" w:rsidR="0093302C">
        <w:rPr>
          <w:rFonts w:ascii="Times New Roman" w:eastAsia="Times New Roman" w:hAnsi="Times New Roman"/>
          <w:sz w:val="28"/>
          <w:szCs w:val="28"/>
          <w:lang w:eastAsia="ru-RU"/>
        </w:rPr>
        <w:t>ю, поскольку договор с истцом на поставку электрической энергии она не заключала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Кроме того,</w:t>
      </w:r>
      <w:r w:rsidRPr="00DE113D" w:rsidR="00DE11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113D">
        <w:rPr>
          <w:rFonts w:ascii="Times New Roman" w:eastAsia="Times New Roman" w:hAnsi="Times New Roman"/>
          <w:sz w:val="28"/>
          <w:szCs w:val="28"/>
          <w:lang w:eastAsia="ru-RU"/>
        </w:rPr>
        <w:t>требования истца</w:t>
      </w:r>
      <w:r w:rsidRPr="00A86ADF" w:rsidR="00DE113D">
        <w:rPr>
          <w:rFonts w:ascii="Times New Roman" w:hAnsi="Times New Roman" w:eastAsiaTheme="minorHAnsi"/>
          <w:sz w:val="28"/>
          <w:szCs w:val="28"/>
        </w:rPr>
        <w:t xml:space="preserve"> </w:t>
      </w:r>
      <w:r w:rsidR="00DE113D">
        <w:rPr>
          <w:rFonts w:ascii="Times New Roman" w:hAnsi="Times New Roman" w:eastAsiaTheme="minorHAnsi"/>
          <w:sz w:val="28"/>
          <w:szCs w:val="28"/>
        </w:rPr>
        <w:t xml:space="preserve">подлежат рассмотрению, по ее мнению, в порядке приказного производства. Также </w:t>
      </w:r>
      <w:r w:rsidR="00DE113D">
        <w:rPr>
          <w:rFonts w:ascii="Times New Roman" w:eastAsia="Times New Roman" w:hAnsi="Times New Roman"/>
          <w:sz w:val="28"/>
          <w:szCs w:val="28"/>
          <w:lang w:eastAsia="ru-RU"/>
        </w:rPr>
        <w:t>истцом нарушены положения</w:t>
      </w:r>
      <w:r w:rsidRPr="00A023E0" w:rsidR="00DE113D">
        <w:t xml:space="preserve"> </w:t>
      </w:r>
      <w:r w:rsidR="00DE113D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Pr="00A023E0" w:rsidR="00DE113D">
        <w:rPr>
          <w:rFonts w:ascii="Times New Roman" w:eastAsia="Times New Roman" w:hAnsi="Times New Roman"/>
          <w:sz w:val="28"/>
          <w:szCs w:val="28"/>
          <w:lang w:eastAsia="ru-RU"/>
        </w:rPr>
        <w:t xml:space="preserve"> 3 </w:t>
      </w:r>
      <w:r w:rsidR="00DE113D"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Pr="00A023E0" w:rsidR="00DE113D">
        <w:rPr>
          <w:rFonts w:ascii="Times New Roman" w:eastAsia="Times New Roman" w:hAnsi="Times New Roman"/>
          <w:sz w:val="28"/>
          <w:szCs w:val="28"/>
          <w:lang w:eastAsia="ru-RU"/>
        </w:rPr>
        <w:t xml:space="preserve"> 1 </w:t>
      </w:r>
      <w:r w:rsidR="00DE113D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Pr="00A023E0" w:rsidR="00DE113D">
        <w:rPr>
          <w:rFonts w:ascii="Times New Roman" w:eastAsia="Times New Roman" w:hAnsi="Times New Roman"/>
          <w:sz w:val="28"/>
          <w:szCs w:val="28"/>
          <w:lang w:eastAsia="ru-RU"/>
        </w:rPr>
        <w:t xml:space="preserve"> 10</w:t>
      </w:r>
      <w:r w:rsidR="00DE11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4965" w:rsidR="00DE113D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E113D"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 w:rsidRPr="00184965" w:rsidR="00DE113D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 w:rsidR="00DE113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84965" w:rsidR="00DE113D">
        <w:rPr>
          <w:rFonts w:ascii="Times New Roman" w:eastAsia="Times New Roman" w:hAnsi="Times New Roman"/>
          <w:sz w:val="28"/>
          <w:szCs w:val="28"/>
          <w:lang w:eastAsia="ru-RU"/>
        </w:rPr>
        <w:t xml:space="preserve"> от 26.07.2006 N 135-ФЗ "О защите конкуренции"</w:t>
      </w:r>
      <w:r w:rsidR="00DE113D">
        <w:rPr>
          <w:rFonts w:ascii="Times New Roman" w:eastAsia="Times New Roman" w:hAnsi="Times New Roman"/>
          <w:sz w:val="28"/>
          <w:szCs w:val="28"/>
          <w:lang w:eastAsia="ru-RU"/>
        </w:rPr>
        <w:t xml:space="preserve">, выразившиеся в </w:t>
      </w:r>
      <w:r w:rsidR="00DE113D">
        <w:rPr>
          <w:rFonts w:ascii="Times New Roman" w:hAnsi="Times New Roman" w:eastAsiaTheme="minorHAnsi"/>
          <w:sz w:val="28"/>
          <w:szCs w:val="28"/>
        </w:rPr>
        <w:t xml:space="preserve">навязывание контрагенту условий договора, невыгодных для него или не относящихся к предмету договора. Помимо этого, </w:t>
      </w:r>
      <w:r w:rsidR="00DE113D">
        <w:rPr>
          <w:rFonts w:ascii="Times New Roman" w:eastAsia="Times New Roman" w:hAnsi="Times New Roman"/>
          <w:sz w:val="28"/>
          <w:szCs w:val="28"/>
          <w:lang w:eastAsia="ru-RU"/>
        </w:rPr>
        <w:t xml:space="preserve">истец игнорирует положения </w:t>
      </w:r>
      <w:r w:rsidRPr="00180830" w:rsidR="00DE113D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DE113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80830" w:rsidR="00DE113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РФ от 07.12.1998 N 1444</w:t>
      </w:r>
      <w:r w:rsidR="008A2995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 применяет </w:t>
      </w:r>
      <w:r w:rsidR="00DE113D">
        <w:rPr>
          <w:rFonts w:ascii="Times New Roman" w:hAnsi="Times New Roman" w:eastAsiaTheme="minorHAnsi"/>
          <w:sz w:val="28"/>
          <w:szCs w:val="28"/>
        </w:rPr>
        <w:t>понижающ</w:t>
      </w:r>
      <w:r w:rsidR="008A2995">
        <w:rPr>
          <w:rFonts w:ascii="Times New Roman" w:hAnsi="Times New Roman" w:eastAsiaTheme="minorHAnsi"/>
          <w:sz w:val="28"/>
          <w:szCs w:val="28"/>
        </w:rPr>
        <w:t>ий</w:t>
      </w:r>
      <w:r w:rsidR="00DE113D">
        <w:rPr>
          <w:rFonts w:ascii="Times New Roman" w:hAnsi="Times New Roman" w:eastAsiaTheme="minorHAnsi"/>
          <w:sz w:val="28"/>
          <w:szCs w:val="28"/>
        </w:rPr>
        <w:t xml:space="preserve"> коэффициент «0,7»</w:t>
      </w:r>
      <w:r w:rsidR="008A2995">
        <w:rPr>
          <w:rFonts w:ascii="Times New Roman" w:hAnsi="Times New Roman" w:eastAsiaTheme="minorHAnsi"/>
          <w:sz w:val="28"/>
          <w:szCs w:val="28"/>
        </w:rPr>
        <w:t>.</w:t>
      </w:r>
      <w:r w:rsidR="00F91F2D">
        <w:rPr>
          <w:rFonts w:ascii="Times New Roman" w:hAnsi="Times New Roman" w:eastAsiaTheme="minorHAnsi"/>
          <w:sz w:val="28"/>
          <w:szCs w:val="28"/>
        </w:rPr>
        <w:t xml:space="preserve"> </w:t>
      </w:r>
      <w:r w:rsidR="00AD2049">
        <w:rPr>
          <w:rFonts w:ascii="Times New Roman" w:hAnsi="Times New Roman" w:eastAsiaTheme="minorHAnsi"/>
          <w:sz w:val="28"/>
          <w:szCs w:val="28"/>
        </w:rPr>
        <w:t>По мнению истца, заявленные исковые требования подлежат рассмотрению в Арбитражном суде</w:t>
      </w:r>
      <w:r w:rsidR="00AC675E">
        <w:rPr>
          <w:rFonts w:ascii="Times New Roman" w:hAnsi="Times New Roman" w:eastAsiaTheme="minorHAnsi"/>
          <w:sz w:val="28"/>
          <w:szCs w:val="28"/>
        </w:rPr>
        <w:t>, поскольку характер возникших правоотношений является экономическим.</w:t>
      </w:r>
    </w:p>
    <w:p w:rsidR="00AD7ED2" w:rsidP="004C55F9" w14:paraId="6D1D75A9" w14:textId="52C1DD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 </w:t>
      </w:r>
      <w:r w:rsidRPr="00AD7ED2" w:rsidR="00C33340">
        <w:rPr>
          <w:rFonts w:ascii="Times New Roman" w:eastAsia="Times New Roman" w:hAnsi="Times New Roman"/>
          <w:sz w:val="28"/>
          <w:szCs w:val="28"/>
          <w:lang w:eastAsia="ru-RU"/>
        </w:rPr>
        <w:t xml:space="preserve">Черноус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А.А. в судебное заседание не явилась, о слушании дела извещалась надлежащим образом, причины неявки суду неизвестны.</w:t>
      </w:r>
    </w:p>
    <w:p w:rsidR="00AD7ED2" w:rsidRPr="00C3581A" w:rsidP="004C55F9" w14:paraId="36D9AE88" w14:textId="560725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79BA">
        <w:rPr>
          <w:rFonts w:ascii="Times New Roman" w:eastAsia="Times New Roman" w:hAnsi="Times New Roman"/>
          <w:sz w:val="28"/>
          <w:szCs w:val="28"/>
          <w:lang w:eastAsia="ru-RU"/>
        </w:rPr>
        <w:t>В силу положений ст. 167 ГПК РФ, суд рассмотрел дело в отсутствии не явившихся лиц.</w:t>
      </w:r>
    </w:p>
    <w:p w:rsidR="004A3E05" w:rsidRPr="00C3581A" w:rsidP="004F7C42" w14:paraId="6E76FB9E" w14:textId="3E1CCE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мнение </w:t>
      </w:r>
      <w:r w:rsidR="00FA113A">
        <w:rPr>
          <w:rFonts w:ascii="Times New Roman" w:eastAsia="Times New Roman" w:hAnsi="Times New Roman"/>
          <w:sz w:val="28"/>
          <w:szCs w:val="28"/>
          <w:lang w:eastAsia="ru-RU"/>
        </w:rPr>
        <w:t xml:space="preserve">явившихся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участников процесса, исследовав материалы дела, мировой судья приходит к следующему.</w:t>
      </w:r>
    </w:p>
    <w:p w:rsidR="0093302C" w:rsidRPr="00C3581A" w:rsidP="0093302C" w14:paraId="3919032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 ст. 56 ГПК РФ каждая сторона должна доказать те обстоятельства, на которые она ссылается как на основание своих требований, так и на основание своих возражений, если иное не предусмотрено федеральным законом.</w:t>
      </w:r>
    </w:p>
    <w:p w:rsidR="0093302C" w:rsidRPr="00C3581A" w:rsidP="0093302C" w14:paraId="20AAADA4" w14:textId="1F1E86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Согласно ч. 1 ст. 4 ЖК РФ</w:t>
      </w:r>
      <w:r w:rsidRPr="00C3581A" w:rsidR="00794E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отношения по поводу предоставления коммунальных услуг и внесения платы за коммунальные услуги регулируются жилищным законодательством Российской Федерации.</w:t>
      </w:r>
    </w:p>
    <w:p w:rsidR="0093302C" w:rsidRPr="00C3581A" w:rsidP="0093302C" w14:paraId="3FE930B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Основания возникновения жилищных прав и обязанностей предусмотрены ст. 10 ЖК РФ.</w:t>
      </w:r>
    </w:p>
    <w:p w:rsidR="0093302C" w:rsidRPr="00C3581A" w:rsidP="0093302C" w14:paraId="75BF76EA" w14:textId="26AF6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приказом Государственного комитета по ценам и тарифам Республики Крым от </w:t>
      </w:r>
      <w:r w:rsidRPr="00C3581A" w:rsidR="00794E4A">
        <w:rPr>
          <w:rFonts w:ascii="Times New Roman" w:eastAsia="Times New Roman" w:hAnsi="Times New Roman"/>
          <w:sz w:val="28"/>
          <w:szCs w:val="28"/>
          <w:lang w:eastAsia="ru-RU"/>
        </w:rPr>
        <w:t>10 февраля 2015 года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 w:rsidR="00794E4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 6/8 </w:t>
      </w:r>
      <w:r w:rsidRPr="00C3581A" w:rsidR="00794E4A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определении границ зон деятельности гарантирующих поставщиков электрической энергии на территории Республики Крым»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ГУП РК "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Крымэнерго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" присвоен статус гарантирующего поставщика и определены границы зоны деятельности ГУП РК "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Крымэнерго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", как гарантирующего поставщика электрической энергии.</w:t>
      </w:r>
    </w:p>
    <w:p w:rsidR="0093302C" w:rsidRPr="00C3581A" w:rsidP="0093302C" w14:paraId="722A22E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ГУП РК "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Крымэнерго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", как гарантирующий поставщик, реализует электрическую энергию (мощность) потребителям (покупателям) на территории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своей зоны деятельности по договорам энергоснабжения или купли-продажи (поставки) электрической энергии (мощности).</w:t>
      </w:r>
    </w:p>
    <w:p w:rsidR="0093302C" w:rsidRPr="00C3581A" w:rsidP="0093302C" w14:paraId="244C252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Осуществление ГУП РК "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Крымэнерго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" хозяйственной деятельности по энергоснабжению потребителей регулируется специальным законом в сфере электроэнергетики - Федеральным законом от 26 марта 2003 года N 35-ФЗ "Об электроэнергетике".</w:t>
      </w:r>
    </w:p>
    <w:p w:rsidR="0093302C" w:rsidRPr="00C3581A" w:rsidP="0093302C" w14:paraId="5B5D073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Согласно ст. 3 Федерального закона от 26 марта 2003 года N 35-ФЗ "Об электроэнергетике" под потребителями электрической энергии понимаются лица, приобретающие электрическую энергию для собственных бытовых и (или) производственных нужд.</w:t>
      </w:r>
    </w:p>
    <w:p w:rsidR="0093302C" w:rsidRPr="00C3581A" w:rsidP="0093302C" w14:paraId="64FFEBE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п.п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. 71, 72 Постановления Правительства РФ от 04.05.2012 N 442 "О функционировании розничных рынков электрической энергии, полном и (или) частичном ограничении режима потребления электрической энергии" граждане - потребители электрической энергии, за исключением граждан, указанных в пункте 69 настоящего документа, и граждан, осуществляющих предпринимательскую деятельность, приобретают электрическую энергию на основании договоров энергоснабжения, заключаемых в соответствии с настоящим документом с гарантирующим поставщиком или энергосбытовой (энергоснабжающей) организацией. Действие договора энергоснабжения между гарантирующим поставщиком и гражданином, указанным в пункте 71 настоящего документа, не ставится в зависимость от факта составления документа, подписанного сторонами в письменной форме.</w:t>
      </w:r>
    </w:p>
    <w:p w:rsidR="0093302C" w:rsidRPr="00C3581A" w:rsidP="0093302C" w14:paraId="46E4DAA1" w14:textId="287EE7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Договор энергоснабжения между гарантирующим поставщиком и указанным гражданином может быть заключен также путем совершения этим гражданином, энергопринимающие устройства которого расположены в зоне деятельности гарантирующего поставщика, указанных в настоящем пункте действий, свидетельствующих о начале фактического потребления им электрической энергии.</w:t>
      </w:r>
    </w:p>
    <w:p w:rsidR="0093302C" w:rsidRPr="00C3581A" w:rsidP="0093302C" w14:paraId="3B1CCEFB" w14:textId="27832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. 2 п. 6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 (далее - Правила) договор, содержащий положения о предоставлении коммунальных услуг, может быть заключен с исполнителем в письменной форме или путем совершения потребителем действий, свидетельствующих о его намерении потреблять коммунальные услуги или о фактическом потреблении таких услуг (далее - конклюдентные действия).</w:t>
      </w:r>
    </w:p>
    <w:p w:rsidR="0093302C" w:rsidRPr="00C3581A" w:rsidP="0093302C" w14:paraId="56231A7E" w14:textId="6DD57E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. 1 п. 7 Правил договор, содержащий положения о предоставлении коммунальных услуг, заключенный путем совершения потребителем конклюдентных действий, считается заключенным на условиях, предусмотренных настоящими Правилами.</w:t>
      </w:r>
    </w:p>
    <w:p w:rsidR="0093302C" w:rsidRPr="00C3581A" w:rsidP="0093302C" w14:paraId="20818B6E" w14:textId="3273AD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Из разъяснений, содержащихся в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. 1 п. 3 Информационного письма Президиума ВАС РФ от 17.02.1998 N 30 "Обзор практики разрешения споров, связанных с договором энергоснабжения" следует, что отсутствие договорных отношений с организацией, не освобождает потребителя от обязанности возместить стоимость оказанных ему услуг.</w:t>
      </w:r>
    </w:p>
    <w:p w:rsidR="0093302C" w:rsidRPr="00C3581A" w:rsidP="002C47A4" w14:paraId="24CEB5C8" w14:textId="46F128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Судом установлено, что истец - ГУП РК "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Крымэнерго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" является поставщиком электроэнергии для бытовых нужд, а ответчик, в свою очередь, является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потребителем этой электрической энергии в домовладении по </w:t>
      </w:r>
      <w:r w:rsidRPr="00C3581A" w:rsidR="002C47A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адресу: </w:t>
      </w:r>
      <w:r w:rsidR="00260A6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3581A" w:rsidR="002C47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302C" w:rsidRPr="00C3581A" w:rsidP="0093302C" w14:paraId="5F68BC1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положениями ст. 539 ГК РФ по договору энергоснабжения энергоснабжающая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энергии.</w:t>
      </w:r>
    </w:p>
    <w:p w:rsidR="0093302C" w:rsidRPr="00C3581A" w:rsidP="0093302C" w14:paraId="64D23A4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В силу ст. 540 ГК РФ, договор по предоставлению энергоснабжения считается заключенным с момента первого фактического подключения абонента к сети. Отсутствие письменного договора не освобождает потребителя от обязанности оплатить фактически потребленную коммунальную услугу - поставленную электрическую энергию.</w:t>
      </w:r>
    </w:p>
    <w:p w:rsidR="0093302C" w:rsidRPr="00C3581A" w:rsidP="0093302C" w14:paraId="0AB93F23" w14:textId="310E06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Из материалов дела усматривается, что начисление и оплата за услугу поставки электроэнергии ГУП РК "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Крымэнерго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" отражается в лицевом счете </w:t>
      </w:r>
      <w:r w:rsidRPr="00C3581A" w:rsidR="00D10BF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23068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3581A" w:rsidR="002306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открытом на имя ответчика </w:t>
      </w:r>
      <w:r w:rsidRPr="00C3581A" w:rsidR="00D10BF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 w:rsidR="00D10BFD">
        <w:rPr>
          <w:rFonts w:ascii="Times New Roman" w:eastAsia="Times New Roman" w:hAnsi="Times New Roman"/>
          <w:sz w:val="28"/>
          <w:szCs w:val="28"/>
          <w:lang w:eastAsia="ru-RU"/>
        </w:rPr>
        <w:t>Черноус Оксаны Юрьевны.</w:t>
      </w:r>
    </w:p>
    <w:p w:rsidR="0093302C" w:rsidP="0093302C" w14:paraId="7FB7D0EB" w14:textId="5E08AE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между ГУП РК "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Крымэнерго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" и ответчиком</w:t>
      </w:r>
      <w:r w:rsidRPr="00233E5E" w:rsidR="00233E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 w:rsidR="00233E5E">
        <w:rPr>
          <w:rFonts w:ascii="Times New Roman" w:eastAsia="Times New Roman" w:hAnsi="Times New Roman"/>
          <w:sz w:val="28"/>
          <w:szCs w:val="28"/>
          <w:lang w:eastAsia="ru-RU"/>
        </w:rPr>
        <w:t>Черноус</w:t>
      </w:r>
      <w:r w:rsidR="00233E5E">
        <w:rPr>
          <w:rFonts w:ascii="Times New Roman" w:eastAsia="Times New Roman" w:hAnsi="Times New Roman"/>
          <w:sz w:val="28"/>
          <w:szCs w:val="28"/>
          <w:lang w:eastAsia="ru-RU"/>
        </w:rPr>
        <w:t xml:space="preserve"> О.Ю.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совершения конклюдентных действий сложились договорные отношения, относящиеся по своей природе к договору энергоснабжения, которые регулируются нормами параграфа 6 главы 30 ГК РФ.</w:t>
      </w:r>
    </w:p>
    <w:p w:rsidR="007E1C54" w:rsidP="0093302C" w14:paraId="25139E92" w14:textId="751B8B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AF0">
        <w:rPr>
          <w:rFonts w:ascii="Times New Roman" w:eastAsia="Times New Roman" w:hAnsi="Times New Roman"/>
          <w:sz w:val="28"/>
          <w:szCs w:val="28"/>
          <w:lang w:eastAsia="ru-RU"/>
        </w:rPr>
        <w:t>На основании ст. 160 ЖК РФ отдельным категориям граждан в порядке и на условиях, которые установлены федеральными законами, законами субъектов Российской Федерации и нормативными правовыми актами органов местного самоуправления, могут предоставляться компенсации расходов на оплату жилых помещений и коммунальных услуг за счет средств соответствующих бюджетов.</w:t>
      </w:r>
    </w:p>
    <w:p w:rsidR="00133DE6" w:rsidP="00133DE6" w14:paraId="18AB0EE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AF0">
        <w:rPr>
          <w:rFonts w:ascii="Times New Roman" w:eastAsia="Times New Roman" w:hAnsi="Times New Roman"/>
          <w:sz w:val="28"/>
          <w:szCs w:val="28"/>
          <w:lang w:eastAsia="ru-RU"/>
        </w:rPr>
        <w:t>23 декабря 2014 года Советом Министров Республики Крым принято Постановление N 578 "О Порядке предоставления отдельным категориям граждан Республики Крым мер социальной поддержки по оплате жилого помещения и коммунальных услуг, на приобретение твердого топлива и сжиженного газа и Порядке возмещения расходов, связанных с предоставлением мер социальной поддержки по оплате жилого помещения и коммунальных услуг жителям Республики Крым", которое вступило в силу 01 января 2015 года.</w:t>
      </w:r>
    </w:p>
    <w:p w:rsidR="00133DE6" w:rsidP="00133DE6" w14:paraId="241A13A7" w14:textId="37AF548C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пункт 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названного Постановления, </w:t>
      </w:r>
      <w:r>
        <w:rPr>
          <w:rFonts w:ascii="Times New Roman" w:hAnsi="Times New Roman" w:eastAsiaTheme="minorHAnsi"/>
          <w:sz w:val="28"/>
          <w:szCs w:val="28"/>
        </w:rPr>
        <w:t xml:space="preserve">меры социальной поддержки предоставляются с месяца, в котором гражданин обратился за их получением со всеми необходимыми документами, указанными в </w:t>
      </w:r>
      <w:hyperlink r:id="rId4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пунктах 3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5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5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настоящего Порядка. Меры социальной поддержки по оплате коммунальных услуг предоставляются в пределах норм потребления.</w:t>
      </w:r>
    </w:p>
    <w:p w:rsidR="002A70A4" w:rsidP="00A12742" w14:paraId="01C7533C" w14:textId="7273FEB4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A70A4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A70A4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министров Республики Крым от 13.05.2015 N 260 "Об установлении норм пользования жилищно-коммунальными услугами гражданами, которые имеют право на меры социальной поддержки по их оплате, и внесении изменений в постановление Совета министров Республики Крым от 25 сентября 2014 года N 354"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установлены </w:t>
      </w:r>
      <w:r>
        <w:rPr>
          <w:rFonts w:ascii="Times New Roman" w:hAnsi="Times New Roman" w:eastAsiaTheme="minorHAnsi"/>
          <w:sz w:val="28"/>
          <w:szCs w:val="28"/>
        </w:rPr>
        <w:t>нормативы потребления электрической энергии для бытовых нужд для граждан, которые в соответствии с законодательством имеют право на меры социальной поддержки по оплате жилищно-коммунальных услуг</w:t>
      </w:r>
      <w:r w:rsidR="00A12742">
        <w:rPr>
          <w:rFonts w:ascii="Times New Roman" w:hAnsi="Times New Roman" w:eastAsiaTheme="minorHAnsi"/>
          <w:sz w:val="28"/>
          <w:szCs w:val="28"/>
        </w:rPr>
        <w:t xml:space="preserve">, согласно которым </w:t>
      </w:r>
      <w:r>
        <w:rPr>
          <w:rFonts w:ascii="Times New Roman" w:hAnsi="Times New Roman" w:eastAsiaTheme="minorHAnsi"/>
          <w:sz w:val="28"/>
          <w:szCs w:val="28"/>
        </w:rPr>
        <w:t>потребление электрической энергии на коммунально-бытовые нужды</w:t>
      </w:r>
      <w:r w:rsidR="00A12742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в сельских и городских населенных пунктах (кроме домов, оборудованных электрическими плитами и электроотопительными установками) </w:t>
      </w:r>
      <w:r w:rsidR="00A12742">
        <w:rPr>
          <w:rFonts w:ascii="Times New Roman" w:hAnsi="Times New Roman" w:eastAsiaTheme="minorHAnsi"/>
          <w:sz w:val="28"/>
          <w:szCs w:val="28"/>
        </w:rPr>
        <w:t>опред</w:t>
      </w:r>
      <w:r w:rsidR="00D21FC1">
        <w:rPr>
          <w:rFonts w:ascii="Times New Roman" w:hAnsi="Times New Roman" w:eastAsiaTheme="minorHAnsi"/>
          <w:sz w:val="28"/>
          <w:szCs w:val="28"/>
        </w:rPr>
        <w:t>е</w:t>
      </w:r>
      <w:r w:rsidR="00A12742">
        <w:rPr>
          <w:rFonts w:ascii="Times New Roman" w:hAnsi="Times New Roman" w:eastAsiaTheme="minorHAnsi"/>
          <w:sz w:val="28"/>
          <w:szCs w:val="28"/>
        </w:rPr>
        <w:t>лены</w:t>
      </w:r>
      <w:r>
        <w:rPr>
          <w:rFonts w:ascii="Times New Roman" w:hAnsi="Times New Roman" w:eastAsiaTheme="minorHAnsi"/>
          <w:sz w:val="28"/>
          <w:szCs w:val="28"/>
        </w:rPr>
        <w:t xml:space="preserve"> в </w:t>
      </w:r>
      <w:r>
        <w:rPr>
          <w:rFonts w:ascii="Times New Roman" w:hAnsi="Times New Roman" w:eastAsiaTheme="minorHAnsi"/>
          <w:sz w:val="28"/>
          <w:szCs w:val="28"/>
        </w:rPr>
        <w:t xml:space="preserve">размере 75 </w:t>
      </w:r>
      <w:r>
        <w:rPr>
          <w:rFonts w:ascii="Times New Roman" w:hAnsi="Times New Roman" w:eastAsiaTheme="minorHAnsi"/>
          <w:sz w:val="28"/>
          <w:szCs w:val="28"/>
        </w:rPr>
        <w:t>кВт·ч</w:t>
      </w:r>
      <w:r>
        <w:rPr>
          <w:rFonts w:ascii="Times New Roman" w:hAnsi="Times New Roman" w:eastAsiaTheme="minorHAnsi"/>
          <w:sz w:val="28"/>
          <w:szCs w:val="28"/>
        </w:rPr>
        <w:t xml:space="preserve"> на семью из одного - двух человек в месяц, в том числе если оба члена семьи имеют право на скидку, и дополнительно 15 </w:t>
      </w:r>
      <w:r>
        <w:rPr>
          <w:rFonts w:ascii="Times New Roman" w:hAnsi="Times New Roman" w:eastAsiaTheme="minorHAnsi"/>
          <w:sz w:val="28"/>
          <w:szCs w:val="28"/>
        </w:rPr>
        <w:t>кВт·ч</w:t>
      </w:r>
      <w:r>
        <w:rPr>
          <w:rFonts w:ascii="Times New Roman" w:hAnsi="Times New Roman" w:eastAsiaTheme="minorHAnsi"/>
          <w:sz w:val="28"/>
          <w:szCs w:val="28"/>
        </w:rPr>
        <w:t xml:space="preserve"> на каждого другого члена семьи, а также лиц, которые не принадлежат к членам семьи льготника, но зарегистрированы и проживают в указанном жилом помещении (доме) и имеют право на скидку платы, но не более 150 </w:t>
      </w:r>
      <w:r>
        <w:rPr>
          <w:rFonts w:ascii="Times New Roman" w:hAnsi="Times New Roman" w:eastAsiaTheme="minorHAnsi"/>
          <w:sz w:val="28"/>
          <w:szCs w:val="28"/>
        </w:rPr>
        <w:t>кВт·ч</w:t>
      </w:r>
      <w:r>
        <w:rPr>
          <w:rFonts w:ascii="Times New Roman" w:hAnsi="Times New Roman" w:eastAsiaTheme="minorHAnsi"/>
          <w:sz w:val="28"/>
          <w:szCs w:val="28"/>
        </w:rPr>
        <w:t xml:space="preserve"> в месяц</w:t>
      </w:r>
      <w:r w:rsidR="00A12742">
        <w:rPr>
          <w:rFonts w:ascii="Times New Roman" w:hAnsi="Times New Roman" w:eastAsiaTheme="minorHAnsi"/>
          <w:sz w:val="28"/>
          <w:szCs w:val="28"/>
        </w:rPr>
        <w:t>.</w:t>
      </w:r>
    </w:p>
    <w:p w:rsidR="0038056F" w:rsidP="0038056F" w14:paraId="7C6726B5" w14:textId="233BEC12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 силу п. 1 ч. 1 ст. </w:t>
      </w:r>
      <w:r>
        <w:rPr>
          <w:rFonts w:ascii="Times New Roman" w:hAnsi="Times New Roman" w:eastAsiaTheme="minorHAnsi"/>
          <w:sz w:val="28"/>
          <w:szCs w:val="28"/>
        </w:rPr>
        <w:t xml:space="preserve">4 </w:t>
      </w:r>
      <w:r w:rsidRPr="0038056F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38056F">
        <w:rPr>
          <w:rFonts w:ascii="Times New Roman" w:hAnsi="Times New Roman" w:eastAsiaTheme="minorHAnsi"/>
          <w:sz w:val="28"/>
          <w:szCs w:val="28"/>
        </w:rPr>
        <w:t xml:space="preserve"> Республики Крым от 17.12.2014 N 39-ЗРК/2014 "О социальной поддержке многодетных семей в Республике Крым"</w:t>
      </w:r>
      <w:r>
        <w:rPr>
          <w:rFonts w:ascii="Times New Roman" w:hAnsi="Times New Roman" w:eastAsiaTheme="minorHAnsi"/>
          <w:sz w:val="28"/>
          <w:szCs w:val="28"/>
        </w:rPr>
        <w:t xml:space="preserve">, </w:t>
      </w:r>
      <w:r w:rsidRPr="0038056F">
        <w:rPr>
          <w:rFonts w:ascii="Times New Roman" w:hAnsi="Times New Roman" w:eastAsiaTheme="minorHAnsi"/>
          <w:sz w:val="28"/>
          <w:szCs w:val="28"/>
        </w:rPr>
        <w:t>многодетным семьям предоставля</w:t>
      </w:r>
      <w:r>
        <w:rPr>
          <w:rFonts w:ascii="Times New Roman" w:hAnsi="Times New Roman" w:eastAsiaTheme="minorHAnsi"/>
          <w:sz w:val="28"/>
          <w:szCs w:val="28"/>
        </w:rPr>
        <w:t xml:space="preserve">ется </w:t>
      </w:r>
      <w:r w:rsidRPr="0038056F">
        <w:rPr>
          <w:rFonts w:ascii="Times New Roman" w:hAnsi="Times New Roman" w:eastAsiaTheme="minorHAnsi"/>
          <w:sz w:val="28"/>
          <w:szCs w:val="28"/>
        </w:rPr>
        <w:t>компенсация расходов на оплату жилых помещений и коммунальных услуг в размере 50 процентов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973808" w:rsidRPr="00C3581A" w:rsidP="00973808" w14:paraId="38D76E2A" w14:textId="314CE1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Из ответа Администрации Раздольненского сельского поселения Раздольненского района Республики Крым от </w:t>
      </w:r>
      <w:r w:rsidR="0023068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3581A" w:rsidR="002306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исх. </w:t>
      </w:r>
      <w:r w:rsidR="0023068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3581A" w:rsidR="002306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запрос суда, в квартире </w:t>
      </w:r>
      <w:r w:rsidR="0023068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данным похозяйственной книги № 9 за 2020-2024 годы, лицевой счёт № 76, страница № 152, графа 1, записана первой (глава хозяйства) – Черноус Оксана Юрьевна, </w:t>
      </w:r>
      <w:r w:rsidR="0023068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3581A" w:rsidR="002306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года рождения, с ней зарегистрированы и проживают:</w:t>
      </w:r>
    </w:p>
    <w:p w:rsidR="00973808" w:rsidRPr="00C3581A" w:rsidP="00973808" w14:paraId="3BAA018C" w14:textId="6CFD92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3068D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3068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3581A" w:rsidR="002306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года рождения (дочь);</w:t>
      </w:r>
    </w:p>
    <w:p w:rsidR="00973808" w:rsidRPr="00C3581A" w:rsidP="00973808" w14:paraId="040A2BDC" w14:textId="37B52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3068D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3068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3581A" w:rsidR="002306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года рождения (сын);</w:t>
      </w:r>
    </w:p>
    <w:p w:rsidR="00973808" w:rsidRPr="00C3581A" w:rsidP="00973808" w14:paraId="15413BCA" w14:textId="607B1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3068D">
        <w:rPr>
          <w:rFonts w:ascii="Times New Roman" w:eastAsia="Times New Roman" w:hAnsi="Times New Roman"/>
          <w:sz w:val="28"/>
          <w:szCs w:val="28"/>
          <w:lang w:eastAsia="ru-RU"/>
        </w:rPr>
        <w:t>ФИО3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3068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3581A" w:rsidR="002306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года рождения (дочь);</w:t>
      </w:r>
    </w:p>
    <w:p w:rsidR="00973808" w:rsidRPr="00C3581A" w:rsidP="00973808" w14:paraId="029F75F3" w14:textId="68462B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3068D">
        <w:rPr>
          <w:rFonts w:ascii="Times New Roman" w:eastAsia="Times New Roman" w:hAnsi="Times New Roman"/>
          <w:sz w:val="28"/>
          <w:szCs w:val="28"/>
          <w:lang w:eastAsia="ru-RU"/>
        </w:rPr>
        <w:t>ФИО4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3068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3581A" w:rsidR="002306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года рождения (сын);</w:t>
      </w:r>
    </w:p>
    <w:p w:rsidR="00973808" w:rsidRPr="00C3581A" w:rsidP="00973808" w14:paraId="3A7C9C48" w14:textId="205CA7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3068D">
        <w:rPr>
          <w:rFonts w:ascii="Times New Roman" w:eastAsia="Times New Roman" w:hAnsi="Times New Roman"/>
          <w:sz w:val="28"/>
          <w:szCs w:val="28"/>
          <w:lang w:eastAsia="ru-RU"/>
        </w:rPr>
        <w:t>ФИО5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3068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3581A" w:rsidR="002306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года рождения (сын).</w:t>
      </w:r>
    </w:p>
    <w:p w:rsidR="009A6E11" w:rsidP="003C06CE" w14:paraId="0937A1AD" w14:textId="1D7CE9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r w:rsidRPr="00C3581A" w:rsidR="00EA6F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данны</w:t>
      </w:r>
      <w:r w:rsidRPr="00C3581A" w:rsidR="00EA6F5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лицевого счета </w:t>
      </w:r>
      <w:r w:rsidRPr="00C3581A" w:rsidR="00EA6F5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C3581A" w:rsidR="003C06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068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88450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3581A" w:rsidR="003C06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ответчик</w:t>
      </w:r>
      <w:r w:rsidR="0038056F">
        <w:rPr>
          <w:rFonts w:ascii="Times New Roman" w:eastAsia="Times New Roman" w:hAnsi="Times New Roman"/>
          <w:sz w:val="28"/>
          <w:szCs w:val="28"/>
          <w:lang w:eastAsia="ru-RU"/>
        </w:rPr>
        <w:t>у Черноус О.Ю.</w:t>
      </w:r>
      <w:r w:rsidRPr="00C3581A" w:rsidR="003C06CE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период с сентября 2019 года по апрель 2020 года</w:t>
      </w:r>
      <w:r w:rsidR="00884506">
        <w:rPr>
          <w:rFonts w:ascii="Times New Roman" w:eastAsia="Times New Roman" w:hAnsi="Times New Roman"/>
          <w:sz w:val="28"/>
          <w:szCs w:val="28"/>
          <w:lang w:eastAsia="ru-RU"/>
        </w:rPr>
        <w:t xml:space="preserve"> истцом</w:t>
      </w:r>
      <w:r w:rsidRPr="00C3581A" w:rsidR="003C06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56F">
        <w:rPr>
          <w:rFonts w:ascii="Times New Roman" w:eastAsia="Times New Roman" w:hAnsi="Times New Roman"/>
          <w:sz w:val="28"/>
          <w:szCs w:val="28"/>
          <w:lang w:eastAsia="ru-RU"/>
        </w:rPr>
        <w:t>поста</w:t>
      </w:r>
      <w:r w:rsidR="00884506">
        <w:rPr>
          <w:rFonts w:ascii="Times New Roman" w:eastAsia="Times New Roman" w:hAnsi="Times New Roman"/>
          <w:sz w:val="28"/>
          <w:szCs w:val="28"/>
          <w:lang w:eastAsia="ru-RU"/>
        </w:rPr>
        <w:t>влена</w:t>
      </w:r>
      <w:r w:rsidRPr="00C3581A" w:rsidR="00C15B6E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электрическ</w:t>
      </w:r>
      <w:r w:rsidR="00884506">
        <w:rPr>
          <w:rFonts w:ascii="Times New Roman" w:eastAsia="Times New Roman" w:hAnsi="Times New Roman"/>
          <w:sz w:val="28"/>
          <w:szCs w:val="28"/>
          <w:lang w:eastAsia="ru-RU"/>
        </w:rPr>
        <w:t xml:space="preserve">ая </w:t>
      </w:r>
      <w:r w:rsidRPr="00C3581A" w:rsidR="00C15B6E">
        <w:rPr>
          <w:rFonts w:ascii="Times New Roman" w:eastAsia="Times New Roman" w:hAnsi="Times New Roman"/>
          <w:sz w:val="28"/>
          <w:szCs w:val="28"/>
          <w:lang w:eastAsia="ru-RU"/>
        </w:rPr>
        <w:t>энерги</w:t>
      </w:r>
      <w:r w:rsidR="00884506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C3581A" w:rsidR="00D84761">
        <w:rPr>
          <w:rFonts w:ascii="Times New Roman" w:eastAsia="Times New Roman" w:hAnsi="Times New Roman"/>
          <w:sz w:val="28"/>
          <w:szCs w:val="28"/>
          <w:lang w:eastAsia="ru-RU"/>
        </w:rPr>
        <w:t>на сумму</w:t>
      </w:r>
      <w:r w:rsidRPr="00C3581A" w:rsidR="00C15B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73A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3581A" w:rsidR="001B73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 w:rsidR="00C15B6E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B97C5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3581A" w:rsidR="00C15B6E">
        <w:rPr>
          <w:rFonts w:ascii="Times New Roman" w:eastAsia="Times New Roman" w:hAnsi="Times New Roman"/>
          <w:sz w:val="28"/>
          <w:szCs w:val="28"/>
          <w:lang w:eastAsia="ru-RU"/>
        </w:rPr>
        <w:t xml:space="preserve"> исходя из </w:t>
      </w:r>
      <w:r w:rsidRPr="00C3581A" w:rsidR="00D84761">
        <w:rPr>
          <w:rFonts w:ascii="Times New Roman" w:eastAsia="Times New Roman" w:hAnsi="Times New Roman"/>
          <w:sz w:val="28"/>
          <w:szCs w:val="28"/>
          <w:lang w:eastAsia="ru-RU"/>
        </w:rPr>
        <w:t>количества</w:t>
      </w:r>
      <w:r w:rsidRPr="00C3581A" w:rsidR="00C15B6E"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потребленной </w:t>
      </w:r>
      <w:r w:rsidRPr="00C3581A" w:rsidR="00D84761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электроэнергии за расчетный период в размере 3 471 </w:t>
      </w:r>
      <w:r w:rsidRPr="00C3581A" w:rsidR="00D84761">
        <w:rPr>
          <w:rFonts w:ascii="Times New Roman" w:eastAsia="Times New Roman" w:hAnsi="Times New Roman"/>
          <w:sz w:val="28"/>
          <w:szCs w:val="28"/>
          <w:lang w:eastAsia="ru-RU"/>
        </w:rPr>
        <w:t>кВТ</w:t>
      </w:r>
      <w:r w:rsidRPr="00C3581A" w:rsidR="00D84761">
        <w:rPr>
          <w:rFonts w:ascii="Times New Roman" w:eastAsia="Times New Roman" w:hAnsi="Times New Roman"/>
          <w:sz w:val="28"/>
          <w:szCs w:val="28"/>
          <w:lang w:eastAsia="ru-RU"/>
        </w:rPr>
        <w:t>/ч</w:t>
      </w:r>
      <w:r w:rsidRPr="00C3581A" w:rsidR="00483F3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12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42" w:rsidP="003C06CE" w14:paraId="63FE394C" w14:textId="1CC644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Данный расчет был произведен с учетом </w:t>
      </w:r>
      <w:r w:rsidR="00884506">
        <w:rPr>
          <w:rFonts w:ascii="Times New Roman" w:eastAsia="Times New Roman" w:hAnsi="Times New Roman"/>
          <w:sz w:val="28"/>
          <w:szCs w:val="28"/>
          <w:lang w:eastAsia="ru-RU"/>
        </w:rPr>
        <w:t>полагающейся ответчику</w:t>
      </w:r>
      <w:r w:rsidR="009A6E11">
        <w:rPr>
          <w:rFonts w:ascii="Times New Roman" w:eastAsia="Times New Roman" w:hAnsi="Times New Roman"/>
          <w:sz w:val="28"/>
          <w:szCs w:val="28"/>
          <w:lang w:eastAsia="ru-RU"/>
        </w:rPr>
        <w:t xml:space="preserve"> и членам </w:t>
      </w:r>
      <w:r w:rsidR="00BC4B73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="009A6E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</w:t>
      </w:r>
      <w:r w:rsidR="00884506">
        <w:rPr>
          <w:rFonts w:ascii="Times New Roman" w:eastAsia="Times New Roman" w:hAnsi="Times New Roman"/>
          <w:sz w:val="28"/>
          <w:szCs w:val="28"/>
          <w:lang w:eastAsia="ru-RU"/>
        </w:rPr>
        <w:t xml:space="preserve"> льгот </w:t>
      </w:r>
      <w:r w:rsidR="006446FF">
        <w:rPr>
          <w:rFonts w:ascii="Times New Roman" w:eastAsia="Times New Roman" w:hAnsi="Times New Roman"/>
          <w:sz w:val="28"/>
          <w:szCs w:val="28"/>
          <w:lang w:eastAsia="ru-RU"/>
        </w:rPr>
        <w:t>на оплату  коммунальных услуг в размере 50 процентов</w:t>
      </w:r>
      <w:r w:rsidR="00973808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многодетной семье</w:t>
      </w:r>
      <w:r w:rsidR="00644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6280">
        <w:rPr>
          <w:rFonts w:ascii="Times New Roman" w:eastAsia="Times New Roman" w:hAnsi="Times New Roman"/>
          <w:sz w:val="28"/>
          <w:szCs w:val="28"/>
          <w:lang w:eastAsia="ru-RU"/>
        </w:rPr>
        <w:t>на основании норматив</w:t>
      </w:r>
      <w:r w:rsidR="009A6E11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DD6280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9A6E11">
        <w:rPr>
          <w:rFonts w:ascii="Times New Roman" w:eastAsia="Times New Roman" w:hAnsi="Times New Roman"/>
          <w:sz w:val="28"/>
          <w:szCs w:val="28"/>
          <w:lang w:eastAsia="ru-RU"/>
        </w:rPr>
        <w:t>135</w:t>
      </w:r>
      <w:r w:rsidRPr="00DD6280" w:rsidR="00DD6280">
        <w:rPr>
          <w:rFonts w:ascii="Times New Roman" w:hAnsi="Times New Roman" w:eastAsiaTheme="minorHAnsi"/>
          <w:sz w:val="28"/>
          <w:szCs w:val="28"/>
        </w:rPr>
        <w:t xml:space="preserve"> </w:t>
      </w:r>
      <w:r w:rsidR="00DD6280">
        <w:rPr>
          <w:rFonts w:ascii="Times New Roman" w:hAnsi="Times New Roman" w:eastAsiaTheme="minorHAnsi"/>
          <w:sz w:val="28"/>
          <w:szCs w:val="28"/>
        </w:rPr>
        <w:t>кВт·ч</w:t>
      </w:r>
      <w:r w:rsidR="00DD6280">
        <w:rPr>
          <w:rFonts w:ascii="Times New Roman" w:hAnsi="Times New Roman" w:eastAsiaTheme="minorHAnsi"/>
          <w:sz w:val="28"/>
          <w:szCs w:val="28"/>
        </w:rPr>
        <w:t xml:space="preserve"> на семью, а именно: 75 </w:t>
      </w:r>
      <w:r w:rsidR="00DD6280">
        <w:rPr>
          <w:rFonts w:ascii="Times New Roman" w:hAnsi="Times New Roman" w:eastAsiaTheme="minorHAnsi"/>
          <w:sz w:val="28"/>
          <w:szCs w:val="28"/>
        </w:rPr>
        <w:t>кВт·ч</w:t>
      </w:r>
      <w:r w:rsidR="00DD6280">
        <w:rPr>
          <w:rFonts w:ascii="Times New Roman" w:hAnsi="Times New Roman" w:eastAsiaTheme="minorHAnsi"/>
          <w:sz w:val="28"/>
          <w:szCs w:val="28"/>
        </w:rPr>
        <w:t xml:space="preserve"> + 15</w:t>
      </w:r>
      <w:r w:rsidRPr="00DD6280" w:rsidR="00DD6280">
        <w:rPr>
          <w:rFonts w:ascii="Times New Roman" w:hAnsi="Times New Roman" w:eastAsiaTheme="minorHAnsi"/>
          <w:sz w:val="28"/>
          <w:szCs w:val="28"/>
        </w:rPr>
        <w:t xml:space="preserve"> </w:t>
      </w:r>
      <w:r w:rsidR="00DD6280">
        <w:rPr>
          <w:rFonts w:ascii="Times New Roman" w:hAnsi="Times New Roman" w:eastAsiaTheme="minorHAnsi"/>
          <w:sz w:val="28"/>
          <w:szCs w:val="28"/>
        </w:rPr>
        <w:t>кВт·ч</w:t>
      </w:r>
      <w:r w:rsidR="00DD6280">
        <w:rPr>
          <w:rFonts w:ascii="Times New Roman" w:hAnsi="Times New Roman" w:eastAsiaTheme="minorHAnsi"/>
          <w:sz w:val="28"/>
          <w:szCs w:val="28"/>
        </w:rPr>
        <w:t xml:space="preserve"> х 4</w:t>
      </w:r>
      <w:r w:rsidR="009A6E11">
        <w:rPr>
          <w:rFonts w:ascii="Times New Roman" w:hAnsi="Times New Roman" w:eastAsiaTheme="minorHAnsi"/>
          <w:sz w:val="28"/>
          <w:szCs w:val="28"/>
        </w:rPr>
        <w:t>.</w:t>
      </w:r>
    </w:p>
    <w:p w:rsidR="00973808" w:rsidP="0093302C" w14:paraId="12475E77" w14:textId="6325E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этом, з</w:t>
      </w:r>
      <w:r w:rsidRPr="00C3581A" w:rsidR="00483F34">
        <w:rPr>
          <w:rFonts w:ascii="Times New Roman" w:eastAsia="Times New Roman" w:hAnsi="Times New Roman"/>
          <w:sz w:val="28"/>
          <w:szCs w:val="28"/>
          <w:lang w:eastAsia="ru-RU"/>
        </w:rPr>
        <w:t xml:space="preserve">а указанный расчетный период ответчиком оплачена сумма в размере </w:t>
      </w:r>
      <w:r w:rsidR="001B73A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3581A" w:rsidR="001B73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 w:rsidR="00483F34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сумма непогашенной задолженности составляет </w:t>
      </w:r>
      <w:r w:rsidR="001B73A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3581A" w:rsidR="001B73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 w:rsidR="00483F34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3C06CE" w:rsidRPr="00C3581A" w:rsidP="0093302C" w14:paraId="08CD30D6" w14:textId="0A933A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ответу Филиала ГУП РК «Крым БТИ» в г. Евпатория от 30.10.2020 исх. № </w:t>
      </w:r>
      <w:r w:rsidR="001B73A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3581A" w:rsidR="001B73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на запрос суда, право собственности на объект недвижимого имущества, расположенного по адресу:</w:t>
      </w:r>
      <w:r w:rsidRPr="00C3581A" w:rsidR="00D76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73A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3581A" w:rsidR="00D76CC1">
        <w:rPr>
          <w:rFonts w:ascii="Times New Roman" w:eastAsia="Times New Roman" w:hAnsi="Times New Roman"/>
          <w:sz w:val="28"/>
          <w:szCs w:val="28"/>
          <w:lang w:eastAsia="ru-RU"/>
        </w:rPr>
        <w:t>, зарегистрировано за Черноус Оксаной Юрьевной, Черноус Анастасией Александровной</w:t>
      </w:r>
      <w:r w:rsidRPr="00C3581A" w:rsidR="00E85646">
        <w:rPr>
          <w:rFonts w:ascii="Times New Roman" w:eastAsia="Times New Roman" w:hAnsi="Times New Roman"/>
          <w:sz w:val="28"/>
          <w:szCs w:val="28"/>
          <w:lang w:eastAsia="ru-RU"/>
        </w:rPr>
        <w:t xml:space="preserve">, в равных долях, на основании свидетельства о праве собственности на жилье, выданного Раздольненским поссоветом </w:t>
      </w:r>
      <w:r w:rsidR="001B73A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3581A" w:rsidR="001B73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 w:rsidR="00E85646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93302C" w:rsidRPr="00C3581A" w:rsidP="0093302C" w14:paraId="12378BB8" w14:textId="10F2F1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Частью 3 ст. 154 ЖК РФ предусмотрено, что собственники жилых домов несут расходы на их содержание и ремонт, а также оплачивают коммунальные услуги в соответствии с договорами, заключенными, в том числе в электронной форме с использованием системы, с лицами, осуществляющими соответствующие виды деятельности.</w:t>
      </w:r>
    </w:p>
    <w:p w:rsidR="0093302C" w:rsidRPr="00C3581A" w:rsidP="0093302C" w14:paraId="77F7C5E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Согласно ч. 4 ст. 154 ЖК РФ плата за 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отходами.</w:t>
      </w:r>
    </w:p>
    <w:p w:rsidR="0093302C" w:rsidRPr="00C3581A" w:rsidP="0093302C" w14:paraId="386D538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Из смысла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. 153, 155 ЖК РФ, следует, что плата за коммунальные услуги вносится ежемесячно до десятого числа месяца, следующего за истекшим месяцем, если иной срок не установлен договором; согласно установленных тарифов.</w:t>
      </w:r>
    </w:p>
    <w:p w:rsidR="003F232A" w:rsidRPr="00C3581A" w:rsidP="0093302C" w14:paraId="18E921E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Частью 1 ст. 157 ЖК РФ предусмотрено, что 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93302C" w:rsidRPr="00C3581A" w:rsidP="0093302C" w14:paraId="7825ED6D" w14:textId="30BA15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Размер платы за коммунальные услуги, предусмотренные частью 4 статьи 154 настоящего Кодекса, рассчитывается по тарифам, установленным органами государственной власти субъектов Российской Федерации в порядке, установленном федеральным законом (ч. 2 ст. 157 ЖК РФ).</w:t>
      </w:r>
    </w:p>
    <w:p w:rsidR="00C93AB6" w:rsidRPr="00C3581A" w:rsidP="00C93AB6" w14:paraId="1717B0B9" w14:textId="7F190E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установлено, что в исковой период времени к потребителю Черноус О.Ю. применялись тарифы, установленные </w:t>
      </w:r>
      <w:r w:rsidRPr="00C3581A" w:rsidR="00BE5B8B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следующими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приказами</w:t>
      </w:r>
      <w:r w:rsidRPr="00C3581A" w:rsidR="00B9285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9285D" w:rsidRPr="00C3581A" w:rsidP="00B9285D" w14:paraId="55113963" w14:textId="7A2AB0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- Государственного комитета по ценам и тарифам Республики Крым от </w:t>
      </w:r>
      <w:r w:rsidRPr="00C3581A" w:rsidR="007462C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</w:t>
      </w:r>
      <w:r w:rsidRPr="00C3581A" w:rsidR="007462CF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 г. N </w:t>
      </w:r>
      <w:r w:rsidRPr="00C3581A" w:rsidR="007462CF">
        <w:rPr>
          <w:rFonts w:ascii="Times New Roman" w:eastAsia="Times New Roman" w:hAnsi="Times New Roman"/>
          <w:sz w:val="28"/>
          <w:szCs w:val="28"/>
          <w:lang w:eastAsia="ru-RU"/>
        </w:rPr>
        <w:t xml:space="preserve">63/1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3581A" w:rsidR="007462CF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тарифов на электрическую энергию для населения и потребителей, приравненных к категории «население», по Республике Крым на 2019 год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C93AB6" w:rsidRPr="00C3581A" w:rsidP="00C93AB6" w14:paraId="5DCDC74C" w14:textId="32AAD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- Государственного комитета по ценам и тарифам Республики Крым </w:t>
      </w:r>
      <w:r w:rsidRPr="00C3581A" w:rsidR="00010270">
        <w:rPr>
          <w:rFonts w:ascii="Times New Roman" w:eastAsia="Times New Roman" w:hAnsi="Times New Roman"/>
          <w:sz w:val="28"/>
          <w:szCs w:val="28"/>
          <w:lang w:eastAsia="ru-RU"/>
        </w:rPr>
        <w:t xml:space="preserve">от 20 декабря 2019 г. N 62/12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3581A" w:rsidR="006A34B0">
        <w:rPr>
          <w:rFonts w:ascii="Times New Roman" w:hAnsi="Times New Roman" w:eastAsiaTheme="minorHAnsi"/>
          <w:sz w:val="28"/>
          <w:szCs w:val="28"/>
        </w:rPr>
        <w:t xml:space="preserve">Об установлении тарифов на электрическую энергию для населения и потребителей, приравненных к категории "население", по </w:t>
      </w:r>
      <w:r w:rsidRPr="00C3581A" w:rsidR="00010270">
        <w:rPr>
          <w:rFonts w:ascii="Times New Roman" w:hAnsi="Times New Roman" w:eastAsiaTheme="minorHAnsi"/>
          <w:sz w:val="28"/>
          <w:szCs w:val="28"/>
        </w:rPr>
        <w:t>Р</w:t>
      </w:r>
      <w:r w:rsidRPr="00C3581A" w:rsidR="006A34B0">
        <w:rPr>
          <w:rFonts w:ascii="Times New Roman" w:hAnsi="Times New Roman" w:eastAsiaTheme="minorHAnsi"/>
          <w:sz w:val="28"/>
          <w:szCs w:val="28"/>
        </w:rPr>
        <w:t xml:space="preserve">еспублике </w:t>
      </w:r>
      <w:r w:rsidRPr="00C3581A" w:rsidR="00010270">
        <w:rPr>
          <w:rFonts w:ascii="Times New Roman" w:hAnsi="Times New Roman" w:eastAsiaTheme="minorHAnsi"/>
          <w:sz w:val="28"/>
          <w:szCs w:val="28"/>
        </w:rPr>
        <w:t>К</w:t>
      </w:r>
      <w:r w:rsidRPr="00C3581A" w:rsidR="006A34B0">
        <w:rPr>
          <w:rFonts w:ascii="Times New Roman" w:hAnsi="Times New Roman" w:eastAsiaTheme="minorHAnsi"/>
          <w:sz w:val="28"/>
          <w:szCs w:val="28"/>
        </w:rPr>
        <w:t>рым на 2020 год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3581A" w:rsidR="007462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E42CF" w:rsidP="004F7C42" w14:paraId="0E2F1962" w14:textId="3C140F3C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указанных обстоятельствах мировой судья приходит к выводу, что расчет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задолженности</w:t>
      </w:r>
      <w:r w:rsidRPr="00C3581A" w:rsid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потребленную электрическую энергию</w:t>
      </w:r>
      <w:r w:rsid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 верным, обоснованным, произведенным с учетом существующих тарифов</w:t>
      </w:r>
      <w:r w:rsid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Pr="00C3581A" w:rsid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электрическую энергию</w:t>
      </w:r>
      <w:r w:rsid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установленных на основании приказов </w:t>
      </w:r>
      <w:r w:rsidRPr="00C3581A" w:rsidR="00C3581A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комитета по ценам и тарифам Республики Крым</w:t>
      </w:r>
      <w:r w:rsid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, с учетом </w:t>
      </w:r>
      <w:r w:rsidR="00F136BC">
        <w:rPr>
          <w:rFonts w:ascii="Times New Roman" w:eastAsia="Times New Roman" w:hAnsi="Times New Roman"/>
          <w:sz w:val="28"/>
          <w:szCs w:val="28"/>
          <w:lang w:eastAsia="ru-RU"/>
        </w:rPr>
        <w:t>полагающейся ответчику льгот</w:t>
      </w:r>
      <w:r w:rsidR="003E749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</w:t>
      </w:r>
      <w:r w:rsidRPr="0038056F" w:rsidR="00456293">
        <w:rPr>
          <w:rFonts w:ascii="Times New Roman" w:hAnsi="Times New Roman" w:eastAsiaTheme="minorHAnsi"/>
          <w:sz w:val="28"/>
          <w:szCs w:val="28"/>
        </w:rPr>
        <w:t>Закон</w:t>
      </w:r>
      <w:r w:rsidR="00456293">
        <w:rPr>
          <w:rFonts w:ascii="Times New Roman" w:hAnsi="Times New Roman" w:eastAsiaTheme="minorHAnsi"/>
          <w:sz w:val="28"/>
          <w:szCs w:val="28"/>
        </w:rPr>
        <w:t>у</w:t>
      </w:r>
      <w:r w:rsidRPr="0038056F" w:rsidR="00456293">
        <w:rPr>
          <w:rFonts w:ascii="Times New Roman" w:hAnsi="Times New Roman" w:eastAsiaTheme="minorHAnsi"/>
          <w:sz w:val="28"/>
          <w:szCs w:val="28"/>
        </w:rPr>
        <w:t xml:space="preserve"> Республики Крым от 17.12.2014 N 39-ЗРК/2014 "О социальной поддержке многодетных семей в Республике Крым"</w:t>
      </w:r>
      <w:r w:rsidR="00456293">
        <w:rPr>
          <w:rFonts w:ascii="Times New Roman" w:hAnsi="Times New Roman" w:eastAsiaTheme="minorHAnsi"/>
          <w:sz w:val="28"/>
          <w:szCs w:val="28"/>
        </w:rPr>
        <w:t>.</w:t>
      </w:r>
    </w:p>
    <w:p w:rsidR="00A86ADF" w:rsidP="00A86ADF" w14:paraId="5FA405E4" w14:textId="76DF6C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DD4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вышеприведенные положения закона, оценив имеющиеся доказательства в их совокупности, суд считает, что </w:t>
      </w:r>
      <w:r w:rsidRPr="00251FA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ответчик</w:t>
      </w:r>
      <w:r w:rsidR="009C3A10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пользу истца </w:t>
      </w:r>
      <w:r w:rsidRPr="00251FA0">
        <w:rPr>
          <w:rFonts w:ascii="Times New Roman" w:eastAsia="Times New Roman" w:hAnsi="Times New Roman"/>
          <w:sz w:val="28"/>
          <w:szCs w:val="28"/>
          <w:lang w:eastAsia="ru-RU"/>
        </w:rPr>
        <w:t>подлеж</w:t>
      </w:r>
      <w:r w:rsidR="009C3A1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51FA0">
        <w:rPr>
          <w:rFonts w:ascii="Times New Roman" w:eastAsia="Times New Roman" w:hAnsi="Times New Roman"/>
          <w:sz w:val="28"/>
          <w:szCs w:val="28"/>
          <w:lang w:eastAsia="ru-RU"/>
        </w:rPr>
        <w:t>т взысканию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задолженност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потребленную электрическую энергию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="001B73A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3581A" w:rsidR="001B73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  <w:r w:rsidR="00564C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 w:rsidR="00564C4C">
        <w:rPr>
          <w:rFonts w:ascii="Times New Roman" w:eastAsia="Times New Roman" w:hAnsi="Times New Roman"/>
          <w:sz w:val="28"/>
          <w:szCs w:val="28"/>
          <w:lang w:eastAsia="ru-RU"/>
        </w:rPr>
        <w:t>образовавшуюся за период с сентября 2019 года по апрель 2020 года.</w:t>
      </w:r>
    </w:p>
    <w:p w:rsidR="00A86ADF" w:rsidP="00A86ADF" w14:paraId="027FCC20" w14:textId="1F4CC9D2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Довод</w:t>
      </w:r>
      <w:r w:rsidR="00564C4C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ответчика Черноус О.Ю. о том,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 истца</w:t>
      </w:r>
      <w:r w:rsidRPr="00A86ADF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подлежат рассмотрению в порядке приказного производства, мировой судья находит не состоятельным, поскольку вынесенный мировым судьей судебный приказ</w:t>
      </w:r>
      <w:r w:rsidR="00EB011E">
        <w:rPr>
          <w:rFonts w:ascii="Times New Roman" w:hAnsi="Times New Roman" w:eastAsiaTheme="minorHAnsi"/>
          <w:sz w:val="28"/>
          <w:szCs w:val="28"/>
        </w:rPr>
        <w:t xml:space="preserve"> № </w:t>
      </w:r>
      <w:r w:rsidR="001B73A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3581A" w:rsidR="001B73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011E">
        <w:rPr>
          <w:rFonts w:ascii="Times New Roman" w:hAnsi="Times New Roman" w:eastAsiaTheme="minorHAnsi"/>
          <w:sz w:val="28"/>
          <w:szCs w:val="28"/>
        </w:rPr>
        <w:t xml:space="preserve">от </w:t>
      </w:r>
      <w:r w:rsidR="001B73A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3581A" w:rsidR="001B73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о взыскании с </w:t>
      </w:r>
      <w:r w:rsidR="009A2113">
        <w:rPr>
          <w:rFonts w:ascii="Times New Roman" w:hAnsi="Times New Roman" w:eastAsiaTheme="minorHAnsi"/>
          <w:sz w:val="28"/>
          <w:szCs w:val="28"/>
        </w:rPr>
        <w:t>ответчика</w:t>
      </w:r>
      <w:r>
        <w:rPr>
          <w:rFonts w:ascii="Times New Roman" w:hAnsi="Times New Roman" w:eastAsiaTheme="minorHAnsi"/>
          <w:sz w:val="28"/>
          <w:szCs w:val="28"/>
        </w:rPr>
        <w:t xml:space="preserve"> в пользу истца задолженности</w:t>
      </w:r>
      <w:r w:rsidR="00EB011E">
        <w:rPr>
          <w:rFonts w:ascii="Times New Roman" w:hAnsi="Times New Roman" w:eastAsiaTheme="minorHAnsi"/>
          <w:sz w:val="28"/>
          <w:szCs w:val="28"/>
        </w:rPr>
        <w:t xml:space="preserve"> </w:t>
      </w:r>
      <w:r w:rsidR="00EB011E">
        <w:rPr>
          <w:rFonts w:ascii="Times New Roman" w:eastAsia="Times New Roman" w:hAnsi="Times New Roman"/>
          <w:sz w:val="28"/>
          <w:szCs w:val="28"/>
          <w:lang w:eastAsia="ru-RU"/>
        </w:rPr>
        <w:t>за потребленную электрическую энергию</w:t>
      </w:r>
      <w:r>
        <w:rPr>
          <w:rFonts w:ascii="Times New Roman" w:hAnsi="Times New Roman" w:eastAsiaTheme="minorHAnsi"/>
          <w:sz w:val="28"/>
          <w:szCs w:val="28"/>
        </w:rPr>
        <w:t xml:space="preserve"> был отменен по заявлению </w:t>
      </w:r>
      <w:r w:rsidR="009A2113">
        <w:rPr>
          <w:rFonts w:ascii="Times New Roman" w:hAnsi="Times New Roman" w:eastAsiaTheme="minorHAnsi"/>
          <w:sz w:val="28"/>
          <w:szCs w:val="28"/>
        </w:rPr>
        <w:t>должника Черноус О.Ю.</w:t>
      </w:r>
      <w:r>
        <w:rPr>
          <w:rFonts w:ascii="Times New Roman" w:hAnsi="Times New Roman" w:eastAsiaTheme="minorHAnsi"/>
          <w:sz w:val="28"/>
          <w:szCs w:val="28"/>
        </w:rPr>
        <w:t>, с таковыми требованиями, заявленными в настоящем иск</w:t>
      </w:r>
      <w:r w:rsidR="009A2113">
        <w:rPr>
          <w:rFonts w:ascii="Times New Roman" w:hAnsi="Times New Roman" w:eastAsiaTheme="minorHAnsi"/>
          <w:sz w:val="28"/>
          <w:szCs w:val="28"/>
        </w:rPr>
        <w:t>е</w:t>
      </w:r>
      <w:r>
        <w:rPr>
          <w:rFonts w:ascii="Times New Roman" w:hAnsi="Times New Roman" w:eastAsiaTheme="minorHAnsi"/>
          <w:sz w:val="28"/>
          <w:szCs w:val="28"/>
        </w:rPr>
        <w:t>, ответчи</w:t>
      </w:r>
      <w:r w:rsidR="009A2113">
        <w:rPr>
          <w:rFonts w:ascii="Times New Roman" w:hAnsi="Times New Roman" w:eastAsiaTheme="minorHAnsi"/>
          <w:sz w:val="28"/>
          <w:szCs w:val="28"/>
        </w:rPr>
        <w:t>к</w:t>
      </w:r>
      <w:r>
        <w:rPr>
          <w:rFonts w:ascii="Times New Roman" w:hAnsi="Times New Roman" w:eastAsiaTheme="minorHAnsi"/>
          <w:sz w:val="28"/>
          <w:szCs w:val="28"/>
        </w:rPr>
        <w:t xml:space="preserve"> также не соглас</w:t>
      </w:r>
      <w:r w:rsidR="009A2113">
        <w:rPr>
          <w:rFonts w:ascii="Times New Roman" w:hAnsi="Times New Roman" w:eastAsiaTheme="minorHAnsi"/>
          <w:sz w:val="28"/>
          <w:szCs w:val="28"/>
        </w:rPr>
        <w:t>ен</w:t>
      </w:r>
      <w:r>
        <w:rPr>
          <w:rFonts w:ascii="Times New Roman" w:hAnsi="Times New Roman" w:eastAsiaTheme="minorHAnsi"/>
          <w:sz w:val="28"/>
          <w:szCs w:val="28"/>
        </w:rPr>
        <w:t>, что свидетельствует о невозможности из разрешения в бесспорном порядке.</w:t>
      </w:r>
    </w:p>
    <w:p w:rsidR="009A2113" w:rsidP="009A2113" w14:paraId="55EF3420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 силу </w:t>
      </w:r>
      <w:hyperlink r:id="rId6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ст. 129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ГПК РФ судья отменяет судебный приказ, если от должника в установленный срок поступят возражения относительно его исполнения. В определении об отмене судебного приказа судья разъясняет взыскателю, что </w:t>
      </w:r>
      <w:r>
        <w:rPr>
          <w:rFonts w:ascii="Times New Roman" w:hAnsi="Times New Roman" w:eastAsiaTheme="minorHAnsi"/>
          <w:sz w:val="28"/>
          <w:szCs w:val="28"/>
        </w:rPr>
        <w:t>заявленное требование им может быть предъявлено в порядке искового производства.</w:t>
      </w:r>
    </w:p>
    <w:p w:rsidR="00A86ADF" w:rsidP="009A2113" w14:paraId="38FFB823" w14:textId="30C37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Из права заинтересованных лиц на судебную защиту, гарантированного </w:t>
      </w:r>
      <w:hyperlink r:id="rId7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статьей 46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Конституции РФ, не вытекает право произвольного выбора по усмотрению заинтересованных лиц процедуры обжалования судебных постановлений. В то же время в случае отмены судебного приказа в силу </w:t>
      </w:r>
      <w:hyperlink r:id="rId6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статьи 129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ГПК Российской Федерации заявленные требования могут быть предъявлены заинтересованными лицами в порядке искового производства (определение Конституционного Суда РФ от 20 ноября 2008 года N 1035-0-0).</w:t>
      </w:r>
    </w:p>
    <w:p w:rsidR="00A023E0" w:rsidP="00A023E0" w14:paraId="15B17C9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Theme="minorHAnsi"/>
          <w:sz w:val="28"/>
          <w:szCs w:val="28"/>
        </w:rPr>
        <w:t>Также мировой судья находит не состоятельными доводы ответчика Черноус О.Ю. о том, что догово</w:t>
      </w:r>
      <w:r w:rsidR="00EB5EA2">
        <w:rPr>
          <w:rFonts w:ascii="Times New Roman" w:hAnsi="Times New Roman" w:eastAsiaTheme="minorHAnsi"/>
          <w:sz w:val="28"/>
          <w:szCs w:val="28"/>
        </w:rPr>
        <w:t xml:space="preserve">р с истцом на поставку электрической энергии не заключался, поскольку как уже </w:t>
      </w:r>
      <w:r w:rsidR="006D3D48">
        <w:rPr>
          <w:rFonts w:ascii="Times New Roman" w:hAnsi="Times New Roman" w:eastAsiaTheme="minorHAnsi"/>
          <w:sz w:val="28"/>
          <w:szCs w:val="28"/>
        </w:rPr>
        <w:t>ранее упомянуто</w:t>
      </w:r>
      <w:r w:rsidR="00EB5EA2">
        <w:rPr>
          <w:rFonts w:ascii="Times New Roman" w:hAnsi="Times New Roman" w:eastAsiaTheme="minorHAnsi"/>
          <w:sz w:val="28"/>
          <w:szCs w:val="28"/>
        </w:rPr>
        <w:t>, у истца с ответчиком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совершения конклюдентных действий сложились договорные отношения, относящиеся по своей природе к договору энергоснабжения</w:t>
      </w:r>
      <w:r w:rsidR="006D3D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3269" w:rsidP="00EB5EA2" w14:paraId="244C336D" w14:textId="08C52970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</w:t>
      </w:r>
      <w:r w:rsidR="00184965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не может принять доводы </w:t>
      </w:r>
      <w:r w:rsidR="00A023E0">
        <w:rPr>
          <w:rFonts w:ascii="Times New Roman" w:eastAsia="Times New Roman" w:hAnsi="Times New Roman"/>
          <w:sz w:val="28"/>
          <w:szCs w:val="28"/>
          <w:lang w:eastAsia="ru-RU"/>
        </w:rPr>
        <w:t>ответчика</w:t>
      </w:r>
      <w:r w:rsidR="00B7313B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Черноус О.Ю.</w:t>
      </w:r>
      <w:r w:rsidR="00184965">
        <w:rPr>
          <w:rFonts w:ascii="Times New Roman" w:eastAsia="Times New Roman" w:hAnsi="Times New Roman"/>
          <w:sz w:val="28"/>
          <w:szCs w:val="28"/>
          <w:lang w:eastAsia="ru-RU"/>
        </w:rPr>
        <w:t xml:space="preserve"> о том, что истцом нарушены положения</w:t>
      </w:r>
      <w:r w:rsidRPr="00A023E0" w:rsidR="00A023E0">
        <w:t xml:space="preserve"> </w:t>
      </w:r>
      <w:r w:rsidRPr="00A023E0" w:rsidR="00A023E0">
        <w:rPr>
          <w:rFonts w:ascii="Times New Roman" w:eastAsia="Times New Roman" w:hAnsi="Times New Roman"/>
          <w:sz w:val="28"/>
          <w:szCs w:val="28"/>
          <w:lang w:eastAsia="ru-RU"/>
        </w:rPr>
        <w:t>пункта 3 части 1 статьи 10</w:t>
      </w:r>
      <w:r w:rsidR="001849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4965" w:rsidR="00184965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184965"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 w:rsidRPr="00184965" w:rsidR="00184965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 w:rsidR="0018496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84965" w:rsidR="00184965">
        <w:rPr>
          <w:rFonts w:ascii="Times New Roman" w:eastAsia="Times New Roman" w:hAnsi="Times New Roman"/>
          <w:sz w:val="28"/>
          <w:szCs w:val="28"/>
          <w:lang w:eastAsia="ru-RU"/>
        </w:rPr>
        <w:t xml:space="preserve"> от 26.07.2006 N 135-ФЗ "О защите конкуренции"</w:t>
      </w:r>
      <w:r w:rsidR="00A023E0">
        <w:rPr>
          <w:rFonts w:ascii="Times New Roman" w:eastAsia="Times New Roman" w:hAnsi="Times New Roman"/>
          <w:sz w:val="28"/>
          <w:szCs w:val="28"/>
          <w:lang w:eastAsia="ru-RU"/>
        </w:rPr>
        <w:t xml:space="preserve">, выразившиеся в </w:t>
      </w:r>
      <w:r w:rsidR="00A023E0">
        <w:rPr>
          <w:rFonts w:ascii="Times New Roman" w:hAnsi="Times New Roman" w:eastAsiaTheme="minorHAnsi"/>
          <w:sz w:val="28"/>
          <w:szCs w:val="28"/>
        </w:rPr>
        <w:t>навязывание контрагенту условий договора, невыгодных для него или не относящихся к предмету договора</w:t>
      </w:r>
      <w:r w:rsidR="00526B01">
        <w:rPr>
          <w:rFonts w:ascii="Times New Roman" w:hAnsi="Times New Roman" w:eastAsiaTheme="minorHAnsi"/>
          <w:sz w:val="28"/>
          <w:szCs w:val="28"/>
        </w:rPr>
        <w:t xml:space="preserve">, поскольку </w:t>
      </w:r>
      <w:r>
        <w:rPr>
          <w:rFonts w:ascii="Times New Roman" w:hAnsi="Times New Roman" w:eastAsiaTheme="minorHAnsi"/>
          <w:sz w:val="28"/>
          <w:szCs w:val="28"/>
        </w:rPr>
        <w:t xml:space="preserve">начисление задолженности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потребленную электрическую энергию производилось в соответствии с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тариф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ами на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электрическую энергию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установленных на основании приказов Государственного комитета по ценам и тарифам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C675E" w:rsidP="00115D77" w14:paraId="595A73AD" w14:textId="161F223F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Мировой судья критически относится и к довод</w:t>
      </w:r>
      <w:r w:rsidR="00CC3853">
        <w:rPr>
          <w:rFonts w:ascii="Times New Roman" w:hAnsi="Times New Roman" w:eastAsiaTheme="minorHAnsi"/>
          <w:sz w:val="28"/>
          <w:szCs w:val="28"/>
        </w:rPr>
        <w:t>а</w:t>
      </w:r>
      <w:r>
        <w:rPr>
          <w:rFonts w:ascii="Times New Roman" w:hAnsi="Times New Roman" w:eastAsiaTheme="minorHAnsi"/>
          <w:sz w:val="28"/>
          <w:szCs w:val="28"/>
        </w:rPr>
        <w:t>м ответчика Черноус О.Ю. о том, что</w:t>
      </w:r>
      <w:r w:rsidRPr="00AC675E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заявленные исковые требования подлежат рассмотрению в Арбитражном суде,</w:t>
      </w:r>
      <w:r w:rsidR="004E7A1D">
        <w:rPr>
          <w:rFonts w:ascii="Times New Roman" w:hAnsi="Times New Roman" w:eastAsiaTheme="minorHAnsi"/>
          <w:sz w:val="28"/>
          <w:szCs w:val="28"/>
        </w:rPr>
        <w:t xml:space="preserve"> поскольку целью истца, согласно его Уставу, является получение прибыли, а не предоставление безвозмездных услуг.</w:t>
      </w:r>
    </w:p>
    <w:p w:rsidR="00CC3853" w:rsidRPr="00CC3853" w:rsidP="00CC3853" w14:paraId="0EA18430" w14:textId="41695763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Так, в</w:t>
      </w:r>
      <w:r w:rsidRPr="00CC3853">
        <w:rPr>
          <w:rFonts w:ascii="Times New Roman" w:hAnsi="Times New Roman" w:eastAsiaTheme="minorHAnsi"/>
          <w:sz w:val="28"/>
          <w:szCs w:val="28"/>
        </w:rPr>
        <w:t xml:space="preserve"> силу ст. 28 Арбитражного процессуального кодекса Российской Федерации арбитражные суды рассматривают в порядке искового производства возникающие из гражданских правоотношений экономические споры и другие дела, связанные с осуществлением предпринимательской и иной экономической деятельности юридическими лицами и индивидуальными предпринимателями, а в случаях, предусмотренных указанным Кодексом и иными федеральными законами, другими организациями и гражданами.</w:t>
      </w:r>
    </w:p>
    <w:p w:rsidR="00CC3853" w:rsidP="00CC3853" w14:paraId="4355066B" w14:textId="6558E1FA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CC3853">
        <w:rPr>
          <w:rFonts w:ascii="Times New Roman" w:hAnsi="Times New Roman" w:eastAsiaTheme="minorHAnsi"/>
          <w:sz w:val="28"/>
          <w:szCs w:val="28"/>
        </w:rPr>
        <w:t>Исходя из положений приведенных выше правовых норм, основополагающими критериями отнесения гражданских дел к компетенции арбитражных судов являются характер спорных правоотношений и субъектный состав спора, возникший спор должен носить экономический характер, то есть спорное материальное правоотношение должно возникнуть в связи с осуществлением юридическими лицами или индивидуальными предпринимателями соответствующей предпринимательской или иной экономической деятельности.</w:t>
      </w:r>
    </w:p>
    <w:p w:rsidR="00CC3853" w:rsidP="00115D77" w14:paraId="64A041F0" w14:textId="7C128B57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 учетом вышеприведенного следует, что </w:t>
      </w:r>
      <w:r w:rsidR="005340CE">
        <w:rPr>
          <w:rFonts w:ascii="Times New Roman" w:hAnsi="Times New Roman" w:eastAsiaTheme="minorHAnsi"/>
          <w:sz w:val="28"/>
          <w:szCs w:val="28"/>
        </w:rPr>
        <w:t>настоящие спорные правоотношения</w:t>
      </w:r>
      <w:r w:rsidRPr="00CC3853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не </w:t>
      </w:r>
      <w:r w:rsidRPr="00CC3853">
        <w:rPr>
          <w:rFonts w:ascii="Times New Roman" w:hAnsi="Times New Roman" w:eastAsiaTheme="minorHAnsi"/>
          <w:sz w:val="28"/>
          <w:szCs w:val="28"/>
        </w:rPr>
        <w:t>нос</w:t>
      </w:r>
      <w:r w:rsidR="005340CE">
        <w:rPr>
          <w:rFonts w:ascii="Times New Roman" w:hAnsi="Times New Roman" w:eastAsiaTheme="minorHAnsi"/>
          <w:sz w:val="28"/>
          <w:szCs w:val="28"/>
        </w:rPr>
        <w:t>я</w:t>
      </w:r>
      <w:r w:rsidRPr="00CC3853">
        <w:rPr>
          <w:rFonts w:ascii="Times New Roman" w:hAnsi="Times New Roman" w:eastAsiaTheme="minorHAnsi"/>
          <w:sz w:val="28"/>
          <w:szCs w:val="28"/>
        </w:rPr>
        <w:t>т экономичес</w:t>
      </w:r>
      <w:r w:rsidR="005340CE">
        <w:rPr>
          <w:rFonts w:ascii="Times New Roman" w:hAnsi="Times New Roman" w:eastAsiaTheme="minorHAnsi"/>
          <w:sz w:val="28"/>
          <w:szCs w:val="28"/>
        </w:rPr>
        <w:t xml:space="preserve">кого </w:t>
      </w:r>
      <w:r w:rsidRPr="00CC3853">
        <w:rPr>
          <w:rFonts w:ascii="Times New Roman" w:hAnsi="Times New Roman" w:eastAsiaTheme="minorHAnsi"/>
          <w:sz w:val="28"/>
          <w:szCs w:val="28"/>
        </w:rPr>
        <w:t>характер</w:t>
      </w:r>
      <w:r w:rsidR="005340CE">
        <w:rPr>
          <w:rFonts w:ascii="Times New Roman" w:hAnsi="Times New Roman" w:eastAsiaTheme="minorHAnsi"/>
          <w:sz w:val="28"/>
          <w:szCs w:val="28"/>
        </w:rPr>
        <w:t>а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4C7418" w:rsidRPr="004C7418" w:rsidP="004C7418" w14:paraId="48B85461" w14:textId="0C09C6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Также мировым судьей дана оценка заявлени</w:t>
      </w:r>
      <w:r w:rsidR="004966D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Черноус О.Ю. от 02.03.2020, адресованное </w:t>
      </w:r>
      <w:r w:rsidRPr="00AD7ED2">
        <w:rPr>
          <w:rFonts w:ascii="Times New Roman" w:eastAsia="Times New Roman" w:hAnsi="Times New Roman"/>
          <w:sz w:val="28"/>
          <w:szCs w:val="28"/>
          <w:lang w:eastAsia="ru-RU"/>
        </w:rPr>
        <w:t>Раздольненско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AD7ED2">
        <w:rPr>
          <w:rFonts w:ascii="Times New Roman" w:eastAsia="Times New Roman" w:hAnsi="Times New Roman"/>
          <w:sz w:val="28"/>
          <w:szCs w:val="28"/>
          <w:lang w:eastAsia="ru-RU"/>
        </w:rPr>
        <w:t xml:space="preserve"> РОЭ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ГУП РК </w:t>
      </w:r>
      <w:r w:rsidRPr="00AD7ED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D7ED2">
        <w:rPr>
          <w:rFonts w:ascii="Times New Roman" w:eastAsia="Times New Roman" w:hAnsi="Times New Roman"/>
          <w:sz w:val="28"/>
          <w:szCs w:val="28"/>
          <w:lang w:eastAsia="ru-RU"/>
        </w:rPr>
        <w:t>Крымэнерго</w:t>
      </w:r>
      <w:r w:rsidRPr="00AD7ED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 которым ответчик указывает, что истец игнорирует положения </w:t>
      </w:r>
      <w:r w:rsidRPr="00180830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80830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РФ от 07.12.1998 N 1444 "Об основах ценообразования в отношении электрической энергии, потребляемой населением"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выраженные в не применении при расчетах д</w:t>
      </w:r>
      <w:r>
        <w:rPr>
          <w:rFonts w:ascii="Times New Roman" w:hAnsi="Times New Roman" w:eastAsiaTheme="minorHAnsi"/>
          <w:sz w:val="28"/>
          <w:szCs w:val="28"/>
        </w:rPr>
        <w:t xml:space="preserve">ля населения, проживающего в сельских населенных пунктах, а также </w:t>
      </w:r>
      <w:r>
        <w:rPr>
          <w:rFonts w:ascii="Times New Roman" w:hAnsi="Times New Roman" w:eastAsiaTheme="minorHAnsi"/>
          <w:sz w:val="28"/>
          <w:szCs w:val="28"/>
        </w:rPr>
        <w:t>в городских населенных пунктах в домах, оборудованных в установленном порядке стационарными электроплитами и электроотопительными установками, понижающего коэффициента «0,7».</w:t>
      </w:r>
    </w:p>
    <w:p w:rsidR="004C7418" w:rsidP="004C7418" w14:paraId="6289D71E" w14:textId="77777777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Так, названное Постановление утратило </w:t>
      </w:r>
      <w:r w:rsidRPr="00E113AD">
        <w:rPr>
          <w:rFonts w:ascii="Times New Roman" w:hAnsi="Times New Roman" w:eastAsiaTheme="minorHAnsi"/>
          <w:sz w:val="28"/>
          <w:szCs w:val="28"/>
        </w:rPr>
        <w:t>силу в связи с изданием Постановления Правительства РФ от 22.07.2013 N 614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E113AD">
        <w:rPr>
          <w:rFonts w:ascii="Times New Roman" w:hAnsi="Times New Roman" w:eastAsiaTheme="minorHAnsi"/>
          <w:sz w:val="28"/>
          <w:szCs w:val="28"/>
        </w:rPr>
        <w:t>"О порядке установления и применения социальной нормы потребления электрической энергии (мощности)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(мощности)"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4C7418" w:rsidP="004C7418" w14:paraId="5D0E777C" w14:textId="77777777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действует </w:t>
      </w:r>
      <w:r w:rsidRPr="002303B7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РФ от 29.12.2011 N 1178 "О ценообразовании в области регулируемых цен (тарифов) в электроэнергетике" (вместе с "Основами ценообразования в области регулируемых цен (тарифов) в электроэнергетике", "Правилами государственного регулирования (пересмотра, применения) цен (тарифов) в электроэнергетике")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абзацу 71 которого, </w:t>
      </w:r>
      <w:r>
        <w:rPr>
          <w:rFonts w:ascii="Times New Roman" w:hAnsi="Times New Roman" w:eastAsiaTheme="minorHAnsi"/>
          <w:sz w:val="28"/>
          <w:szCs w:val="28"/>
        </w:rPr>
        <w:t xml:space="preserve">при утверждении цен (тарифов) на электрическую энергию (мощность), поставляемую населению, проживающему в городских населенных пунктах в домах, оборудованных в установленном порядке стационарными электроплитами для </w:t>
      </w:r>
      <w:r>
        <w:rPr>
          <w:rFonts w:ascii="Times New Roman" w:hAnsi="Times New Roman" w:eastAsiaTheme="minorHAnsi"/>
          <w:sz w:val="28"/>
          <w:szCs w:val="28"/>
        </w:rPr>
        <w:t>пищеприготовления</w:t>
      </w:r>
      <w:r>
        <w:rPr>
          <w:rFonts w:ascii="Times New Roman" w:hAnsi="Times New Roman" w:eastAsiaTheme="minorHAnsi"/>
          <w:sz w:val="28"/>
          <w:szCs w:val="28"/>
        </w:rPr>
        <w:t xml:space="preserve"> и (или) электроотопительными установками, а также для населения, проживающего в сельских населенных пунктах, в зависимости от региональных особенностей, социальных и экономических факторов, сложившихся в субъекте Российской Федерации, по решению органа исполнительной власти соответствующего субъекта Российской Федерации в области государственного регулирования тарифов применяются понижающие коэффициенты от 0,7 до 1.</w:t>
      </w:r>
    </w:p>
    <w:p w:rsidR="007D3BCD" w:rsidRPr="009B7DD4" w:rsidP="007D3BCD" w14:paraId="5E222FA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DD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Согласно статье 88 ГПК РФ судебные расходы состоят из государственной пошлины и издержек, связанных с рассмотрением дела.</w:t>
      </w:r>
    </w:p>
    <w:p w:rsidR="007D3BCD" w:rsidP="007D3BCD" w14:paraId="608BBBF0" w14:textId="65E87F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DD4">
        <w:rPr>
          <w:rFonts w:ascii="Times New Roman" w:eastAsia="Times New Roman" w:hAnsi="Times New Roman"/>
          <w:sz w:val="28"/>
          <w:szCs w:val="28"/>
          <w:lang w:eastAsia="ru-RU"/>
        </w:rPr>
        <w:t>С учетом положений статьи 98 ГПК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учитывая </w:t>
      </w:r>
      <w:r w:rsidR="0002445E">
        <w:rPr>
          <w:rFonts w:ascii="Times New Roman" w:eastAsia="Times New Roman" w:hAnsi="Times New Roman"/>
          <w:sz w:val="28"/>
          <w:szCs w:val="28"/>
          <w:lang w:eastAsia="ru-RU"/>
        </w:rPr>
        <w:t>требования истца подлежат удовлетворению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B7DD4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считает, что с ответчик</w:t>
      </w:r>
      <w:r w:rsidR="002B79BA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9B7DD4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пользу истца подлежат взысканию расходы по оплате государственной пошлины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400,00 рублей, поскольку</w:t>
      </w:r>
      <w:r w:rsidRPr="009B7DD4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данные расходы подтверждены платежным</w:t>
      </w:r>
      <w:r w:rsidR="0002445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7DD4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поручени</w:t>
      </w:r>
      <w:r w:rsidR="0002445E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9B7D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B73A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3581A" w:rsidR="001B73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2445E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02445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="0002445E">
        <w:rPr>
          <w:rFonts w:ascii="Times New Roman" w:eastAsia="Times New Roman" w:hAnsi="Times New Roman"/>
          <w:sz w:val="28"/>
          <w:szCs w:val="28"/>
          <w:lang w:eastAsia="ru-RU"/>
        </w:rPr>
        <w:t xml:space="preserve">; № </w:t>
      </w:r>
      <w:r w:rsidR="001B73A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3581A" w:rsidR="001B73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0CF1">
        <w:rPr>
          <w:rFonts w:ascii="Times New Roman" w:eastAsia="Times New Roman" w:hAnsi="Times New Roman"/>
          <w:sz w:val="28"/>
          <w:szCs w:val="28"/>
          <w:lang w:eastAsia="ru-RU"/>
        </w:rPr>
        <w:t>от 28.09.2020.</w:t>
      </w:r>
    </w:p>
    <w:p w:rsidR="0093302C" w:rsidRPr="00C3581A" w:rsidP="00910CF1" w14:paraId="35C9953F" w14:textId="6EFCB88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6F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 и руководствуясь </w:t>
      </w:r>
      <w:r w:rsidRPr="002006FC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2006FC">
        <w:rPr>
          <w:rFonts w:ascii="Times New Roman" w:eastAsia="Times New Roman" w:hAnsi="Times New Roman"/>
          <w:sz w:val="28"/>
          <w:szCs w:val="28"/>
          <w:lang w:eastAsia="ru-RU"/>
        </w:rPr>
        <w:t>. 194- 199 ГПК РФ, суд</w:t>
      </w:r>
    </w:p>
    <w:p w:rsidR="0093302C" w:rsidRPr="00C3581A" w:rsidP="004F7C42" w14:paraId="77C1700E" w14:textId="52F4B2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1A9C" w:rsidP="008F1A9C" w14:paraId="3C83188F" w14:textId="703F384D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10CF1" w:rsidRPr="00C3581A" w:rsidP="008F1A9C" w14:paraId="445FE386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08E8" w:rsidRPr="00C3581A" w:rsidP="002B08E8" w14:paraId="524DF1A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AD7ED2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AD7ED2">
        <w:rPr>
          <w:rFonts w:ascii="Times New Roman" w:eastAsia="Times New Roman" w:hAnsi="Times New Roman"/>
          <w:sz w:val="28"/>
          <w:szCs w:val="28"/>
          <w:lang w:eastAsia="ru-RU"/>
        </w:rPr>
        <w:t>Крымэнерго</w:t>
      </w:r>
      <w:r w:rsidRPr="00AD7ED2">
        <w:rPr>
          <w:rFonts w:ascii="Times New Roman" w:eastAsia="Times New Roman" w:hAnsi="Times New Roman"/>
          <w:sz w:val="28"/>
          <w:szCs w:val="28"/>
          <w:lang w:eastAsia="ru-RU"/>
        </w:rPr>
        <w:t>» в лице Раздольненского РОЭ Государственного Унитарного Предприятия Республики Крым «</w:t>
      </w:r>
      <w:r w:rsidRPr="00AD7ED2">
        <w:rPr>
          <w:rFonts w:ascii="Times New Roman" w:eastAsia="Times New Roman" w:hAnsi="Times New Roman"/>
          <w:sz w:val="28"/>
          <w:szCs w:val="28"/>
          <w:lang w:eastAsia="ru-RU"/>
        </w:rPr>
        <w:t>Крымэнерго</w:t>
      </w:r>
      <w:r w:rsidRPr="00AD7ED2">
        <w:rPr>
          <w:rFonts w:ascii="Times New Roman" w:eastAsia="Times New Roman" w:hAnsi="Times New Roman"/>
          <w:sz w:val="28"/>
          <w:szCs w:val="28"/>
          <w:lang w:eastAsia="ru-RU"/>
        </w:rPr>
        <w:t>» к Черноус Оксане Юрьевне, Черноус Анастасии Александровне о взыскании задолженности за потребленную электрическую энергию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2B08E8" w:rsidP="002B08E8" w14:paraId="133B99C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Взыскать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олидарно с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Черноус Оксан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 Юрьевн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ы, </w:t>
      </w:r>
      <w:r w:rsidRPr="00AD7ED2">
        <w:rPr>
          <w:rFonts w:ascii="Times New Roman" w:eastAsia="Times New Roman" w:hAnsi="Times New Roman"/>
          <w:sz w:val="28"/>
          <w:szCs w:val="28"/>
          <w:lang w:eastAsia="ru-RU"/>
        </w:rPr>
        <w:t>Черноус Анастасии Александровн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пользу Государственного Унитарного Предприятия Республики Крым «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Крымэнерго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» в лице Раздольненского РОЭ Государственного Унитарного Предприятия Республики Крым «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Крымэнерго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»:</w:t>
      </w:r>
    </w:p>
    <w:p w:rsidR="002B08E8" w:rsidRPr="009957CC" w:rsidP="002B08E8" w14:paraId="7086935F" w14:textId="28E13E8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</w:t>
      </w:r>
      <w:r w:rsidRPr="009957CC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потребленную электрическую энергию, образовавшуюся за период с сентября 2019 года по апрель 2020 года в размере </w:t>
      </w:r>
      <w:r w:rsidR="00242D1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9957C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B08E8" w:rsidRPr="009957CC" w:rsidP="002B08E8" w14:paraId="75D092ED" w14:textId="6A75F10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957CC">
        <w:rPr>
          <w:sz w:val="28"/>
          <w:szCs w:val="28"/>
        </w:rPr>
        <w:t xml:space="preserve">- судебные расходы по оплате государственной пошлины в размере </w:t>
      </w:r>
      <w:r w:rsidR="00242D17">
        <w:rPr>
          <w:sz w:val="28"/>
          <w:szCs w:val="28"/>
        </w:rPr>
        <w:t>«данные изъяты»</w:t>
      </w:r>
      <w:r w:rsidRPr="009957CC">
        <w:rPr>
          <w:sz w:val="28"/>
          <w:szCs w:val="28"/>
        </w:rPr>
        <w:t xml:space="preserve">, </w:t>
      </w:r>
    </w:p>
    <w:p w:rsidR="002B08E8" w:rsidRPr="009957CC" w:rsidP="002B08E8" w14:paraId="5DA19232" w14:textId="5F9270A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957CC">
        <w:rPr>
          <w:sz w:val="28"/>
          <w:szCs w:val="28"/>
        </w:rPr>
        <w:t>а всего:</w:t>
      </w:r>
      <w:r w:rsidRPr="009957CC">
        <w:t xml:space="preserve"> </w:t>
      </w:r>
      <w:r w:rsidR="00242D17">
        <w:rPr>
          <w:sz w:val="28"/>
          <w:szCs w:val="28"/>
        </w:rPr>
        <w:t>«данные изъяты»</w:t>
      </w:r>
      <w:r w:rsidRPr="009957CC">
        <w:rPr>
          <w:b/>
          <w:sz w:val="28"/>
          <w:szCs w:val="28"/>
        </w:rPr>
        <w:t>.</w:t>
      </w:r>
    </w:p>
    <w:p w:rsidR="008F1A9C" w:rsidRPr="009957CC" w:rsidP="008F1A9C" w14:paraId="18E5E608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57CC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8F1A9C" w:rsidRPr="00C3581A" w:rsidP="008F1A9C" w14:paraId="46B6840B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F1A9C" w:rsidRPr="00C3581A" w:rsidP="008F1A9C" w14:paraId="62F46A3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8F1A9C" w:rsidRPr="00C3581A" w:rsidP="008F1A9C" w14:paraId="559CBAF7" w14:textId="5E36576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D7142" w:rsidRPr="00C3581A" w:rsidP="008F1A9C" w14:paraId="65C456AC" w14:textId="2C10B405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Мотивированное решение изготовлено </w:t>
      </w:r>
      <w:r w:rsidR="00F14694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957CC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957C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F1A9C" w:rsidRPr="00C3581A" w:rsidP="008F1A9C" w14:paraId="78BD8BE4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1A9C" w:rsidRPr="00C3581A" w:rsidP="008F1A9C" w14:paraId="1AAC94D4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7EA2" w:rsidRPr="00C3581A" w:rsidP="00BD7142" w14:paraId="68FA697E" w14:textId="1664753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C3581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3581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3581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3581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3581A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</w:t>
      </w:r>
      <w:r w:rsidRPr="00C3581A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Королёв Д.С.</w:t>
      </w:r>
    </w:p>
    <w:sectPr w:rsidSect="002006FC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1B0DD5"/>
    <w:multiLevelType w:val="hybridMultilevel"/>
    <w:tmpl w:val="8F26102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00895"/>
    <w:rsid w:val="000044A4"/>
    <w:rsid w:val="00010270"/>
    <w:rsid w:val="0002445E"/>
    <w:rsid w:val="00024D15"/>
    <w:rsid w:val="00044724"/>
    <w:rsid w:val="00045444"/>
    <w:rsid w:val="00057FFD"/>
    <w:rsid w:val="00060614"/>
    <w:rsid w:val="000710AA"/>
    <w:rsid w:val="0007523E"/>
    <w:rsid w:val="000757CD"/>
    <w:rsid w:val="00076DC7"/>
    <w:rsid w:val="000A3A65"/>
    <w:rsid w:val="000A5D8F"/>
    <w:rsid w:val="000C008B"/>
    <w:rsid w:val="000C55FD"/>
    <w:rsid w:val="000D4627"/>
    <w:rsid w:val="000E18A8"/>
    <w:rsid w:val="000F2923"/>
    <w:rsid w:val="00103269"/>
    <w:rsid w:val="00104654"/>
    <w:rsid w:val="00105BC9"/>
    <w:rsid w:val="00115D77"/>
    <w:rsid w:val="0013191F"/>
    <w:rsid w:val="00133DE6"/>
    <w:rsid w:val="00140713"/>
    <w:rsid w:val="00145DF1"/>
    <w:rsid w:val="00174E92"/>
    <w:rsid w:val="00180830"/>
    <w:rsid w:val="00184965"/>
    <w:rsid w:val="00194115"/>
    <w:rsid w:val="001B0F0A"/>
    <w:rsid w:val="001B73A0"/>
    <w:rsid w:val="001C75CE"/>
    <w:rsid w:val="001D51B7"/>
    <w:rsid w:val="001F11AD"/>
    <w:rsid w:val="001F4D5E"/>
    <w:rsid w:val="001F5F52"/>
    <w:rsid w:val="001F65C6"/>
    <w:rsid w:val="002006FC"/>
    <w:rsid w:val="002031B1"/>
    <w:rsid w:val="00214BF0"/>
    <w:rsid w:val="002158E7"/>
    <w:rsid w:val="00225346"/>
    <w:rsid w:val="002303B7"/>
    <w:rsid w:val="0023068D"/>
    <w:rsid w:val="00233E5E"/>
    <w:rsid w:val="00236466"/>
    <w:rsid w:val="00242D17"/>
    <w:rsid w:val="00251FA0"/>
    <w:rsid w:val="00260A68"/>
    <w:rsid w:val="00264088"/>
    <w:rsid w:val="002644C8"/>
    <w:rsid w:val="00264507"/>
    <w:rsid w:val="00265793"/>
    <w:rsid w:val="00281B35"/>
    <w:rsid w:val="00284F8A"/>
    <w:rsid w:val="00294264"/>
    <w:rsid w:val="002A70A4"/>
    <w:rsid w:val="002B08E8"/>
    <w:rsid w:val="002B402E"/>
    <w:rsid w:val="002B79BA"/>
    <w:rsid w:val="002C47A4"/>
    <w:rsid w:val="002C649D"/>
    <w:rsid w:val="002D6086"/>
    <w:rsid w:val="002E34A2"/>
    <w:rsid w:val="002E4442"/>
    <w:rsid w:val="003001FA"/>
    <w:rsid w:val="003031D2"/>
    <w:rsid w:val="003034C5"/>
    <w:rsid w:val="0031138A"/>
    <w:rsid w:val="003227B9"/>
    <w:rsid w:val="00334182"/>
    <w:rsid w:val="003536DB"/>
    <w:rsid w:val="0037558D"/>
    <w:rsid w:val="0038056F"/>
    <w:rsid w:val="003839DC"/>
    <w:rsid w:val="003A18D6"/>
    <w:rsid w:val="003B33A3"/>
    <w:rsid w:val="003C06CE"/>
    <w:rsid w:val="003C233E"/>
    <w:rsid w:val="003D6FA4"/>
    <w:rsid w:val="003E424F"/>
    <w:rsid w:val="003E7498"/>
    <w:rsid w:val="003F232A"/>
    <w:rsid w:val="004023D3"/>
    <w:rsid w:val="00415FC5"/>
    <w:rsid w:val="00424F00"/>
    <w:rsid w:val="0042615C"/>
    <w:rsid w:val="004304BB"/>
    <w:rsid w:val="00440856"/>
    <w:rsid w:val="00445534"/>
    <w:rsid w:val="00456293"/>
    <w:rsid w:val="0046603F"/>
    <w:rsid w:val="004756BE"/>
    <w:rsid w:val="0047699C"/>
    <w:rsid w:val="00483F34"/>
    <w:rsid w:val="004851E1"/>
    <w:rsid w:val="0048691A"/>
    <w:rsid w:val="0049305F"/>
    <w:rsid w:val="004966D1"/>
    <w:rsid w:val="004A00C6"/>
    <w:rsid w:val="004A3E05"/>
    <w:rsid w:val="004B17F5"/>
    <w:rsid w:val="004B30D2"/>
    <w:rsid w:val="004C55F9"/>
    <w:rsid w:val="004C7418"/>
    <w:rsid w:val="004D1451"/>
    <w:rsid w:val="004E17DB"/>
    <w:rsid w:val="004E2E11"/>
    <w:rsid w:val="004E7A1D"/>
    <w:rsid w:val="004F17BB"/>
    <w:rsid w:val="004F430F"/>
    <w:rsid w:val="004F7C42"/>
    <w:rsid w:val="00500BCB"/>
    <w:rsid w:val="00526B01"/>
    <w:rsid w:val="005340CE"/>
    <w:rsid w:val="00535CC4"/>
    <w:rsid w:val="00550405"/>
    <w:rsid w:val="00560F71"/>
    <w:rsid w:val="00564C4C"/>
    <w:rsid w:val="0056740D"/>
    <w:rsid w:val="00584CEE"/>
    <w:rsid w:val="00587E56"/>
    <w:rsid w:val="00597E25"/>
    <w:rsid w:val="005A0067"/>
    <w:rsid w:val="005A581D"/>
    <w:rsid w:val="005D201D"/>
    <w:rsid w:val="005E24F8"/>
    <w:rsid w:val="005E6F2F"/>
    <w:rsid w:val="005F1844"/>
    <w:rsid w:val="00601898"/>
    <w:rsid w:val="0060793C"/>
    <w:rsid w:val="00626880"/>
    <w:rsid w:val="006269EB"/>
    <w:rsid w:val="00637D5E"/>
    <w:rsid w:val="00637E18"/>
    <w:rsid w:val="006446FF"/>
    <w:rsid w:val="0064756A"/>
    <w:rsid w:val="00657E9A"/>
    <w:rsid w:val="00663289"/>
    <w:rsid w:val="00666F82"/>
    <w:rsid w:val="006706E8"/>
    <w:rsid w:val="00680DCF"/>
    <w:rsid w:val="0068459B"/>
    <w:rsid w:val="00687EA2"/>
    <w:rsid w:val="006974B4"/>
    <w:rsid w:val="006A34B0"/>
    <w:rsid w:val="006A6171"/>
    <w:rsid w:val="006B6FBF"/>
    <w:rsid w:val="006C7CD2"/>
    <w:rsid w:val="006D3008"/>
    <w:rsid w:val="006D3860"/>
    <w:rsid w:val="006D3D48"/>
    <w:rsid w:val="006E4BEF"/>
    <w:rsid w:val="006F70EE"/>
    <w:rsid w:val="006F7B44"/>
    <w:rsid w:val="00725FBB"/>
    <w:rsid w:val="0072656F"/>
    <w:rsid w:val="007462CF"/>
    <w:rsid w:val="00746342"/>
    <w:rsid w:val="00751CC7"/>
    <w:rsid w:val="007540F7"/>
    <w:rsid w:val="00767367"/>
    <w:rsid w:val="00771C68"/>
    <w:rsid w:val="0077457B"/>
    <w:rsid w:val="00774D28"/>
    <w:rsid w:val="007821F8"/>
    <w:rsid w:val="00794E4A"/>
    <w:rsid w:val="007B2B77"/>
    <w:rsid w:val="007C07AE"/>
    <w:rsid w:val="007D3BCD"/>
    <w:rsid w:val="007E1C54"/>
    <w:rsid w:val="007E495D"/>
    <w:rsid w:val="007F228D"/>
    <w:rsid w:val="00834F1E"/>
    <w:rsid w:val="00852D0E"/>
    <w:rsid w:val="00854EDC"/>
    <w:rsid w:val="008721F3"/>
    <w:rsid w:val="00884506"/>
    <w:rsid w:val="008926D9"/>
    <w:rsid w:val="008A2995"/>
    <w:rsid w:val="008B016C"/>
    <w:rsid w:val="008B572D"/>
    <w:rsid w:val="008B5A67"/>
    <w:rsid w:val="008D3505"/>
    <w:rsid w:val="008D4E69"/>
    <w:rsid w:val="008E42CF"/>
    <w:rsid w:val="008F1A9C"/>
    <w:rsid w:val="00902C20"/>
    <w:rsid w:val="00906F02"/>
    <w:rsid w:val="009108A3"/>
    <w:rsid w:val="00910CF1"/>
    <w:rsid w:val="00915235"/>
    <w:rsid w:val="00933022"/>
    <w:rsid w:val="0093302C"/>
    <w:rsid w:val="00962C98"/>
    <w:rsid w:val="0096306F"/>
    <w:rsid w:val="00963DCE"/>
    <w:rsid w:val="0097043D"/>
    <w:rsid w:val="00973808"/>
    <w:rsid w:val="00977E99"/>
    <w:rsid w:val="0098642D"/>
    <w:rsid w:val="00987070"/>
    <w:rsid w:val="00987E44"/>
    <w:rsid w:val="009957CC"/>
    <w:rsid w:val="0099759A"/>
    <w:rsid w:val="009A2113"/>
    <w:rsid w:val="009A6E11"/>
    <w:rsid w:val="009B4011"/>
    <w:rsid w:val="009B47BF"/>
    <w:rsid w:val="009B7DD4"/>
    <w:rsid w:val="009C3019"/>
    <w:rsid w:val="009C35C9"/>
    <w:rsid w:val="009C3A10"/>
    <w:rsid w:val="009D5629"/>
    <w:rsid w:val="009E2DF1"/>
    <w:rsid w:val="00A023E0"/>
    <w:rsid w:val="00A0640F"/>
    <w:rsid w:val="00A12742"/>
    <w:rsid w:val="00A174CF"/>
    <w:rsid w:val="00A33300"/>
    <w:rsid w:val="00A351B1"/>
    <w:rsid w:val="00A4535D"/>
    <w:rsid w:val="00A62207"/>
    <w:rsid w:val="00A66B0F"/>
    <w:rsid w:val="00A74AD8"/>
    <w:rsid w:val="00A86ADF"/>
    <w:rsid w:val="00AB5DB9"/>
    <w:rsid w:val="00AC2F5B"/>
    <w:rsid w:val="00AC675E"/>
    <w:rsid w:val="00AD08B2"/>
    <w:rsid w:val="00AD2049"/>
    <w:rsid w:val="00AD7ED2"/>
    <w:rsid w:val="00AE3AAB"/>
    <w:rsid w:val="00AE7C76"/>
    <w:rsid w:val="00AF3659"/>
    <w:rsid w:val="00AF6AE6"/>
    <w:rsid w:val="00B042FC"/>
    <w:rsid w:val="00B1201A"/>
    <w:rsid w:val="00B136DB"/>
    <w:rsid w:val="00B17A1C"/>
    <w:rsid w:val="00B22DE3"/>
    <w:rsid w:val="00B23826"/>
    <w:rsid w:val="00B23F62"/>
    <w:rsid w:val="00B2709F"/>
    <w:rsid w:val="00B416AF"/>
    <w:rsid w:val="00B424FC"/>
    <w:rsid w:val="00B4476A"/>
    <w:rsid w:val="00B5330E"/>
    <w:rsid w:val="00B7313B"/>
    <w:rsid w:val="00B9285D"/>
    <w:rsid w:val="00B97C55"/>
    <w:rsid w:val="00BB0613"/>
    <w:rsid w:val="00BB0EF7"/>
    <w:rsid w:val="00BB430D"/>
    <w:rsid w:val="00BB510B"/>
    <w:rsid w:val="00BC06D5"/>
    <w:rsid w:val="00BC4B73"/>
    <w:rsid w:val="00BD494E"/>
    <w:rsid w:val="00BD7142"/>
    <w:rsid w:val="00BE4A75"/>
    <w:rsid w:val="00BE5B8B"/>
    <w:rsid w:val="00C02A18"/>
    <w:rsid w:val="00C1250B"/>
    <w:rsid w:val="00C12BCF"/>
    <w:rsid w:val="00C15B6E"/>
    <w:rsid w:val="00C33340"/>
    <w:rsid w:val="00C3581A"/>
    <w:rsid w:val="00C55F0E"/>
    <w:rsid w:val="00C57E6C"/>
    <w:rsid w:val="00C82E45"/>
    <w:rsid w:val="00C86A45"/>
    <w:rsid w:val="00C93AB6"/>
    <w:rsid w:val="00CB0457"/>
    <w:rsid w:val="00CB3546"/>
    <w:rsid w:val="00CB4668"/>
    <w:rsid w:val="00CB6F29"/>
    <w:rsid w:val="00CB7C7B"/>
    <w:rsid w:val="00CC3853"/>
    <w:rsid w:val="00CD5694"/>
    <w:rsid w:val="00CD57FC"/>
    <w:rsid w:val="00CD63E6"/>
    <w:rsid w:val="00CE0316"/>
    <w:rsid w:val="00CE086C"/>
    <w:rsid w:val="00CE34BF"/>
    <w:rsid w:val="00CE3940"/>
    <w:rsid w:val="00D05D46"/>
    <w:rsid w:val="00D0606F"/>
    <w:rsid w:val="00D10BFD"/>
    <w:rsid w:val="00D16A61"/>
    <w:rsid w:val="00D21FC1"/>
    <w:rsid w:val="00D34210"/>
    <w:rsid w:val="00D364B7"/>
    <w:rsid w:val="00D5639D"/>
    <w:rsid w:val="00D57655"/>
    <w:rsid w:val="00D604D5"/>
    <w:rsid w:val="00D74730"/>
    <w:rsid w:val="00D74AC9"/>
    <w:rsid w:val="00D76CC1"/>
    <w:rsid w:val="00D84761"/>
    <w:rsid w:val="00D90341"/>
    <w:rsid w:val="00DA1031"/>
    <w:rsid w:val="00DA2B7B"/>
    <w:rsid w:val="00DB3A95"/>
    <w:rsid w:val="00DB4F03"/>
    <w:rsid w:val="00DB5695"/>
    <w:rsid w:val="00DD3082"/>
    <w:rsid w:val="00DD5888"/>
    <w:rsid w:val="00DD6280"/>
    <w:rsid w:val="00DE0227"/>
    <w:rsid w:val="00DE113D"/>
    <w:rsid w:val="00DE58AF"/>
    <w:rsid w:val="00DE7E95"/>
    <w:rsid w:val="00DF3027"/>
    <w:rsid w:val="00DF641B"/>
    <w:rsid w:val="00E02285"/>
    <w:rsid w:val="00E113AD"/>
    <w:rsid w:val="00E20908"/>
    <w:rsid w:val="00E21A3C"/>
    <w:rsid w:val="00E22C02"/>
    <w:rsid w:val="00E3422C"/>
    <w:rsid w:val="00E44241"/>
    <w:rsid w:val="00E6312D"/>
    <w:rsid w:val="00E66BAA"/>
    <w:rsid w:val="00E66C76"/>
    <w:rsid w:val="00E768E9"/>
    <w:rsid w:val="00E77B7F"/>
    <w:rsid w:val="00E812C2"/>
    <w:rsid w:val="00E85646"/>
    <w:rsid w:val="00E9614E"/>
    <w:rsid w:val="00E964AF"/>
    <w:rsid w:val="00E97FC5"/>
    <w:rsid w:val="00EA2E3A"/>
    <w:rsid w:val="00EA6F5A"/>
    <w:rsid w:val="00EB011E"/>
    <w:rsid w:val="00EB5EA2"/>
    <w:rsid w:val="00EC696A"/>
    <w:rsid w:val="00EF6F4C"/>
    <w:rsid w:val="00EF7509"/>
    <w:rsid w:val="00F136BC"/>
    <w:rsid w:val="00F14194"/>
    <w:rsid w:val="00F14509"/>
    <w:rsid w:val="00F14694"/>
    <w:rsid w:val="00F160CD"/>
    <w:rsid w:val="00F17A34"/>
    <w:rsid w:val="00F2219D"/>
    <w:rsid w:val="00F24828"/>
    <w:rsid w:val="00F33AA4"/>
    <w:rsid w:val="00F37F72"/>
    <w:rsid w:val="00F54895"/>
    <w:rsid w:val="00F606F2"/>
    <w:rsid w:val="00F6145D"/>
    <w:rsid w:val="00F70AF0"/>
    <w:rsid w:val="00F7538C"/>
    <w:rsid w:val="00F91F2D"/>
    <w:rsid w:val="00F97AEF"/>
    <w:rsid w:val="00FA113A"/>
    <w:rsid w:val="00FA3BB0"/>
    <w:rsid w:val="00FA4600"/>
    <w:rsid w:val="00FD0C7A"/>
    <w:rsid w:val="00FE162E"/>
    <w:rsid w:val="00FE3774"/>
    <w:rsid w:val="00FE5182"/>
    <w:rsid w:val="00FE53F7"/>
    <w:rsid w:val="00FF39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7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DE7E95"/>
    <w:pPr>
      <w:ind w:left="720"/>
      <w:contextualSpacing/>
    </w:pPr>
  </w:style>
  <w:style w:type="paragraph" w:customStyle="1" w:styleId="Standard">
    <w:name w:val="Standard"/>
    <w:rsid w:val="0007523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a0"/>
    <w:rsid w:val="0007523E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zh-CN"/>
    </w:rPr>
  </w:style>
  <w:style w:type="character" w:customStyle="1" w:styleId="a0">
    <w:name w:val="Верхний колонтитул Знак"/>
    <w:basedOn w:val="DefaultParagraphFont"/>
    <w:link w:val="Header"/>
    <w:rsid w:val="0007523E"/>
    <w:rPr>
      <w:rFonts w:ascii="Tahoma" w:eastAsia="Tahoma" w:hAnsi="Tahoma" w:cs="Tahoma"/>
      <w:color w:val="000000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4F7C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948169487DE18B32C2A6BC695534D18E6B1200F90BECCF2C22D4BD8B09F6F4672E1A782A2B5F330A83D86C6D2CEE5A9C316B22BFEAEEE9DA640E8Q1q7J" TargetMode="External" /><Relationship Id="rId5" Type="http://schemas.openxmlformats.org/officeDocument/2006/relationships/hyperlink" Target="consultantplus://offline/ref=D948169487DE18B32C2A6BC695534D18E6B1200F90BECCF2C22D4BD8B09F6F4672E1A782A2B5F330A83C84C8D2CEE5A9C316B22BFEAEEE9DA640E8Q1q7J" TargetMode="External" /><Relationship Id="rId6" Type="http://schemas.openxmlformats.org/officeDocument/2006/relationships/hyperlink" Target="consultantplus://offline/ref=FBA33C65CC6C0DD33D452BF379AC37849F601B81A2CF0453A0725D3310F3FB19CB39881A91710A3852CB3DE09B213F3DC574D26E6D03EA0FYFpAO" TargetMode="External" /><Relationship Id="rId7" Type="http://schemas.openxmlformats.org/officeDocument/2006/relationships/hyperlink" Target="consultantplus://offline/ref=FBA33C65CC6C0DD33D452BF379AC37849E6B1A85AC915351F127533618A3B309857C851B9076043107912DE4D2743B23CD6BCD6D7303YEpAO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