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02-0063/7/2019</w:t>
      </w:r>
    </w:p>
    <w:p w:rsidR="00A77B3E">
      <w:r>
        <w:t>(2-7-63/2019)</w:t>
      </w:r>
    </w:p>
    <w:p w:rsidR="00A77B3E">
      <w:r>
        <w:t xml:space="preserve">ЗАОЧНОЕ 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07 мая 2019 года</w:t>
      </w:r>
    </w:p>
    <w:p w:rsidR="00A77B3E">
      <w:r>
        <w:t>гор. Симферополь</w:t>
      </w:r>
    </w:p>
    <w:p w:rsidR="00A77B3E"/>
    <w:p w:rsidR="00A77B3E"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>
      <w:r>
        <w:t xml:space="preserve">при секретаре судебного заседания – </w:t>
      </w:r>
      <w:r>
        <w:t>фио</w:t>
      </w:r>
      <w:r>
        <w:t>,</w:t>
      </w:r>
    </w:p>
    <w:p w:rsidR="00A77B3E">
      <w:r>
        <w:t xml:space="preserve">с участием: </w:t>
      </w:r>
    </w:p>
    <w:p w:rsidR="00A77B3E">
      <w:r>
        <w:t xml:space="preserve">представителя ответчика - адвокат </w:t>
      </w:r>
      <w:r>
        <w:t>фио</w:t>
      </w:r>
      <w:r>
        <w:t xml:space="preserve"> </w:t>
      </w:r>
    </w:p>
    <w:p w:rsidR="00A77B3E">
      <w:r>
        <w:t>рассмотрев в</w:t>
      </w:r>
      <w:r>
        <w:t xml:space="preserve"> помещении судебного участка (Республика Крым, гор. Симферополь, ул. Киевская 55/2, зал судебных заседаний №38) в открытом судебном заседании гражданское дело по исковому заявлению Индивидуального предпринимателя Луценко Леонида Сергеевича к </w:t>
      </w:r>
      <w:r>
        <w:t>Искандарову</w:t>
      </w:r>
      <w:r>
        <w:t xml:space="preserve"> Ша</w:t>
      </w:r>
      <w:r>
        <w:t xml:space="preserve">милю </w:t>
      </w:r>
      <w:r>
        <w:t>Камил</w:t>
      </w:r>
      <w:r>
        <w:t xml:space="preserve"> </w:t>
      </w:r>
      <w:r>
        <w:t>оглы</w:t>
      </w:r>
      <w:r>
        <w:t xml:space="preserve"> о взыскании стоимости перемещения задержанного транспортного средства на специализированную стоянку, стоимости хранения задержанного транспортного средства на специализированной стоянке и государственной пошлины,</w:t>
      </w:r>
    </w:p>
    <w:p w:rsidR="00A77B3E"/>
    <w:p w:rsidR="00A77B3E">
      <w:r>
        <w:t>РЕШИЛ:</w:t>
      </w:r>
    </w:p>
    <w:p w:rsidR="00A77B3E">
      <w:r>
        <w:t xml:space="preserve">Исковые требования </w:t>
      </w:r>
      <w:r>
        <w:t>Индивидуального предпринимателя Луценко Леонида Сергеевича - удовлетворить.</w:t>
      </w:r>
    </w:p>
    <w:p w:rsidR="00A77B3E">
      <w:r>
        <w:t xml:space="preserve">Взыскать с </w:t>
      </w:r>
      <w:r>
        <w:t>Искандарова</w:t>
      </w:r>
      <w:r>
        <w:t xml:space="preserve"> Шамиль </w:t>
      </w:r>
      <w:r>
        <w:t>Камил</w:t>
      </w:r>
      <w:r>
        <w:t xml:space="preserve"> </w:t>
      </w:r>
      <w:r>
        <w:t>оглы</w:t>
      </w:r>
      <w:r>
        <w:t xml:space="preserve"> в пользу Индивидуального предпринимателя Луценко Леонида Сергеевича стоимость перемещения задержанного транспортного средства на специализи</w:t>
      </w:r>
      <w:r>
        <w:t>рованную стоянку в размере сумма, стоимость хранения задержанного транспортного средства на специализированной стоянке за период с 03 час.15 мин. 24 сентября 2018 года до 03 час.15 мин. 09 ноября 2018 года в размере сумма, а также государственную пошлину в</w:t>
      </w:r>
      <w:r>
        <w:t xml:space="preserve"> размере сумма.</w:t>
      </w:r>
    </w:p>
    <w:p w:rsidR="00A77B3E">
      <w:r>
        <w:t>Заявление об отмене заочного решения может быть подано ответчиком в адрес мирового судьи судебного участка № 7 Киевского судебного района города Симферополя Республики Крым в течение семи дней со дня вручения ему копии этого решения.</w:t>
      </w:r>
    </w:p>
    <w:p w:rsidR="00A77B3E">
      <w:r>
        <w:t>Разъяс</w:t>
      </w:r>
      <w:r>
        <w:t xml:space="preserve">нить сторонам, что согласно ст. 199 ГПК РФ мировой судья может не составлять мотивированное решение суда по рассмотренному им делу. </w:t>
      </w:r>
    </w:p>
    <w:p w:rsidR="00A77B3E">
      <w:r>
        <w:t>Мировой судья обязан составить мотивированное решение суда в случае поступления от лиц, участвующих в деле, их представител</w:t>
      </w:r>
      <w:r>
        <w:t>ей заявления о составлении мотивированного решения суда, которое может быть подано: 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2) в течени</w:t>
      </w:r>
      <w:r>
        <w:t>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Заочное решение может быть обжаловано в апелляционном порядке в Киевский районный суд города Симфер</w:t>
      </w:r>
      <w:r>
        <w:t>ополя Республики Крым через мирового судью судебного участка № 7 Киевского судебного района города Симферополя Республики Крым в течение одного месяца со дня принятия решения в окончательной форме.</w:t>
      </w:r>
    </w:p>
    <w:p w:rsidR="00A77B3E"/>
    <w:p w:rsidR="00A77B3E">
      <w:r>
        <w:t xml:space="preserve">Мировой судья                                            </w:t>
      </w:r>
      <w:r>
        <w:t xml:space="preserve">                                </w:t>
      </w:r>
      <w:r>
        <w:t>фио</w:t>
      </w:r>
    </w:p>
    <w:p w:rsidR="00A77B3E"/>
    <w:sectPr w:rsidSect="004D22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D5"/>
    <w:rsid w:val="004D22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