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7D4BAF">
      <w:pPr>
        <w:jc w:val="right"/>
      </w:pPr>
      <w:r>
        <w:t>Дело № 02-0149/7/2017</w:t>
      </w:r>
    </w:p>
    <w:p w:rsidR="00A77B3E"/>
    <w:p w:rsidR="00A77B3E" w:rsidP="007D4BAF">
      <w:pPr>
        <w:jc w:val="center"/>
      </w:pPr>
      <w:r>
        <w:t>ЗАОЧНОЕ РЕШЕНИЕ</w:t>
      </w:r>
    </w:p>
    <w:p w:rsidR="00A77B3E" w:rsidP="007D4BAF">
      <w:pPr>
        <w:jc w:val="center"/>
      </w:pPr>
      <w:r>
        <w:t>Именем Российской Федерации</w:t>
      </w:r>
    </w:p>
    <w:p w:rsidR="00A77B3E" w:rsidP="007D4BAF">
      <w:pPr>
        <w:jc w:val="center"/>
      </w:pPr>
      <w:r>
        <w:t>(резолютивная часть)</w:t>
      </w:r>
    </w:p>
    <w:p w:rsidR="00A77B3E"/>
    <w:p w:rsidR="00A77B3E">
      <w:r>
        <w:t xml:space="preserve">26 октября 2017 года                                                               </w:t>
      </w:r>
      <w:r>
        <w:t xml:space="preserve">          </w:t>
      </w:r>
      <w:r>
        <w:t>г</w:t>
      </w:r>
      <w:r>
        <w:t xml:space="preserve">. Симферополь, </w:t>
      </w:r>
    </w:p>
    <w:p w:rsidR="00A77B3E" w:rsidP="007D4BAF">
      <w:pPr>
        <w:jc w:val="right"/>
      </w:pPr>
      <w:r>
        <w:t>адрес</w:t>
      </w:r>
    </w:p>
    <w:p w:rsidR="00A77B3E"/>
    <w:p w:rsidR="00A77B3E" w:rsidP="007D4BAF">
      <w:pPr>
        <w:ind w:firstLine="851"/>
      </w:pPr>
      <w:r>
        <w:t xml:space="preserve">Мировой судья судебного участка № 7 Киевского судебного района </w:t>
      </w:r>
      <w:r>
        <w:t>города Симферополь (Киевский район городского округа Симферополь) Республики Крым Бугаева Л.Г.,</w:t>
      </w:r>
    </w:p>
    <w:p w:rsidR="00A77B3E" w:rsidP="007D4BAF">
      <w:pPr>
        <w:ind w:firstLine="851"/>
      </w:pPr>
      <w:r>
        <w:t xml:space="preserve">при секретаре – </w:t>
      </w:r>
      <w:r>
        <w:t>Садаевой</w:t>
      </w:r>
      <w:r>
        <w:t xml:space="preserve"> Ш.И., </w:t>
      </w:r>
    </w:p>
    <w:p w:rsidR="00A77B3E" w:rsidP="007D4BAF">
      <w:pPr>
        <w:ind w:firstLine="851"/>
      </w:pPr>
      <w:r>
        <w:t>с участием:</w:t>
      </w:r>
    </w:p>
    <w:p w:rsidR="00A77B3E" w:rsidP="007D4BAF">
      <w:pPr>
        <w:ind w:firstLine="851"/>
      </w:pPr>
      <w:r>
        <w:t>представителя истца – фио</w:t>
      </w:r>
      <w:r>
        <w:t>1</w:t>
      </w:r>
      <w:r>
        <w:t>,</w:t>
      </w:r>
    </w:p>
    <w:p w:rsidR="00A77B3E" w:rsidP="007D4BAF">
      <w:pPr>
        <w:ind w:firstLine="851"/>
        <w:jc w:val="both"/>
      </w:pPr>
      <w:r>
        <w:t>рассмотрев в открытом судебном заседании гражданское дело по исковому заявлению фио</w:t>
      </w:r>
      <w:r>
        <w:t>2</w:t>
      </w:r>
      <w:r>
        <w:t xml:space="preserve"> к Пу</w:t>
      </w:r>
      <w:r>
        <w:t xml:space="preserve">бличному акционерному обществу Страховая наименование организации о защите прав потребителей,  </w:t>
      </w:r>
      <w:r>
        <w:t>руководствуясь Федеральным законом «Об обязательном страховании гражданской ответственности владельцев транспортных средств», Законом РФ «О защите прав потребите</w:t>
      </w:r>
      <w:r>
        <w:t xml:space="preserve">лей», ст.ст. 103, 194-199, 233-235 ГПК РФ, мировой судья, </w:t>
      </w:r>
    </w:p>
    <w:p w:rsidR="00A77B3E"/>
    <w:p w:rsidR="00A77B3E" w:rsidP="007D4BAF">
      <w:pPr>
        <w:jc w:val="center"/>
      </w:pPr>
      <w:r>
        <w:t>Р Е Ш И Л:</w:t>
      </w:r>
    </w:p>
    <w:p w:rsidR="00A77B3E" w:rsidP="007D4BAF">
      <w:pPr>
        <w:ind w:firstLine="567"/>
        <w:jc w:val="both"/>
      </w:pPr>
      <w:r>
        <w:t>Исковые требования фио</w:t>
      </w:r>
      <w:r>
        <w:t>2</w:t>
      </w:r>
      <w:r>
        <w:t xml:space="preserve"> к Публичному акционерному обществу Страховая наименование организации о защите прав потребителей – удовлетворить частично.</w:t>
      </w:r>
    </w:p>
    <w:p w:rsidR="00A77B3E" w:rsidP="007D4BAF">
      <w:pPr>
        <w:ind w:firstLine="567"/>
        <w:jc w:val="both"/>
      </w:pPr>
      <w:r>
        <w:t>Взыскать с Публичного акционерного общ</w:t>
      </w:r>
      <w:r>
        <w:t>ества Страховая наименование организации в пользу фио2</w:t>
      </w:r>
      <w:r>
        <w:t xml:space="preserve"> недоплаченное страховое возмещение в сумме 17984 руб. 31 коп</w:t>
      </w:r>
      <w:r>
        <w:t>.</w:t>
      </w:r>
      <w:r>
        <w:t xml:space="preserve"> (</w:t>
      </w:r>
      <w:r>
        <w:t>с</w:t>
      </w:r>
      <w:r>
        <w:t>емнадцать тысяч девятьсот восемьдесят четыре рубля 31 копейка), неустойку за нарушение срока выплаты страхового возмещения в сумме 12049 р</w:t>
      </w:r>
      <w:r>
        <w:t>уб. 28 коп. (двенадцать тысяч сорок девять рублей 28 копеек), штраф в связи с неисполнением обязательств в сумме 8992 руб. 16 коп. (восемь тысяч девятьсот девяносто два рубля 16 копеек), расходы по оплате проведенного экспертного исследования в сумме 10000</w:t>
      </w:r>
      <w:r>
        <w:t xml:space="preserve"> руб. (десять тысяч рублей), компенсацию морального вреда в размере 1800 руб. (одна тысяча восемьсот рублей), расходы по оплате услуг представителя в сумме 2750 руб. (две тысячи семьсот пятьдесят рублей), затраты на нотариальные услуги в сумме 1620 руб. (о</w:t>
      </w:r>
      <w:r>
        <w:t>дна тысяча шестьсот двадцать рублей), а всего 55195 руб. 75 коп. (пятьдесят пять тысяч сто девяносто пять рублей 75 копеек).</w:t>
      </w:r>
    </w:p>
    <w:p w:rsidR="00A77B3E" w:rsidP="007D4BAF">
      <w:pPr>
        <w:ind w:firstLine="567"/>
        <w:jc w:val="both"/>
      </w:pPr>
      <w:r>
        <w:tab/>
        <w:t>В остальной части в удовлетворении иска - отказать.</w:t>
      </w:r>
    </w:p>
    <w:p w:rsidR="00A77B3E" w:rsidP="007D4BAF">
      <w:pPr>
        <w:ind w:firstLine="567"/>
        <w:jc w:val="both"/>
      </w:pPr>
      <w:r>
        <w:tab/>
        <w:t>Взыскать с Публичного акционерного общества Страховой компании «</w:t>
      </w:r>
      <w:r>
        <w:t>Росгосстрах</w:t>
      </w:r>
      <w:r>
        <w:t xml:space="preserve">» </w:t>
      </w:r>
      <w:r>
        <w:t xml:space="preserve">в доход бюджета Киевского района Республики Крым на счет №40101810335100010001, получатель – Управление Федерального казначейства по Республике Крым (ИФНС России по г. Симферополю), банк получателя – отделение Республика Крым, ИНН получателя - 7707831115, </w:t>
      </w:r>
      <w:r>
        <w:t xml:space="preserve"> КПП получателя – 910201001, БИК – 043510001, ОКТМО – 35701000, КБК – 182 1 08 03010 01 1000 </w:t>
      </w:r>
      <w:r>
        <w:t>110 государственную пошлину в сумме 1401 руб. (одна тысяча четыреста один рубль).</w:t>
      </w:r>
    </w:p>
    <w:p w:rsidR="00A77B3E" w:rsidP="007D4BAF">
      <w:pPr>
        <w:ind w:firstLine="567"/>
        <w:jc w:val="both"/>
      </w:pPr>
      <w:r>
        <w:t>Заявление об отмене заочного решения может быть подано ответчиком в адрес мировог</w:t>
      </w:r>
      <w:r>
        <w:t>о судьи судебного участка № 7 Киевского судебного района города Симферополя Республики Крым в течение семи дней со дня вручения ему копии этого решения.</w:t>
      </w:r>
    </w:p>
    <w:p w:rsidR="00A77B3E" w:rsidP="007D4BAF">
      <w:pPr>
        <w:ind w:firstLine="567"/>
        <w:jc w:val="both"/>
      </w:pPr>
      <w:r>
        <w:t>Заочное решение может быть обжаловано в апелляционном порядке в Киевский районный суд города Симферопол</w:t>
      </w:r>
      <w:r>
        <w:t>я Республики Крым через мирового судью судебного участка № 7 Киевского судебного района города Симферополя Республики Крым в течение одного месяца со дня принятия решения  в окончательной форме.</w:t>
      </w:r>
    </w:p>
    <w:p w:rsidR="00A77B3E" w:rsidP="007D4BAF">
      <w:pPr>
        <w:ind w:firstLine="567"/>
        <w:jc w:val="both"/>
      </w:pPr>
      <w:r>
        <w:t>Разъяснить сторонам, что  согласно ст. 199 ГПК РФ мировой суд</w:t>
      </w:r>
      <w:r>
        <w:t>ья может не составлять мотивированное решение суда по рассмотренному им делу.</w:t>
      </w:r>
    </w:p>
    <w:p w:rsidR="00A77B3E" w:rsidP="007D4BAF">
      <w:pPr>
        <w:ind w:firstLine="567"/>
        <w:jc w:val="both"/>
      </w:pPr>
      <w: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</w:t>
      </w:r>
      <w:r>
        <w:t>, которое может быть подано:</w:t>
      </w:r>
    </w:p>
    <w:p w:rsidR="00A77B3E" w:rsidP="007D4BAF">
      <w:pPr>
        <w:ind w:firstLine="567"/>
        <w:jc w:val="both"/>
      </w:pPr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 w:rsidP="007D4BAF">
      <w:pPr>
        <w:ind w:firstLine="567"/>
        <w:jc w:val="both"/>
      </w:pPr>
      <w:r>
        <w:t>2) в течение пятнадцати дней со дня объявления резолютивной части ре</w:t>
      </w:r>
      <w:r>
        <w:t>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  </w:t>
      </w:r>
      <w:r>
        <w:t xml:space="preserve">Мировой  судья:                                                               </w:t>
      </w:r>
      <w:r>
        <w:t xml:space="preserve">                 Бугаева Л.Г. </w:t>
      </w:r>
    </w:p>
    <w:p w:rsidR="00A77B3E"/>
    <w:sectPr w:rsidSect="007646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6E2"/>
    <w:rsid w:val="007646E2"/>
    <w:rsid w:val="007D4B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6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