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247C0">
      <w:pPr>
        <w:jc w:val="right"/>
      </w:pPr>
      <w:r>
        <w:t>Дело № 2-7-261/2020</w:t>
      </w:r>
    </w:p>
    <w:p w:rsidR="00A77B3E" w:rsidP="002247C0">
      <w:pPr>
        <w:jc w:val="right"/>
      </w:pPr>
      <w:r>
        <w:t xml:space="preserve">(УИД 91MS0007-01-2019-000528-65) </w:t>
      </w:r>
    </w:p>
    <w:p w:rsidR="00A77B3E" w:rsidP="002247C0">
      <w:pPr>
        <w:jc w:val="right"/>
      </w:pPr>
    </w:p>
    <w:p w:rsidR="00A77B3E" w:rsidP="002247C0">
      <w:pPr>
        <w:jc w:val="center"/>
      </w:pPr>
      <w:r>
        <w:t>ЗАОЧНОЕ РЕШЕНИЕ</w:t>
      </w:r>
    </w:p>
    <w:p w:rsidR="00A77B3E" w:rsidP="002247C0">
      <w:pPr>
        <w:jc w:val="center"/>
      </w:pPr>
      <w:r>
        <w:t>ИМЕНЕМ РОССИЙСКОЙ ФЕДЕРАЦИИ</w:t>
      </w:r>
    </w:p>
    <w:p w:rsidR="00A77B3E" w:rsidP="002247C0">
      <w:pPr>
        <w:jc w:val="center"/>
      </w:pPr>
      <w:r>
        <w:t>(резолютивная часть)</w:t>
      </w:r>
    </w:p>
    <w:p w:rsidR="00A77B3E" w:rsidP="002247C0">
      <w:pPr>
        <w:tabs>
          <w:tab w:val="right" w:pos="9688"/>
        </w:tabs>
        <w:jc w:val="both"/>
      </w:pPr>
      <w:r>
        <w:t>05 июня 2020 года</w:t>
      </w:r>
      <w:r>
        <w:tab/>
      </w:r>
      <w:r>
        <w:t>гор. Симферополь</w:t>
      </w:r>
    </w:p>
    <w:p w:rsidR="00A77B3E" w:rsidP="002247C0">
      <w:pPr>
        <w:jc w:val="right"/>
      </w:pPr>
      <w:r>
        <w:t>ул. Киевская, 55/2</w:t>
      </w:r>
    </w:p>
    <w:p w:rsidR="00A77B3E" w:rsidP="002247C0">
      <w:pPr>
        <w:jc w:val="both"/>
      </w:pPr>
      <w:r>
        <w:t xml:space="preserve"> </w:t>
      </w:r>
    </w:p>
    <w:p w:rsidR="00A77B3E" w:rsidP="002247C0">
      <w:pPr>
        <w:jc w:val="both"/>
      </w:pPr>
      <w:r>
        <w:t xml:space="preserve">Мировой судья судебного участка № 7 Киевского судебного района города Симферополь (Киевский район городского округа Симферополь) Республики Крым </w:t>
      </w:r>
      <w:r>
        <w:t>фио</w:t>
      </w:r>
      <w:r>
        <w:t xml:space="preserve">, </w:t>
      </w:r>
    </w:p>
    <w:p w:rsidR="00A77B3E" w:rsidP="002247C0">
      <w:pPr>
        <w:jc w:val="both"/>
      </w:pPr>
      <w:r>
        <w:t xml:space="preserve">при секретаре судебного заседания </w:t>
      </w:r>
      <w:r>
        <w:t>фио</w:t>
      </w:r>
      <w:r>
        <w:t>,</w:t>
      </w:r>
    </w:p>
    <w:p w:rsidR="00A77B3E" w:rsidP="002247C0">
      <w:pPr>
        <w:jc w:val="both"/>
      </w:pPr>
      <w:r>
        <w:t>рассмотрев в открытом судебном заседании гражданское дело по исков</w:t>
      </w:r>
      <w:r>
        <w:t>ому заявлению Федерального государственного унитарного предприятия «Охрана» Федеральной службы войск национальной гвардии Российской Федерации, третье лицо Федеральное государственное казенное учреждение «Управление вневедомственной охраны войск национальн</w:t>
      </w:r>
      <w:r>
        <w:t xml:space="preserve">ой гвардии Российской Федерации по Республике Крым» к </w:t>
      </w:r>
      <w:r>
        <w:t>фио</w:t>
      </w:r>
      <w:r>
        <w:t xml:space="preserve"> о взыскании задолженности по абонентской плате, пени и государственной пошлины, </w:t>
      </w:r>
    </w:p>
    <w:p w:rsidR="00A77B3E" w:rsidP="002247C0">
      <w:pPr>
        <w:jc w:val="both"/>
      </w:pPr>
      <w:r>
        <w:t>руководствуясь статьями 194-199, 233-235 Гражданского процессуального кодекса Российской Федерации,</w:t>
      </w:r>
    </w:p>
    <w:p w:rsidR="00A77B3E" w:rsidP="002247C0">
      <w:pPr>
        <w:jc w:val="center"/>
      </w:pPr>
      <w:r>
        <w:t>РЕШИЛ:</w:t>
      </w:r>
    </w:p>
    <w:p w:rsidR="00A77B3E" w:rsidP="002247C0">
      <w:pPr>
        <w:jc w:val="both"/>
      </w:pPr>
      <w:r>
        <w:t>Исковые тр</w:t>
      </w:r>
      <w:r>
        <w:t>ебования Федерального государственного унитарного предприятия «Охрана» Федеральной службы войск национальной гвардии Российской Федерации - удовлетворить.</w:t>
      </w:r>
    </w:p>
    <w:p w:rsidR="00A77B3E" w:rsidP="002247C0">
      <w:pPr>
        <w:jc w:val="both"/>
      </w:pPr>
      <w:r>
        <w:t xml:space="preserve">Взыскать с </w:t>
      </w:r>
      <w:r>
        <w:t>фио</w:t>
      </w:r>
      <w:r>
        <w:t>, паспортные данные, в пользу Федерального государственного унитарного предприятия «Охр</w:t>
      </w:r>
      <w:r>
        <w:t xml:space="preserve">ана» Федеральной службы войск национальной гвардии Российской Федерации (ОГРН 1057747117724, ИНН 7719555477, КПП 910243001) в лице получателя филиала ФГУП «Охрана» </w:t>
      </w:r>
      <w:r>
        <w:t>Росгвардии</w:t>
      </w:r>
      <w:r>
        <w:t xml:space="preserve"> по Республике Крым (расположенного по адресу: 295017, Республика Крым, г. Симферо</w:t>
      </w:r>
      <w:r>
        <w:t>поль, ул. Рубцова, 44А, расчетный счет № 40502810641760000001 в Банке России по Республике Крым) задолженность по абонентской плате за оказание услуг по централизованной охране и техническому обслуживанию средств охраны согласно Договора № ... от 30.09.201</w:t>
      </w:r>
      <w:r>
        <w:t>4 за период с 01.06.2016 по 31.07.2016 в размере сумма, пени за период с 16.07.2016 по 26.04.2019 в размере сумма и понесенные судебные расходы по оплате государственной пошлины в размере сумма, а всего на общую сумму сумма.</w:t>
      </w:r>
    </w:p>
    <w:p w:rsidR="00A77B3E" w:rsidP="002247C0">
      <w:pPr>
        <w:jc w:val="both"/>
      </w:pPr>
      <w:r>
        <w:t>Разъяснить сторонам, что в соот</w:t>
      </w:r>
      <w:r>
        <w:t>ветствии со статьей 199 Гражданского процессуального кодекса Российской Федерации, мировой судья может не составлять мотивированное решение суда по рассмотренному им делу. Мировой судья обязан составить мотивированное решение суда в случае поступления от л</w:t>
      </w:r>
      <w:r>
        <w:t>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</w:t>
      </w:r>
      <w:r>
        <w:t>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</w:t>
      </w:r>
      <w:r>
        <w:t xml:space="preserve">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 w:rsidP="002247C0">
      <w:pPr>
        <w:jc w:val="both"/>
      </w:pPr>
      <w:r>
        <w:t xml:space="preserve">Разъяснить, что в соответствии со ст. 237 ГПК РФ ответчик вправе подать в суд, принявший заочное решение, заявление об отмене </w:t>
      </w:r>
      <w:r>
        <w:t xml:space="preserve">этого решения суда в течение семи дней со дня вручения ему копии этого решения. </w:t>
      </w:r>
    </w:p>
    <w:p w:rsidR="00A77B3E" w:rsidP="002247C0">
      <w:pPr>
        <w:jc w:val="both"/>
      </w:pPr>
      <w:r>
        <w:t>Заочное решение суда может быть обжаловано ответчиком в апелляционном порядке в Киевский районный суд города Симферополя Республики Крым через мирового судью судебного участка</w:t>
      </w:r>
      <w:r>
        <w:t xml:space="preserve"> № 7 Киевского судебного района города Симферополя Республики Крым в </w:t>
      </w:r>
      <w:r>
        <w:t xml:space="preserve">течение одного месяца со дня вынесения определения суда об отказе в удовлетворении заявления об отмене этого решения суда. </w:t>
      </w:r>
    </w:p>
    <w:p w:rsidR="00A77B3E" w:rsidP="002247C0">
      <w:pPr>
        <w:jc w:val="both"/>
      </w:pPr>
      <w:r>
        <w:t>Иными лицами, участвующими в деле, а также лицами, которые не б</w:t>
      </w:r>
      <w:r>
        <w:t>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Киевский районный суд города Симферополя Республики Крым через мирового судью судебного уча</w:t>
      </w:r>
      <w:r>
        <w:t xml:space="preserve">стка № 7 Киевского судебного района города Симферополя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</w:t>
      </w:r>
      <w:r>
        <w:t>определения суда об отказе в удовлетворении этого заявления.</w:t>
      </w:r>
    </w:p>
    <w:p w:rsidR="00A77B3E" w:rsidP="002247C0">
      <w:pPr>
        <w:jc w:val="both"/>
      </w:pPr>
    </w:p>
    <w:p w:rsidR="00A77B3E" w:rsidP="002247C0">
      <w:pPr>
        <w:jc w:val="both"/>
      </w:pPr>
      <w:r>
        <w:t xml:space="preserve">Мировой судья                                                               </w:t>
      </w:r>
      <w:r>
        <w:t>фио</w:t>
      </w:r>
    </w:p>
    <w:p w:rsidR="00A77B3E" w:rsidP="002247C0">
      <w:pPr>
        <w:jc w:val="both"/>
      </w:pPr>
    </w:p>
    <w:sectPr w:rsidSect="002247C0">
      <w:pgSz w:w="12240" w:h="15840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7C0"/>
    <w:rsid w:val="002247C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