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1649">
      <w:pPr>
        <w:jc w:val="right"/>
      </w:pPr>
      <w:r>
        <w:t>Дело № 02-0509/7/2019</w:t>
      </w:r>
    </w:p>
    <w:p w:rsidR="00A77B3E" w:rsidP="00671649">
      <w:pPr>
        <w:jc w:val="right"/>
      </w:pPr>
      <w:r>
        <w:t>(№2-7-509/2019)</w:t>
      </w:r>
    </w:p>
    <w:p w:rsidR="00A77B3E" w:rsidP="00671649">
      <w:pPr>
        <w:jc w:val="center"/>
      </w:pPr>
      <w:r>
        <w:t>ЗАОЧНОЕ РЕШЕНИЕ</w:t>
      </w:r>
    </w:p>
    <w:p w:rsidR="00A77B3E" w:rsidP="00671649">
      <w:pPr>
        <w:jc w:val="center"/>
      </w:pPr>
      <w:r>
        <w:t>ИМЕНЕМ РОССИЙСКОЙ ФЕДЕРАЦИИ</w:t>
      </w:r>
    </w:p>
    <w:p w:rsidR="00A77B3E" w:rsidP="00671649">
      <w:pPr>
        <w:jc w:val="center"/>
      </w:pPr>
      <w:r>
        <w:t>(резолютивная часть)</w:t>
      </w:r>
    </w:p>
    <w:p w:rsidR="00A77B3E" w:rsidP="00671649">
      <w:pPr>
        <w:tabs>
          <w:tab w:val="right" w:pos="9688"/>
        </w:tabs>
      </w:pPr>
      <w:r>
        <w:t>01 ноября 2019 года</w:t>
      </w:r>
      <w:r>
        <w:tab/>
      </w:r>
      <w:r>
        <w:t>г. Симферополь</w:t>
      </w:r>
    </w:p>
    <w:p w:rsidR="00A77B3E" w:rsidP="00671649">
      <w:pPr>
        <w:jc w:val="right"/>
      </w:pPr>
      <w:r>
        <w:t>ул. Киевская 55/2</w:t>
      </w:r>
    </w:p>
    <w:p w:rsidR="00A77B3E"/>
    <w:p w:rsidR="00A77B3E" w:rsidP="00671649">
      <w:pPr>
        <w:jc w:val="both"/>
      </w:pPr>
      <w:r>
        <w:t>Мировой судья судебного участка № 7 Киевского судебного района города Симферополь (Киевский район</w:t>
      </w:r>
      <w:r>
        <w:t xml:space="preserve"> городского округа Симферополь) Республики Крым </w:t>
      </w:r>
      <w:r>
        <w:t>фио</w:t>
      </w:r>
      <w:r>
        <w:t>,</w:t>
      </w:r>
    </w:p>
    <w:p w:rsidR="00A77B3E" w:rsidP="00671649">
      <w:pPr>
        <w:jc w:val="both"/>
      </w:pPr>
      <w:r>
        <w:t xml:space="preserve">при ведении протокола судебного заседания помощником мирового судьи </w:t>
      </w:r>
      <w:r>
        <w:t>фио</w:t>
      </w:r>
      <w:r>
        <w:t>,</w:t>
      </w:r>
    </w:p>
    <w:p w:rsidR="00A77B3E" w:rsidP="00671649">
      <w:pPr>
        <w:jc w:val="both"/>
      </w:pPr>
      <w:r>
        <w:t>рассмотрев в открытом судебном заседании гражданское дело по исковому заявлению Общества с ограниченной ответственностью «Страхово</w:t>
      </w:r>
      <w:r>
        <w:t xml:space="preserve">е общество «СУРГУТНЕФТЕГАЗ», поданное в его интересах представителем по доверенности </w:t>
      </w:r>
      <w:r>
        <w:t>фио</w:t>
      </w:r>
      <w:r>
        <w:t xml:space="preserve">, к </w:t>
      </w:r>
      <w:r>
        <w:t>фио</w:t>
      </w:r>
      <w:r>
        <w:t xml:space="preserve"> о возмещении ущерба, причиненного в результате дорожно-транспортного происшествия, в порядке регресса и понесенных судебных расходов по оплате государственной п</w:t>
      </w:r>
      <w:r>
        <w:t>ошлины,</w:t>
      </w:r>
    </w:p>
    <w:p w:rsidR="00A77B3E" w:rsidP="00671649">
      <w:pPr>
        <w:jc w:val="both"/>
      </w:pPr>
      <w:r>
        <w:t xml:space="preserve">руководствуясь статьями 194-199, 223-225 Гражданского процессуального кодекса Российской Федерации, </w:t>
      </w:r>
    </w:p>
    <w:p w:rsidR="00A77B3E" w:rsidP="00671649">
      <w:pPr>
        <w:jc w:val="center"/>
      </w:pPr>
      <w:r>
        <w:t>Р</w:t>
      </w:r>
      <w:r>
        <w:t xml:space="preserve"> Е Ш И Л:</w:t>
      </w:r>
    </w:p>
    <w:p w:rsidR="00A77B3E" w:rsidP="00671649">
      <w:pPr>
        <w:jc w:val="both"/>
      </w:pPr>
      <w:r>
        <w:t xml:space="preserve">Исковые требования Общества с ограниченной ответственностью «Страховое общество «СУРГУТНЕФТЕГАЗ» к </w:t>
      </w:r>
      <w:r>
        <w:t>фио</w:t>
      </w:r>
      <w:r>
        <w:t xml:space="preserve"> о возмещении ущерба, причиненног</w:t>
      </w:r>
      <w:r>
        <w:t>о в результате дорожно-транспортного происшествия, в порядке регресса и понесенных судебных расходов по оплате государственной пошлины, - удовлетворить.</w:t>
      </w:r>
    </w:p>
    <w:p w:rsidR="00A77B3E" w:rsidP="00671649">
      <w:pPr>
        <w:jc w:val="both"/>
      </w:pPr>
      <w:r>
        <w:t xml:space="preserve">Взыскать с </w:t>
      </w:r>
      <w:r>
        <w:t>фио</w:t>
      </w:r>
      <w:r>
        <w:t xml:space="preserve"> сумму ущерба, причиненного в результате дорожно-транспортного происшествия, в порядке ре</w:t>
      </w:r>
      <w:r>
        <w:t>гресса в размере 8100 рублей и понесенных судебных расходы по оплате государственной пошлины в размере 400 рублей, а всего на общую сумму 8500 рублей.</w:t>
      </w:r>
    </w:p>
    <w:p w:rsidR="00A77B3E" w:rsidP="00671649">
      <w:pPr>
        <w:jc w:val="both"/>
      </w:pPr>
      <w:r>
        <w:t>Заявление об отмене заочного решения может быть подано ответчиком в адрес мирового судьи судебного участк</w:t>
      </w:r>
      <w:r>
        <w:t>а № 7 Киевского судебного района города Симферополя Республики Крым в течение семи дней со дня вручения ему копии этого решения.</w:t>
      </w:r>
    </w:p>
    <w:p w:rsidR="00A77B3E" w:rsidP="00671649">
      <w:pPr>
        <w:jc w:val="both"/>
      </w:pPr>
      <w:r>
        <w:t>Разъяснить сторонам, что в соответствии со статьей 199 Гражданского процессуального кодекса Российской Федерации, мировой судья</w:t>
      </w:r>
      <w:r>
        <w:t xml:space="preserve">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</w:t>
      </w:r>
      <w:r>
        <w:t>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</w:t>
      </w:r>
      <w:r>
        <w:t>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</w:t>
      </w:r>
      <w:r>
        <w:t>нии мотивированного решения суда.</w:t>
      </w:r>
    </w:p>
    <w:p w:rsidR="00A77B3E" w:rsidP="00671649">
      <w:pPr>
        <w:jc w:val="both"/>
      </w:pPr>
      <w:r>
        <w:t>Заочное решение суда может быть обжаловано сторонами также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города Сим</w:t>
      </w:r>
      <w:r>
        <w:t>ферополя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>фио</w:t>
      </w:r>
    </w:p>
    <w:p w:rsidR="00A77B3E"/>
    <w:sectPr w:rsidSect="00671649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49"/>
    <w:rsid w:val="006716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