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13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/2025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91МS0070-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ЗАОЧНОЕ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РЕШЕНИЕ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помощнике судьи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обеспечивающем по поручению мирового судьи ведение протокола и </w:t>
      </w:r>
      <w:r>
        <w:rPr>
          <w:rFonts w:ascii="Times New Roman" w:eastAsia="Times New Roman" w:hAnsi="Times New Roman" w:cs="Times New Roman"/>
          <w:sz w:val="26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заседания,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 взыскании задолженности по оплате взносов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пеней,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статьями 193-199</w:t>
      </w:r>
      <w:r>
        <w:rPr>
          <w:rFonts w:ascii="Times New Roman" w:eastAsia="Times New Roman" w:hAnsi="Times New Roman" w:cs="Times New Roman"/>
          <w:sz w:val="26"/>
          <w:rtl w:val="0"/>
        </w:rPr>
        <w:t>, 233-237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 удовлетворить.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1149102183735): на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/с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40603810340080000020,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к/с 30101810335100000607 для зачисления на л/с № </w:t>
      </w:r>
      <w:r>
        <w:rPr>
          <w:rFonts w:ascii="Times New Roman" w:eastAsia="Times New Roman" w:hAnsi="Times New Roman" w:cs="Times New Roman"/>
          <w:sz w:val="26"/>
          <w:rtl w:val="0"/>
        </w:rPr>
        <w:t>1089429092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задолженность по оплате взносов на капитальный ремонт общего имущества многоквартирного дома, как с сособственника квартиры, расположенной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включительно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пени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состоянию на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 продолжая взыскивать пени по день фактической оплаты задолженности по оплате взносов на капитальный ремонт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1149102183735)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/с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40603810940810000001,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расходы по уплате государственной пошлины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Ответчик вправе подать мировому судье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заявление об отмене заочного решения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семи дней со дня вручения ему копии данного решения.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Ответчиком заочное решение суда может быть обжаловано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заявления об отмене заочного решения.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