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6"/>
          <w:rtl w:val="0"/>
        </w:rPr>
        <w:t>Дело № 2-70-</w:t>
      </w:r>
      <w:r>
        <w:rPr>
          <w:rFonts w:ascii="Times New Roman" w:eastAsia="Times New Roman" w:hAnsi="Times New Roman" w:cs="Times New Roman"/>
          <w:sz w:val="26"/>
          <w:rtl w:val="0"/>
        </w:rPr>
        <w:t>1744</w:t>
      </w:r>
      <w:r>
        <w:rPr>
          <w:rFonts w:ascii="Times New Roman" w:eastAsia="Times New Roman" w:hAnsi="Times New Roman" w:cs="Times New Roman"/>
          <w:sz w:val="26"/>
          <w:rtl w:val="0"/>
        </w:rPr>
        <w:t>/2024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УИД 91MS0070-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  <w:r>
        <w:rPr>
          <w:rFonts w:ascii="Times New Roman" w:eastAsia="Times New Roman" w:hAnsi="Times New Roman" w:cs="Times New Roman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sz w:val="26"/>
          <w:rtl w:val="0"/>
        </w:rPr>
        <w:t>телефон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при помощнике судьи, обеспечивающем по поручению мирового судьи ведение протокола и аудиопротоколирование судебного заседания,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194-199, Гражданского процессуального кодекса Российской Федерации,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Р Е Ш И Л:</w:t>
      </w:r>
    </w:p>
    <w:p>
      <w:pPr>
        <w:bidi w:val="0"/>
        <w:spacing w:before="0" w:beforeAutospacing="0" w:after="0" w:afterAutospacing="0"/>
        <w:ind w:left="0" w:right="0" w:firstLine="33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6"/>
          <w:rtl w:val="0"/>
        </w:rPr>
        <w:t>КА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-907/2084452 </w:t>
      </w:r>
      <w:r>
        <w:rPr>
          <w:rFonts w:ascii="Times New Roman" w:eastAsia="Times New Roman" w:hAnsi="Times New Roman" w:cs="Times New Roman"/>
          <w:sz w:val="26"/>
          <w:rtl w:val="0"/>
        </w:rPr>
        <w:t>- отказать</w:t>
      </w:r>
      <w:r>
        <w:rPr>
          <w:rFonts w:ascii="Times New Roman" w:eastAsia="Times New Roman" w:hAnsi="Times New Roman" w:cs="Times New Roman"/>
          <w:sz w:val="26"/>
          <w:rtl w:val="0"/>
        </w:rPr>
        <w:t>, в том числе в связи с пропуском срока исковой давности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6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составляет мотивированное решение суда в течение </w:t>
      </w:r>
      <w:r>
        <w:rPr>
          <w:rFonts w:ascii="Times New Roman" w:eastAsia="Times New Roman" w:hAnsi="Times New Roman" w:cs="Times New Roman"/>
          <w:sz w:val="26"/>
          <w:rtl w:val="0"/>
        </w:rPr>
        <w:t>десяти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дней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может быть обжаловано в апелляционном порядке в Сакский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месяца через мирового судью.</w:t>
      </w:r>
    </w:p>
    <w:p>
      <w:pPr>
        <w:widowControl w:val="0"/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widowControl w:val="0"/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