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439AF">
      <w:pPr>
        <w:jc w:val="right"/>
      </w:pPr>
      <w:r>
        <w:rPr>
          <w:sz w:val="26"/>
        </w:rPr>
        <w:t>Дело № 2-72-11/2023</w:t>
      </w:r>
    </w:p>
    <w:p w:rsidR="003439AF">
      <w:pPr>
        <w:jc w:val="center"/>
      </w:pPr>
      <w:r>
        <w:rPr>
          <w:b/>
          <w:sz w:val="26"/>
        </w:rPr>
        <w:t>РЕШЕНИЕ</w:t>
      </w:r>
    </w:p>
    <w:p w:rsidR="003439AF">
      <w:pPr>
        <w:jc w:val="center"/>
      </w:pPr>
      <w:r>
        <w:rPr>
          <w:b/>
          <w:sz w:val="26"/>
        </w:rPr>
        <w:t>Именем Российской Федерации</w:t>
      </w:r>
    </w:p>
    <w:p w:rsidR="003439AF">
      <w:pPr>
        <w:jc w:val="center"/>
      </w:pPr>
      <w:r>
        <w:rPr>
          <w:sz w:val="26"/>
        </w:rPr>
        <w:t>(резолютивная часть)</w:t>
      </w:r>
    </w:p>
    <w:p w:rsidR="003439AF">
      <w:pPr>
        <w:ind w:firstLine="708"/>
      </w:pPr>
      <w:r>
        <w:rPr>
          <w:sz w:val="26"/>
        </w:rPr>
        <w:t xml:space="preserve">03 марта 2023 года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3439AF">
      <w:pPr>
        <w:ind w:firstLine="708"/>
        <w:jc w:val="both"/>
        <w:rPr>
          <w:sz w:val="26"/>
        </w:rPr>
      </w:pPr>
      <w:r>
        <w:rPr>
          <w:sz w:val="26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Е.В.</w:t>
      </w:r>
      <w:r>
        <w:rPr>
          <w:sz w:val="26"/>
        </w:rPr>
        <w:t>, при секретаре судебного заседания Подзолкиной Д.Б., рассмотрев в открытом судебном заседании гражданское дело по иску ООО «БН-Рент» к Стрижко Кириллу Сергеевичу, третье лицо: Баранов Алексей Леонидович, о возмещении ущерба по договору проката (аренды) тр</w:t>
      </w:r>
      <w:r>
        <w:rPr>
          <w:sz w:val="26"/>
        </w:rPr>
        <w:t>анспортного средства,</w:t>
      </w:r>
    </w:p>
    <w:p w:rsidR="00B64776">
      <w:pPr>
        <w:ind w:firstLine="708"/>
        <w:jc w:val="both"/>
      </w:pPr>
    </w:p>
    <w:p w:rsidR="003439AF">
      <w:pPr>
        <w:ind w:firstLine="708"/>
        <w:jc w:val="center"/>
        <w:rPr>
          <w:b/>
          <w:sz w:val="26"/>
        </w:rPr>
      </w:pPr>
      <w:r>
        <w:rPr>
          <w:b/>
          <w:sz w:val="26"/>
        </w:rPr>
        <w:t>УСТАНОВИЛ:</w:t>
      </w:r>
    </w:p>
    <w:p w:rsidR="00B64776">
      <w:pPr>
        <w:ind w:firstLine="708"/>
        <w:jc w:val="center"/>
      </w:pPr>
    </w:p>
    <w:p w:rsidR="003439AF">
      <w:pPr>
        <w:ind w:firstLine="720"/>
        <w:jc w:val="both"/>
      </w:pPr>
      <w:r>
        <w:rPr>
          <w:sz w:val="26"/>
        </w:rPr>
        <w:t>ООО «БН-Рент» обратилось к мировому судье с иском к Стрижко К.С. о возмещении ущерба по договору проката (аренды) транспортного средства, в обоснование которого указало, что дата между истцом и ответчиком заключен договор п</w:t>
      </w:r>
      <w:r>
        <w:rPr>
          <w:sz w:val="26"/>
        </w:rPr>
        <w:t xml:space="preserve">роката (аренды) транспортного средства № ю00113896, по условиям которого Стрижко К.С. как арендатору передано во временное владение и пользование транспортное средство - автомобиль марки марка автомобиля, государственный регистрационный знак Н305ТН32, VIN </w:t>
      </w:r>
      <w:r>
        <w:rPr>
          <w:sz w:val="26"/>
        </w:rPr>
        <w:t>VIN-код, на срок с время дата по время дата В последующем срок договора проката (аренды) ТС был продлен дополнительным соглашением до время дата Вышеуказанный автомобиль принадлежит истцу на праве собственности, что подтверждается свидетельством о регистра</w:t>
      </w:r>
      <w:r>
        <w:rPr>
          <w:sz w:val="26"/>
        </w:rPr>
        <w:t>ции транспортного средства. арендуемый Автомобиль застрахован по программе обязательного страхования гражданской ответственности владельце транспортных средств (ОСАГО) и договору добровольного страхования (АВТОКАСКО) от рисков «ущерб, угон (хищение)». Расх</w:t>
      </w:r>
      <w:r>
        <w:rPr>
          <w:sz w:val="26"/>
        </w:rPr>
        <w:t>оды по страхования автомобиля по указанным программам несет арендодатель. По условиям договора проката арендатор обязан возместить арендодателю стоимость восстановительного ремонта в полном объеме в случае повреждения автомобиля, не подпадающего ни под оди</w:t>
      </w:r>
      <w:r>
        <w:rPr>
          <w:sz w:val="26"/>
        </w:rPr>
        <w:t>н из страховых рисков или условий страхования, предусмотренных полисами ОСАГО и/или КАСКО. Согласно акта приема-передачи № 1 от дата автомобиль передан ответчику в технически исправном состоянии с недостатками, не имеющими характера технических неисправнос</w:t>
      </w:r>
      <w:r>
        <w:rPr>
          <w:sz w:val="26"/>
        </w:rPr>
        <w:t>тей. В период действия договора проката на транспортном средстве по вине арендатора возникли повреждения, отраженные в акте № 2 от дата, а именно: повреждения обшивки переднего правого сидения, повреждение пластика на торпеде справа, отсутствует нижняя час</w:t>
      </w:r>
      <w:r>
        <w:rPr>
          <w:sz w:val="26"/>
        </w:rPr>
        <w:t>ть рамки номерного знака. Поскольку ответчиком не были предоставлены документы, подтверждающие надлежащее оформление вышеуказанных повреждений ТС (ДТП, противоправные действия третьих лиц и т.п.), то Арендодатель лишен возможности получить страховое возмещ</w:t>
      </w:r>
      <w:r>
        <w:rPr>
          <w:sz w:val="26"/>
        </w:rPr>
        <w:t>ение ущерба, поскольку причиненный ущерб, не подпадает ни под один из страховых рисков или условий страхования, предусмотренных полисами ОСАГО и/или КАСКО. Стоимость восстановительного ремонта автомобиля согласно заказ-наряду № БН01190640 от дата составила</w:t>
      </w:r>
      <w:r>
        <w:rPr>
          <w:sz w:val="26"/>
        </w:rPr>
        <w:t xml:space="preserve"> сумма. </w:t>
      </w:r>
    </w:p>
    <w:p w:rsidR="003439AF">
      <w:pPr>
        <w:ind w:firstLine="720"/>
        <w:jc w:val="both"/>
      </w:pPr>
      <w:r>
        <w:rPr>
          <w:sz w:val="26"/>
        </w:rPr>
        <w:t>За период действия договора проката (аренды) ТС №ю00113896 от дата в адрес ООО «БН-Рент» поступили постановления по делам об административных правонарушениях по факту фотофиксации нарушений ПДД, водителем автомобиля марки марка автомобиля, государ</w:t>
      </w:r>
      <w:r>
        <w:rPr>
          <w:sz w:val="26"/>
        </w:rPr>
        <w:t xml:space="preserve">ственный регистрационный знак Н305ТН32, VIN VIN-код: постановление № 18810182220606821372 от дата - штраф сумма; постановление № 18810182220610161390 от дата - штраф сумма (сумма с учетом скидки); постановление № 18810182220610161403 от дата - штраф сумма </w:t>
      </w:r>
      <w:r>
        <w:rPr>
          <w:sz w:val="26"/>
        </w:rPr>
        <w:t>(сумма с учетом скидки). Истец оплатил штрафы по указанным постановлениям, что подтверждается платежными поручениями, однако, на сегодняшний день ответчик не возместил расходы по оплате штрафов ГИБДД в размере сумма. Руководствуясь п. 9.1.5 Правил проката,</w:t>
      </w:r>
      <w:r>
        <w:rPr>
          <w:sz w:val="26"/>
        </w:rPr>
        <w:t xml:space="preserve"> ООО «БН-Рент» возлагает на Стрижко К.С. штраф в размере 50% от неуплаченной суммы штрафов, исходя из следующего расчета: 900 * 100 %/2 = сумма Досудебная претензия о возмещении ущерба оставлена без удовлетворения. На основании статей 15 и 1064 ГК РФ истец</w:t>
      </w:r>
      <w:r>
        <w:rPr>
          <w:sz w:val="26"/>
        </w:rPr>
        <w:t xml:space="preserve"> просит взыскать с ответчика стоимость восстановительного ремонта ТС в размере сумма: расходы по оплате постановлений по делам об административных правонарушениях размере сумма; штраф за неисполнение обязательства по возмещению расходов на уплату штрафов Г</w:t>
      </w:r>
      <w:r>
        <w:rPr>
          <w:sz w:val="26"/>
        </w:rPr>
        <w:t xml:space="preserve">ИБДД в размере сумма; расходы по оплате госпошлины в размере сумма. </w:t>
      </w:r>
    </w:p>
    <w:p w:rsidR="003439AF">
      <w:pPr>
        <w:ind w:firstLine="720"/>
        <w:jc w:val="both"/>
      </w:pPr>
      <w:r>
        <w:rPr>
          <w:sz w:val="26"/>
        </w:rPr>
        <w:t>Определением мирового судьи судебного участка № 72 Сакского судебного района (Сакский муниципальный район и городской округ Саки) Республики Крым от дата привлечен по данному гражданскому</w:t>
      </w:r>
      <w:r>
        <w:rPr>
          <w:sz w:val="26"/>
        </w:rPr>
        <w:t xml:space="preserve"> делу в качестве третьего лица, не заявляющего самостоятельные требования относительно предмета спора, на стороне истца: Баранов Алексей Леонидович - управляющий автосалоном, действующий в лице ООО «БН-Рент» при заключении договора проката транспортного ср</w:t>
      </w:r>
      <w:r>
        <w:rPr>
          <w:sz w:val="26"/>
        </w:rPr>
        <w:t>едства № ю00113896 от дата.</w:t>
      </w:r>
    </w:p>
    <w:p w:rsidR="003439AF">
      <w:pPr>
        <w:ind w:firstLine="720"/>
        <w:jc w:val="both"/>
      </w:pPr>
      <w:r>
        <w:rPr>
          <w:sz w:val="26"/>
        </w:rPr>
        <w:t>В судебное заседание представитель ООО «БН-Рент» и третье лицо Баранов А.Л. не явились. О времени и месте судебного заседания извещены надлежащим образом, причина не явки суду не известна. В материалах дела имеется ходатайство п</w:t>
      </w:r>
      <w:r>
        <w:rPr>
          <w:sz w:val="26"/>
        </w:rPr>
        <w:t xml:space="preserve">редставителя истца о рассмотрении дела в отсутствие истца. В ходе судебного разбирательства представителем истца в лице директора ООО «БН-Рент» фио направлены мировому судье ряд оригиналов документов, приобщенных к материалам дела. </w:t>
      </w:r>
    </w:p>
    <w:p w:rsidR="003439AF">
      <w:pPr>
        <w:ind w:firstLine="720"/>
        <w:jc w:val="both"/>
      </w:pPr>
      <w:r>
        <w:rPr>
          <w:sz w:val="26"/>
        </w:rPr>
        <w:t>В судебное заседание от</w:t>
      </w:r>
      <w:r>
        <w:rPr>
          <w:sz w:val="26"/>
        </w:rPr>
        <w:t>ветчик Стрижко К.С. не явился. О времени и месте судебного заседания извещен надлежащим образом, В материалах дела имеется заявление Стрижко К.С. о рассмотрении дела в его отсутствие, просил в удовлетворении иска отказать, так как повреждения транспортному</w:t>
      </w:r>
      <w:r>
        <w:rPr>
          <w:sz w:val="26"/>
        </w:rPr>
        <w:t xml:space="preserve"> средству не наносил. В части взыскания штрафа также просил отказать, потому что им был внесен депозит в размере сумма, из которого истец мог уплатить заявленные в иске нарушения ПДД РФ. Данный залоговый депозит ему не возращался. </w:t>
      </w:r>
    </w:p>
    <w:p w:rsidR="003439AF">
      <w:pPr>
        <w:ind w:firstLine="720"/>
        <w:jc w:val="both"/>
      </w:pPr>
      <w:r>
        <w:rPr>
          <w:sz w:val="26"/>
        </w:rPr>
        <w:t xml:space="preserve">В соответствии с </w:t>
      </w:r>
      <w:hyperlink r:id="rId4" w:anchor="/document/12128809/entry/1673" w:history="1">
        <w:r>
          <w:rPr>
            <w:color w:val="0000FF"/>
            <w:sz w:val="26"/>
            <w:u w:val="single"/>
          </w:rPr>
          <w:t>ч. 3 ст. 167</w:t>
        </w:r>
      </w:hyperlink>
      <w:r>
        <w:rPr>
          <w:sz w:val="26"/>
        </w:rPr>
        <w:t xml:space="preserve"> ГПК РФ суд вправе рассмотреть дело в случае неявки кого-либо из лиц, участвующих в деле и извещенных о времени и месте судебного заседания, если ими не представлены сведения </w:t>
      </w:r>
      <w:r>
        <w:rPr>
          <w:sz w:val="26"/>
        </w:rPr>
        <w:t>о причинах неявки или суд признает причины их неявки неуважительными.</w:t>
      </w:r>
    </w:p>
    <w:p w:rsidR="003439AF">
      <w:pPr>
        <w:ind w:firstLine="720"/>
        <w:jc w:val="both"/>
      </w:pPr>
      <w:r>
        <w:rPr>
          <w:sz w:val="26"/>
        </w:rPr>
        <w:t xml:space="preserve">В соответствии с ч. 3 ст. 167 ГПК РФ суд считает возможным рассмотреть дело в отсутствие сторон. </w:t>
      </w:r>
    </w:p>
    <w:p w:rsidR="003439AF">
      <w:pPr>
        <w:ind w:firstLine="720"/>
        <w:jc w:val="both"/>
      </w:pPr>
      <w:r>
        <w:rPr>
          <w:sz w:val="26"/>
        </w:rPr>
        <w:t>Согласно ч. 5 ст. 167 ГПК РФ стороны вправе просить суд о рассмотрении дела в их отсутст</w:t>
      </w:r>
      <w:r>
        <w:rPr>
          <w:sz w:val="26"/>
        </w:rPr>
        <w:t>вие и направлении им копий решения суда.</w:t>
      </w:r>
    </w:p>
    <w:p w:rsidR="003439AF">
      <w:pPr>
        <w:ind w:firstLine="708"/>
        <w:jc w:val="both"/>
      </w:pPr>
      <w:r>
        <w:rPr>
          <w:sz w:val="26"/>
        </w:rPr>
        <w:t>Суд, исследовав письменные материалы гражданского дела, оценив представленные сторонами доказательства в их совокупности, приходит к выводу о следующем.</w:t>
      </w:r>
    </w:p>
    <w:p w:rsidR="003439AF">
      <w:pPr>
        <w:ind w:firstLine="720"/>
        <w:jc w:val="both"/>
      </w:pPr>
      <w:r>
        <w:rPr>
          <w:sz w:val="26"/>
        </w:rPr>
        <w:t>Согласно статей 195, 196 ГПК РФ решение должно быть законным и</w:t>
      </w:r>
      <w:r>
        <w:rPr>
          <w:sz w:val="26"/>
        </w:rPr>
        <w:t xml:space="preserve"> обоснованным. Суд основывает решение только на тех доказательствах, которые были исследованы в судебном заседании. При принятии решения суд оценивает доказательства, определяет, какие обстоятельства, имеющие значения для рассмотрения дела, установлены, и </w:t>
      </w:r>
      <w:r>
        <w:rPr>
          <w:sz w:val="26"/>
        </w:rPr>
        <w:t>какие обстоятельства не установлены, каковы правоотношения сторон, какой закон должен быть применен по данному делу и подлежит ли иск удовлетворению, допустив нарушение норм материального и процессуального прав.</w:t>
      </w:r>
    </w:p>
    <w:p w:rsidR="003439AF">
      <w:pPr>
        <w:ind w:firstLine="720"/>
        <w:jc w:val="both"/>
      </w:pPr>
      <w:r>
        <w:rPr>
          <w:sz w:val="26"/>
        </w:rPr>
        <w:t>Пленум Верховного Суда РФ в п.п.2,3 Постанов</w:t>
      </w:r>
      <w:r>
        <w:rPr>
          <w:sz w:val="26"/>
        </w:rPr>
        <w:t>ления от дата № 23 « О судебном решении» разъяснил, что решение является законным в том случае, когда оно принято при точном соблюдении норм процессуального права и в полном соответствии с нормами материального права, которые подлежат применению к данном у</w:t>
      </w:r>
      <w:r>
        <w:rPr>
          <w:sz w:val="26"/>
        </w:rPr>
        <w:t xml:space="preserve"> правоотношению, иди основано на применении в необходимых случаях аналогии закона или аналогии права (часть 1 статьи 1, часть 3 статьи 121 ГПК РФ). Решение является обоснованным тогда, когда имеющие значение для дела факты подтверждены исследованными судом</w:t>
      </w:r>
      <w:r>
        <w:rPr>
          <w:sz w:val="26"/>
        </w:rPr>
        <w:t xml:space="preserve"> доказательствами, удовлетворяющими требованиям закона об их относимости и допустимости, или обстоятельствами, не нуждающимися в доказывании (статьи 55,59-61, 67 ГПК РФ), а также тогда, когда оно содержит исчерпывающие выводы суда, из вытекающих фактов.</w:t>
      </w:r>
    </w:p>
    <w:p w:rsidR="003439AF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>соответствии со статьей 55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</w:t>
      </w:r>
      <w:r>
        <w:rPr>
          <w:sz w:val="26"/>
        </w:rPr>
        <w:t xml:space="preserve">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</w:t>
      </w:r>
      <w:r>
        <w:rPr>
          <w:sz w:val="26"/>
        </w:rPr>
        <w:t>экспертов. Доказательства, полученные с нарушением закона, не имеют юридической силы и не могут быть положены в основу решения суда.</w:t>
      </w:r>
    </w:p>
    <w:p w:rsidR="003439AF">
      <w:pPr>
        <w:ind w:firstLine="708"/>
        <w:jc w:val="both"/>
      </w:pPr>
      <w:r>
        <w:rPr>
          <w:sz w:val="26"/>
        </w:rPr>
        <w:t xml:space="preserve">В соответствии со статьей 56 ГПК РФ содержание которой следует рассматривать в контексте с положениями пункта 3 статьи 123 </w:t>
      </w:r>
      <w:r>
        <w:rPr>
          <w:sz w:val="26"/>
        </w:rPr>
        <w:t>Конституции Российской Федерации и статьей 12 Гражданского процессуального Кодекса Российской Федерации, закрепляющих принципы состязательности гражданского судопроизводства и равноправия сторон, каждая сторона должна доказать те обстоятельства, на которые</w:t>
      </w:r>
      <w:r>
        <w:rPr>
          <w:sz w:val="26"/>
        </w:rPr>
        <w:t xml:space="preserve"> она ссылается как на основания своих требований и возражений, если иное не предусмотрено федеральным законом.</w:t>
      </w:r>
    </w:p>
    <w:p w:rsidR="003439AF">
      <w:pPr>
        <w:ind w:firstLine="708"/>
        <w:jc w:val="both"/>
      </w:pPr>
      <w:r>
        <w:rPr>
          <w:sz w:val="26"/>
        </w:rPr>
        <w:t>Статьей 67 ГПК РФ предусмотрено, что суд оценивает доказательства по своему внутреннему убеждению, основанному на всестороннем, полном, объективн</w:t>
      </w:r>
      <w:r>
        <w:rPr>
          <w:sz w:val="26"/>
        </w:rPr>
        <w:t xml:space="preserve">ом и непосредственном исследовании имеющихся в деле доказательств. Никакие доказательства не имеют для суда заранее установленной силы. Суд оценивает </w:t>
      </w:r>
      <w:r>
        <w:rPr>
          <w:sz w:val="26"/>
        </w:rPr>
        <w:t>относимость, допустимость, достоверность каждого доказательства в отдельности, а также достаточность и вза</w:t>
      </w:r>
      <w:r>
        <w:rPr>
          <w:sz w:val="26"/>
        </w:rPr>
        <w:t>имную связь доказательств в их совокупности.</w:t>
      </w:r>
    </w:p>
    <w:p w:rsidR="003439AF">
      <w:pPr>
        <w:ind w:firstLine="708"/>
        <w:jc w:val="both"/>
      </w:pPr>
      <w:r>
        <w:rPr>
          <w:sz w:val="26"/>
        </w:rPr>
        <w:t>В силу статьи 150 ГПК РФ суд рассматривает дело по имеющимся в деле доказательствам.</w:t>
      </w:r>
    </w:p>
    <w:p w:rsidR="003439AF">
      <w:pPr>
        <w:ind w:firstLine="708"/>
        <w:jc w:val="both"/>
      </w:pPr>
      <w:r>
        <w:rPr>
          <w:sz w:val="26"/>
        </w:rPr>
        <w:t>Суд, содействуя сторонам в реализации предоставленных прав, осуществляет в свою очередь лишь контроль за законностью совершаем</w:t>
      </w:r>
      <w:r>
        <w:rPr>
          <w:sz w:val="26"/>
        </w:rPr>
        <w:t xml:space="preserve">ых ими распорядительных действий, основывая решение только на тех доказательствах, которые были исследованы в судебном заседании, и оценивая относимость, допустимость, достоверность каждого из них в отдельности, а также достаточность и взаимную связь их в </w:t>
      </w:r>
      <w:r>
        <w:rPr>
          <w:sz w:val="26"/>
        </w:rPr>
        <w:t>совокупности (часть 2 статьи 57, статьи 62, 64, часть 2 статьи 68, часть 3 статьи 79, часть 2 статьи 195, часть 1 статьи 196 ГПК РФ).</w:t>
      </w:r>
    </w:p>
    <w:p w:rsidR="003439AF">
      <w:pPr>
        <w:ind w:firstLine="708"/>
        <w:jc w:val="both"/>
      </w:pPr>
      <w:r>
        <w:rPr>
          <w:sz w:val="26"/>
        </w:rPr>
        <w:t>Стороны сами должны нести ответственность за невыполнение обязанности по доказыванию, которая может выражаться в неблагопр</w:t>
      </w:r>
      <w:r>
        <w:rPr>
          <w:sz w:val="26"/>
        </w:rPr>
        <w:t>иятном для них результате разрешения дела, поскольку эффективность правосудия по гражданским делам обусловливается в первую очередь поведением сторон как субъектов доказательственной деятельности.</w:t>
      </w:r>
    </w:p>
    <w:p w:rsidR="003439AF">
      <w:pPr>
        <w:ind w:firstLine="708"/>
        <w:jc w:val="both"/>
      </w:pPr>
      <w:r>
        <w:rPr>
          <w:sz w:val="26"/>
        </w:rPr>
        <w:t xml:space="preserve">Согласно п. 1 ст. 8 ГК РФ гражданские права и обязанности </w:t>
      </w:r>
      <w:r>
        <w:rPr>
          <w:sz w:val="26"/>
        </w:rPr>
        <w:t>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</w:t>
      </w:r>
      <w:r>
        <w:rPr>
          <w:sz w:val="26"/>
        </w:rPr>
        <w:t>анские права и обязанности.</w:t>
      </w:r>
    </w:p>
    <w:p w:rsidR="003439AF">
      <w:pPr>
        <w:ind w:firstLine="708"/>
        <w:jc w:val="both"/>
      </w:pPr>
      <w:r>
        <w:rPr>
          <w:sz w:val="26"/>
        </w:rPr>
        <w:t>Как следует из материалов дела, выписка из Единого государственного реестра юридических лиц, сформированная по состоянию на дата, № ЮЭ9965-22-телефон, содержит сведения о юридическом лице ООО «БН-Рент» за основным государственны</w:t>
      </w:r>
      <w:r>
        <w:rPr>
          <w:sz w:val="26"/>
        </w:rPr>
        <w:t>м регистрационным номером (ОГРН) 1133256004859, ИНН телефон, КПП телефон.</w:t>
      </w:r>
    </w:p>
    <w:p w:rsidR="003439AF">
      <w:pPr>
        <w:ind w:firstLine="708"/>
        <w:jc w:val="both"/>
      </w:pPr>
      <w:r>
        <w:rPr>
          <w:sz w:val="26"/>
        </w:rPr>
        <w:t>Судом установлено, что ООО «БН-Рент» является собственником транспортного средства – автомобиля марки автомобиль марки марка автомобиля, государственный регистрационный знак Н305ТН32</w:t>
      </w:r>
      <w:r>
        <w:rPr>
          <w:sz w:val="26"/>
        </w:rPr>
        <w:t>, VIN VIN-код, что подтверждается копией свидетельства о регистрации транспортного средства телефон от дата.</w:t>
      </w:r>
    </w:p>
    <w:p w:rsidR="003439AF">
      <w:pPr>
        <w:ind w:firstLine="708"/>
        <w:jc w:val="both"/>
      </w:pPr>
      <w:r>
        <w:rPr>
          <w:sz w:val="26"/>
        </w:rPr>
        <w:t>дата между ООО «БН-Рент» и Стрижко К.С. заключен договор проката (аренды) транспортного средства № ю00113896 - автомобиля марки марка автомобиля, г</w:t>
      </w:r>
      <w:r>
        <w:rPr>
          <w:sz w:val="26"/>
        </w:rPr>
        <w:t>осударственный регистрационный знак Н305ТН32, VIN VIN-код, которое было передано Стрижко К.С. в этот же день по акту приема-передачи автомобиля № 1, для дальнейшего использования арендатором. Стоимость аренды составила сумма в сутки, за пользование автомоб</w:t>
      </w:r>
      <w:r>
        <w:rPr>
          <w:sz w:val="26"/>
        </w:rPr>
        <w:t>илем в течение срока проката арендатор уплачивает арендодателю сумма (в т.ч. НДС 20 %). Срок аренды составил с время дата по время дата В последующем, дополнительным соглашением № ю00116552 к договору проката ТС, срок договора проката (аренды) ТС был продл</w:t>
      </w:r>
      <w:r>
        <w:rPr>
          <w:sz w:val="26"/>
        </w:rPr>
        <w:t>ен дополнительным соглашением до время дата Стоимость услуги проката (аренды) за период продления с время дата до время дата составила сумма, из расчета сумма за 1 (одни) сутки (в т.ч. НДС 20 %).</w:t>
      </w:r>
    </w:p>
    <w:p w:rsidR="003439AF">
      <w:pPr>
        <w:ind w:firstLine="708"/>
        <w:jc w:val="both"/>
      </w:pPr>
      <w:r>
        <w:rPr>
          <w:sz w:val="26"/>
        </w:rPr>
        <w:t>дата составлен акт приема-передачи автомобиля № 2, в котором</w:t>
      </w:r>
      <w:r>
        <w:rPr>
          <w:sz w:val="26"/>
        </w:rPr>
        <w:t xml:space="preserve"> указано, что на автомобиле имеются повреждения обшивки переднего правого сидения, повреждение пластика на торпеде справа, отсутствует нижняя часть рамки номерного знака. </w:t>
      </w:r>
      <w:r>
        <w:rPr>
          <w:sz w:val="26"/>
        </w:rPr>
        <w:t>Стрижко К.С. в этот же день в письменном виде в адрес директора ООО «БН-Рент» даны об</w:t>
      </w:r>
      <w:r>
        <w:rPr>
          <w:sz w:val="26"/>
        </w:rPr>
        <w:t xml:space="preserve">ъяснения, согласно которым при выдачи автомобиля последний не обратил внимание на дефект обшивки пассажирского переднего сиденья, просил этот дефект учитывать как имеющийся ранее. Дефект торпеды ему известен, происхождение не понятно. </w:t>
      </w:r>
    </w:p>
    <w:p w:rsidR="003439AF">
      <w:pPr>
        <w:ind w:firstLine="708"/>
        <w:jc w:val="both"/>
      </w:pPr>
      <w:r>
        <w:rPr>
          <w:sz w:val="26"/>
        </w:rPr>
        <w:t>Из материалов дела с</w:t>
      </w:r>
      <w:r>
        <w:rPr>
          <w:sz w:val="26"/>
        </w:rPr>
        <w:t>ледует и подтверждается ответчиком, что документов из компетентных органов по факту повреждения автомобиля не имеется.</w:t>
      </w:r>
    </w:p>
    <w:p w:rsidR="003439AF">
      <w:pPr>
        <w:ind w:firstLine="708"/>
        <w:jc w:val="both"/>
      </w:pPr>
      <w:r>
        <w:rPr>
          <w:sz w:val="26"/>
        </w:rPr>
        <w:t>наименование организации сменило наименование на ООО "БН-Рент", что следует из протокола N 38 внеочередного общего собрания участников на</w:t>
      </w:r>
      <w:r>
        <w:rPr>
          <w:sz w:val="26"/>
        </w:rPr>
        <w:t>именование организации.</w:t>
      </w:r>
    </w:p>
    <w:p w:rsidR="003439AF">
      <w:pPr>
        <w:ind w:firstLine="708"/>
        <w:jc w:val="both"/>
      </w:pPr>
      <w:r>
        <w:rPr>
          <w:sz w:val="26"/>
        </w:rPr>
        <w:t>Согласно заказ-наряду № БН01190640 от дата стоимость восстановительного ремонта автомобиля марки марка автомобиля, государственный регистрационный знак Н305ТН32, VIN VIN-код составила сумма.</w:t>
      </w:r>
    </w:p>
    <w:p w:rsidR="003439AF">
      <w:pPr>
        <w:ind w:firstLine="708"/>
        <w:jc w:val="both"/>
      </w:pPr>
      <w:r>
        <w:rPr>
          <w:sz w:val="26"/>
        </w:rPr>
        <w:t>В соответствии с п. 2 ст. 307 Гражданског</w:t>
      </w:r>
      <w:r>
        <w:rPr>
          <w:sz w:val="26"/>
        </w:rPr>
        <w:t>о кодекса Российской Федерации обязательства (далее – ГК РФ) могут возникать как из договоров и иных сделок, так и вследствие причинения вреда, неосновательного обогащения, а также из иных оснований, указанных в Гражданском кодексе Российской Федерации.</w:t>
      </w:r>
    </w:p>
    <w:p w:rsidR="003439AF">
      <w:pPr>
        <w:ind w:firstLine="708"/>
        <w:jc w:val="both"/>
      </w:pPr>
      <w:r>
        <w:rPr>
          <w:sz w:val="26"/>
        </w:rPr>
        <w:t>Из</w:t>
      </w:r>
      <w:r>
        <w:rPr>
          <w:sz w:val="26"/>
        </w:rPr>
        <w:t xml:space="preserve"> положений п. 1 ст. 393 ГК РФ следует, что должник обязан возместить кредитору убытки, причиненные неисполнением или ненадлежащим исполнением обязательства.</w:t>
      </w:r>
    </w:p>
    <w:p w:rsidR="003439AF">
      <w:pPr>
        <w:ind w:firstLine="708"/>
        <w:jc w:val="both"/>
      </w:pPr>
      <w:r>
        <w:rPr>
          <w:sz w:val="26"/>
        </w:rPr>
        <w:t>В силу п. 1 ст. 1064 ГК РФ вред, причиненный личности или имуществу гражданина, а также вред, причи</w:t>
      </w:r>
      <w:r>
        <w:rPr>
          <w:sz w:val="26"/>
        </w:rPr>
        <w:t>ненный имуществу юридического лица, подлежит возмещению в полном объеме лицом, причинившим вред.</w:t>
      </w:r>
    </w:p>
    <w:p w:rsidR="003439AF">
      <w:pPr>
        <w:ind w:firstLine="708"/>
        <w:jc w:val="both"/>
      </w:pPr>
      <w:r>
        <w:rPr>
          <w:sz w:val="26"/>
        </w:rPr>
        <w:t xml:space="preserve">Из названных положений следует вывод о существенном различии правовой природы данных обязательств по основанию их возникновения: из договора или из деликта. В </w:t>
      </w:r>
      <w:r>
        <w:rPr>
          <w:sz w:val="26"/>
        </w:rPr>
        <w:t>случае, если вред возник в результате неисполнения или ненадлежащего исполнения договорного обязательства, норм об ответственности за деликт не применяются, а вред возмещается в соответствии с правилами об ответственности за неисполнение договорного обязат</w:t>
      </w:r>
      <w:r>
        <w:rPr>
          <w:sz w:val="26"/>
        </w:rPr>
        <w:t>ельства или согласно условиям договора, заключенного между сторонами. Указанная позиция также отражена в определении Судебной коллегии по гражданским делам Верховного Суда Российской Федерации от дата К 53-КГ20-26-К8.</w:t>
      </w:r>
    </w:p>
    <w:p w:rsidR="003439AF">
      <w:pPr>
        <w:ind w:firstLine="708"/>
        <w:jc w:val="both"/>
      </w:pPr>
      <w:r>
        <w:rPr>
          <w:sz w:val="26"/>
        </w:rPr>
        <w:t xml:space="preserve">Статья 1064 ГК РФ устанавливает общие </w:t>
      </w:r>
      <w:r>
        <w:rPr>
          <w:sz w:val="26"/>
        </w:rPr>
        <w:t xml:space="preserve">основания за вред, причиненный вне договорных обязательств неправомерными действиями виновных лиц. </w:t>
      </w:r>
    </w:p>
    <w:p w:rsidR="003439AF">
      <w:pPr>
        <w:ind w:firstLine="708"/>
        <w:jc w:val="both"/>
      </w:pPr>
      <w:r>
        <w:rPr>
          <w:sz w:val="26"/>
        </w:rPr>
        <w:t>Между тем правила названной статьи применяются к деликтным</w:t>
      </w:r>
      <w:r>
        <w:rPr>
          <w:sz w:val="26"/>
        </w:rPr>
        <w:t xml:space="preserve"> (внедоговорным) обязательства, то есть при причинении личности или имуществу потерпевшего вреда, не связанного с неисполнением или ненадлежащим исполнением лицом обязанностей по договору с потерпевшей стороной (кроме случаев причинения вреда жизни и здоро</w:t>
      </w:r>
      <w:r>
        <w:rPr>
          <w:sz w:val="26"/>
        </w:rPr>
        <w:t>вью гражданина - ст. 1084 ГК РФ).</w:t>
      </w:r>
    </w:p>
    <w:p w:rsidR="003439AF">
      <w:pPr>
        <w:ind w:firstLine="708"/>
        <w:jc w:val="both"/>
      </w:pPr>
      <w:r>
        <w:rPr>
          <w:sz w:val="26"/>
        </w:rPr>
        <w:t xml:space="preserve">Однако между ООО "БН-Рент" и Стрижко К.С. имелись договорные отношения, ответственность за неисполнение которых регулируется нормами обязательственного права. </w:t>
      </w:r>
    </w:p>
    <w:p w:rsidR="003439AF">
      <w:pPr>
        <w:ind w:firstLine="708"/>
        <w:jc w:val="both"/>
      </w:pPr>
      <w:r>
        <w:rPr>
          <w:sz w:val="26"/>
        </w:rPr>
        <w:t>Оснований для установления состава правонарушения, противоправ</w:t>
      </w:r>
      <w:r>
        <w:rPr>
          <w:sz w:val="26"/>
        </w:rPr>
        <w:t xml:space="preserve">ности поведения ответчика, причинно-следственной связи между противоправным </w:t>
      </w:r>
      <w:r>
        <w:rPr>
          <w:sz w:val="26"/>
        </w:rPr>
        <w:t>поведением ответчика и наступившими неблагоприятными последствиями, как о том заявлено истцом не имеется.</w:t>
      </w:r>
    </w:p>
    <w:p w:rsidR="003439AF">
      <w:pPr>
        <w:ind w:firstLine="708"/>
        <w:jc w:val="both"/>
      </w:pPr>
      <w:r>
        <w:rPr>
          <w:sz w:val="26"/>
        </w:rPr>
        <w:t>Относительно наличия факта неисполнения или ненадлежащего исполнения обяза</w:t>
      </w:r>
      <w:r>
        <w:rPr>
          <w:sz w:val="26"/>
        </w:rPr>
        <w:t>тельства, принятого Стрижко К.С. по договору от дата, суд отмечает следующее.</w:t>
      </w:r>
    </w:p>
    <w:p w:rsidR="003439AF">
      <w:pPr>
        <w:ind w:firstLine="708"/>
        <w:jc w:val="both"/>
      </w:pPr>
      <w:r>
        <w:rPr>
          <w:sz w:val="26"/>
        </w:rPr>
        <w:t>В соответствии со ст. 626 ГК РФ по договору проката арендодатель, осуществляющий сдачу имущества в аренду в качестве постоянной предпринимательской деятельности, обязуется предос</w:t>
      </w:r>
      <w:r>
        <w:rPr>
          <w:sz w:val="26"/>
        </w:rPr>
        <w:t>тавить арендатору движимое имущество за плату во временное владение и пользование.</w:t>
      </w:r>
    </w:p>
    <w:p w:rsidR="003439AF">
      <w:pPr>
        <w:ind w:firstLine="708"/>
        <w:jc w:val="both"/>
      </w:pPr>
      <w:r>
        <w:rPr>
          <w:sz w:val="26"/>
        </w:rPr>
        <w:t>Имущество, предоставленное по договору проката, используется для потребительских целей, если иное не предусмотрено договором или не вытекает из существа обязательства.</w:t>
      </w:r>
    </w:p>
    <w:p w:rsidR="003439AF">
      <w:pPr>
        <w:ind w:firstLine="708"/>
        <w:jc w:val="both"/>
      </w:pPr>
      <w:r>
        <w:rPr>
          <w:sz w:val="26"/>
        </w:rPr>
        <w:t>Как с</w:t>
      </w:r>
      <w:r>
        <w:rPr>
          <w:sz w:val="26"/>
        </w:rPr>
        <w:t>ледует из положений ст. 629 ГК РФ при обнаружении арендатором недостатков сданного в аренду имущества, полностью или частично препятствующих пользованию им, арендодатель обязан в десятидневный срок со дня заявления арендатора о недостатках, если более коро</w:t>
      </w:r>
      <w:r>
        <w:rPr>
          <w:sz w:val="26"/>
        </w:rPr>
        <w:t>ткий срок не установлен договором проката, безвозмездно устранить недостатки имущества на месте либо произвести замену данного имущества другим аналогичным имуществом, находящимся в надлежащем состоянии.</w:t>
      </w:r>
    </w:p>
    <w:p w:rsidR="003439AF">
      <w:pPr>
        <w:ind w:firstLine="708"/>
        <w:jc w:val="both"/>
      </w:pPr>
      <w:r>
        <w:rPr>
          <w:sz w:val="26"/>
        </w:rPr>
        <w:t>Если недостатки арендованного имущества явились след</w:t>
      </w:r>
      <w:r>
        <w:rPr>
          <w:sz w:val="26"/>
        </w:rPr>
        <w:t>ствием нарушения арендатором правил эксплуатации и содержания имущества, арендатор оплачивает арендодателю стоимость ремонта и транспортировки имущества.</w:t>
      </w:r>
    </w:p>
    <w:p w:rsidR="003439AF">
      <w:pPr>
        <w:ind w:firstLine="708"/>
        <w:jc w:val="both"/>
      </w:pPr>
      <w:r>
        <w:rPr>
          <w:sz w:val="26"/>
        </w:rPr>
        <w:t>Так, согласно п. 7.2 условий договора проката от дата, договором добровольного страхования (АВТОКАСКО)</w:t>
      </w:r>
      <w:r>
        <w:rPr>
          <w:sz w:val="26"/>
        </w:rPr>
        <w:t xml:space="preserve"> может быть предусмотрена франшиза (часть убытков в абсолютном размере или в процентном отношении, не подлежащая возмещению страховой компанией Арендодателю или иному лицу, интерес которого застрахован в соответствии с условиями договора страхования). Арен</w:t>
      </w:r>
      <w:r>
        <w:rPr>
          <w:sz w:val="26"/>
        </w:rPr>
        <w:t>датор обязан возместить стоимость восстановительного ремонта автомобиля в полном объеме в случае повреждения автомобиля, не подпадающего ни под один из страховых рисков или условий страхования, предусмотренных полисами ОСАГО и/или КАСКО (пункт 7.3 договора</w:t>
      </w:r>
      <w:r>
        <w:rPr>
          <w:sz w:val="26"/>
        </w:rPr>
        <w:t xml:space="preserve">). </w:t>
      </w:r>
    </w:p>
    <w:p w:rsidR="003439AF">
      <w:pPr>
        <w:ind w:firstLine="708"/>
        <w:jc w:val="both"/>
      </w:pPr>
      <w:r>
        <w:rPr>
          <w:sz w:val="26"/>
        </w:rPr>
        <w:t>Согласно п. 7.1 договора автомобиль застрахован по программе обязательного страхования гражданской ответственности владельце транспортных средств (ОСАГО) и договору добровольного страхования (АВТОКАСКО) от рисков «ущерб, угон (хищение)». Страховыми рис</w:t>
      </w:r>
      <w:r>
        <w:rPr>
          <w:sz w:val="26"/>
        </w:rPr>
        <w:t>ками являются ущерб и угон.</w:t>
      </w:r>
    </w:p>
    <w:p w:rsidR="003439AF">
      <w:pPr>
        <w:ind w:firstLine="708"/>
        <w:jc w:val="both"/>
      </w:pPr>
      <w:r>
        <w:rPr>
          <w:sz w:val="26"/>
        </w:rPr>
        <w:t xml:space="preserve">Таким образом, на момент причинения механических повреждений автомобилю истца, имущество было застраховано, в том числе по риску ущерб. Следовательно, оснований утверждать, что повреждения автомобиля не подпадают ни под один из </w:t>
      </w:r>
      <w:r>
        <w:rPr>
          <w:sz w:val="26"/>
        </w:rPr>
        <w:t xml:space="preserve">страховых рисков или условий страхования КАСКО, не имеется. </w:t>
      </w:r>
    </w:p>
    <w:p w:rsidR="003439AF">
      <w:pPr>
        <w:ind w:firstLine="708"/>
        <w:jc w:val="both"/>
      </w:pPr>
      <w:r>
        <w:rPr>
          <w:sz w:val="26"/>
        </w:rPr>
        <w:t>Истцом не представлено доказательств обращения в страховую компанию в связи с повреждением автомобиля либо отказа в выплате страхового возмещения по данному страховому случаю.</w:t>
      </w:r>
    </w:p>
    <w:p w:rsidR="003439AF">
      <w:pPr>
        <w:ind w:firstLine="708"/>
        <w:jc w:val="both"/>
      </w:pPr>
      <w:r>
        <w:rPr>
          <w:sz w:val="26"/>
        </w:rPr>
        <w:t>При указанных обсто</w:t>
      </w:r>
      <w:r>
        <w:rPr>
          <w:sz w:val="26"/>
        </w:rPr>
        <w:t>ятельствах обязанность ответчика, установленная условиями договора проката, не наступила.</w:t>
      </w:r>
    </w:p>
    <w:p w:rsidR="003439AF">
      <w:pPr>
        <w:ind w:firstLine="708"/>
        <w:jc w:val="both"/>
      </w:pPr>
      <w:r>
        <w:rPr>
          <w:sz w:val="26"/>
        </w:rPr>
        <w:t xml:space="preserve">Согласно п. 3.3 Правил проката транспортного средства (приложение № 1 к Договору проката (аренды) транспортного средства) в счет надлежащего обеспечения </w:t>
      </w:r>
      <w:r>
        <w:rPr>
          <w:sz w:val="26"/>
        </w:rPr>
        <w:t>исполнения св</w:t>
      </w:r>
      <w:r>
        <w:rPr>
          <w:sz w:val="26"/>
        </w:rPr>
        <w:t>оих обязательств по договору, арендатор обязуется не позднее дня подписания договора внести арендодателю залог в размере, установленном п. 5 договора (сумма).</w:t>
      </w:r>
    </w:p>
    <w:p w:rsidR="003439AF">
      <w:pPr>
        <w:ind w:firstLine="708"/>
        <w:jc w:val="both"/>
      </w:pPr>
      <w:r>
        <w:rPr>
          <w:sz w:val="26"/>
        </w:rPr>
        <w:t>Залог возвращается арендатору в полном объеме при условии возврата автомобиля в надлежащем состоя</w:t>
      </w:r>
      <w:r>
        <w:rPr>
          <w:sz w:val="26"/>
        </w:rPr>
        <w:t>нии (чистым, без механических повреждений и т.п.) и добросовестного исполнения арендатором своих обязательств по договору: отсутствие задолженности по арендным платежам; отсутствие штрафных санкций, предусмотренных договором; отсутствие штрафов за нарушени</w:t>
      </w:r>
      <w:r>
        <w:rPr>
          <w:sz w:val="26"/>
        </w:rPr>
        <w:t>е ПДД РФ; отсутствие убытков, причиненных арендодателю в связи с ненадлежащем исполнением/неисполнением условий настоящих правил.</w:t>
      </w:r>
    </w:p>
    <w:p w:rsidR="003439AF">
      <w:pPr>
        <w:ind w:firstLine="708"/>
        <w:jc w:val="both"/>
      </w:pPr>
      <w:r>
        <w:rPr>
          <w:sz w:val="26"/>
        </w:rPr>
        <w:t>В противном случае арендодатель имеет право удержать сумму залога в счет погашения убытков (ущерба), причинного арендодателю и</w:t>
      </w:r>
      <w:r>
        <w:rPr>
          <w:sz w:val="26"/>
        </w:rPr>
        <w:t xml:space="preserve"> его имуществу, погашения финансовых обязательств арендатора перед арендодателем по настоящему договору, погашения штрафных санкций, предусмотренных настоящим договором, в том числе в связи с нарушением арендатором ПДД РФ в период действия договора.</w:t>
      </w:r>
    </w:p>
    <w:p w:rsidR="003439AF">
      <w:pPr>
        <w:ind w:firstLine="708"/>
        <w:jc w:val="both"/>
      </w:pPr>
      <w:r>
        <w:rPr>
          <w:sz w:val="26"/>
        </w:rPr>
        <w:t>В силу</w:t>
      </w:r>
      <w:r>
        <w:rPr>
          <w:sz w:val="26"/>
        </w:rPr>
        <w:t xml:space="preserve"> толкования условий договора следует, что сумма удержанного арендодателем залога достаточна для возмещения всех убытков, причиненных арендодателю в связи с ненадлежащим исполнением/неисполнением условий настоящего договора. Следовательно, удержав залог в р</w:t>
      </w:r>
      <w:r>
        <w:rPr>
          <w:sz w:val="26"/>
        </w:rPr>
        <w:t>азмере сумма, как следует из пояснений ответчика, изложенных в заявлении, арендодатель признал факт ненадлежащего исполнения арендатором условий договора, что являлось достаточной суммой для погашения расходов по оплате постановлений по делам об администра</w:t>
      </w:r>
      <w:r>
        <w:rPr>
          <w:sz w:val="26"/>
        </w:rPr>
        <w:t xml:space="preserve">тивных правонарушениях, а также штрафа в размере 50 %, согласно п. 9.1.5 Правил проката. </w:t>
      </w:r>
    </w:p>
    <w:p w:rsidR="003439AF">
      <w:pPr>
        <w:ind w:firstLine="708"/>
        <w:jc w:val="both"/>
      </w:pPr>
      <w:r>
        <w:rPr>
          <w:sz w:val="26"/>
        </w:rPr>
        <w:t>Таким образом, оснований для взыскания убытков, причиненных ненадлежащим исполнением Стрижко К.С. условий договора проката, не имеется.</w:t>
      </w:r>
    </w:p>
    <w:p w:rsidR="003439AF">
      <w:pPr>
        <w:ind w:firstLine="708"/>
        <w:jc w:val="both"/>
      </w:pPr>
      <w:r>
        <w:rPr>
          <w:sz w:val="26"/>
        </w:rPr>
        <w:t xml:space="preserve">При указанных обстоятельствах </w:t>
      </w:r>
      <w:r>
        <w:rPr>
          <w:sz w:val="26"/>
        </w:rPr>
        <w:t>отсутствуют основания для взыскания с ответчика стоимости восстановительного ремонта автомобиля, переданного по договору проката, расходов по оплате постановлений по делам об административных правонарушениях размере; штрафа за неисполнение обязательства по</w:t>
      </w:r>
      <w:r>
        <w:rPr>
          <w:sz w:val="26"/>
        </w:rPr>
        <w:t xml:space="preserve"> возмещению расходов на уплату штрафов ГИБДД, требования ООО "БН-Рент" удовлетворению не подлежат.</w:t>
      </w:r>
    </w:p>
    <w:p w:rsidR="003439AF">
      <w:pPr>
        <w:ind w:firstLine="708"/>
        <w:jc w:val="both"/>
      </w:pPr>
      <w:r>
        <w:rPr>
          <w:sz w:val="26"/>
        </w:rPr>
        <w:t xml:space="preserve">В силу </w:t>
      </w:r>
      <w:hyperlink r:id="rId5" w:anchor="/document/12128809/entry/98" w:history="1">
        <w:r>
          <w:rPr>
            <w:color w:val="0000FF"/>
            <w:sz w:val="26"/>
            <w:u w:val="single"/>
          </w:rPr>
          <w:t>статьи 98</w:t>
        </w:r>
      </w:hyperlink>
      <w:r>
        <w:rPr>
          <w:sz w:val="26"/>
        </w:rPr>
        <w:t xml:space="preserve"> ГПК РФ не подлежат удовлетворению требования истца о взыскании судеб</w:t>
      </w:r>
      <w:r>
        <w:rPr>
          <w:sz w:val="26"/>
        </w:rPr>
        <w:t>ных расходов, поскольку данные требования являются производными от основного, в удовлетворении которых отказано.</w:t>
      </w:r>
    </w:p>
    <w:p w:rsidR="003439AF">
      <w:pPr>
        <w:ind w:firstLine="708"/>
        <w:jc w:val="both"/>
      </w:pPr>
      <w:r>
        <w:rPr>
          <w:sz w:val="26"/>
        </w:rPr>
        <w:t>На основании изложенного, руководствуясь ст. ст. 194-199 ГПК Российской Федерации, суд,</w:t>
      </w:r>
    </w:p>
    <w:p w:rsidR="003439AF">
      <w:pPr>
        <w:jc w:val="center"/>
        <w:rPr>
          <w:b/>
          <w:sz w:val="26"/>
        </w:rPr>
      </w:pPr>
      <w:r>
        <w:rPr>
          <w:b/>
          <w:sz w:val="26"/>
        </w:rPr>
        <w:t>Р Е Ш И Л:</w:t>
      </w:r>
    </w:p>
    <w:p w:rsidR="00B64776">
      <w:pPr>
        <w:jc w:val="center"/>
      </w:pPr>
    </w:p>
    <w:p w:rsidR="003439AF">
      <w:pPr>
        <w:ind w:firstLine="708"/>
        <w:jc w:val="both"/>
      </w:pPr>
      <w:r>
        <w:rPr>
          <w:sz w:val="26"/>
        </w:rPr>
        <w:t>В удовлетворении исковых требований ООО «БН-</w:t>
      </w:r>
      <w:r>
        <w:rPr>
          <w:sz w:val="26"/>
        </w:rPr>
        <w:t>Рент» к Стрижко Кириллу Сергеевичу о возмещении ущерба по договору проката (аренды) транспортного средства – отказать.</w:t>
      </w:r>
    </w:p>
    <w:p w:rsidR="003439AF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Сакский районный суд Республики Крым через мирового судью судебного участка № 72 </w:t>
      </w:r>
      <w:r>
        <w:rPr>
          <w:sz w:val="26"/>
        </w:rPr>
        <w:t xml:space="preserve">Сакского судебного района (Сакский муниципальный район и городской округ Саки) </w:t>
      </w:r>
      <w:r>
        <w:rPr>
          <w:sz w:val="26"/>
        </w:rPr>
        <w:t>Республики Крым в течение месяца со дня вынесения решения в окончательной форме.</w:t>
      </w:r>
    </w:p>
    <w:p w:rsidR="003439AF">
      <w:pPr>
        <w:ind w:firstLine="708"/>
        <w:jc w:val="both"/>
      </w:pPr>
      <w:r>
        <w:rPr>
          <w:sz w:val="26"/>
        </w:rPr>
        <w:t>Решение в окончательной форме изготовлено дата.</w:t>
      </w:r>
    </w:p>
    <w:p w:rsidR="00B64776">
      <w:pPr>
        <w:widowControl w:val="0"/>
        <w:ind w:firstLine="567"/>
        <w:jc w:val="both"/>
        <w:rPr>
          <w:sz w:val="26"/>
        </w:rPr>
      </w:pPr>
    </w:p>
    <w:p w:rsidR="003439AF" w:rsidP="00B64776">
      <w:pPr>
        <w:widowControl w:val="0"/>
        <w:ind w:firstLine="708"/>
        <w:jc w:val="both"/>
      </w:pPr>
      <w:r>
        <w:rPr>
          <w:sz w:val="26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AF"/>
    <w:rsid w:val="003439AF"/>
    <w:rsid w:val="00B647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