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60CE8">
      <w:pPr>
        <w:jc w:val="right"/>
      </w:pPr>
      <w:r>
        <w:rPr>
          <w:sz w:val="28"/>
        </w:rPr>
        <w:t>Дело № 2-72-59/2019</w:t>
      </w:r>
    </w:p>
    <w:p w:rsidR="00960CE8">
      <w:pPr>
        <w:jc w:val="center"/>
      </w:pPr>
      <w:r>
        <w:rPr>
          <w:b/>
          <w:sz w:val="28"/>
        </w:rPr>
        <w:t>РЕШЕНИЕ</w:t>
      </w:r>
    </w:p>
    <w:p w:rsidR="00960CE8">
      <w:pPr>
        <w:jc w:val="center"/>
      </w:pPr>
      <w:r>
        <w:rPr>
          <w:b/>
          <w:sz w:val="28"/>
        </w:rPr>
        <w:t>Именем Российской Федерации</w:t>
      </w:r>
    </w:p>
    <w:p w:rsidR="00960CE8">
      <w:pPr>
        <w:jc w:val="center"/>
      </w:pPr>
      <w:r>
        <w:rPr>
          <w:sz w:val="28"/>
        </w:rPr>
        <w:t>(резолютивная часть)</w:t>
      </w:r>
    </w:p>
    <w:p w:rsidR="00960CE8">
      <w:pPr>
        <w:ind w:firstLine="708"/>
      </w:pPr>
      <w:r>
        <w:rPr>
          <w:sz w:val="28"/>
        </w:rPr>
        <w:t xml:space="preserve">07 марта 2019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60CE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Шубина Евгения Анатольевича, Мошкина Кирилла Игоревича в лице представителя </w:t>
      </w:r>
      <w:r>
        <w:rPr>
          <w:sz w:val="28"/>
        </w:rPr>
        <w:t>Дизендорф</w:t>
      </w:r>
      <w:r>
        <w:rPr>
          <w:sz w:val="28"/>
        </w:rPr>
        <w:t xml:space="preserve"> Екатерины Викторовны к ООО СК «Ангара», третье лицо: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>, о защите прав потребителей,</w:t>
      </w:r>
    </w:p>
    <w:p w:rsidR="00960CE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960CE8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9E65EC">
      <w:pPr>
        <w:jc w:val="center"/>
      </w:pPr>
    </w:p>
    <w:p w:rsidR="00960CE8">
      <w:pPr>
        <w:ind w:firstLine="708"/>
        <w:jc w:val="both"/>
      </w:pPr>
      <w:r>
        <w:rPr>
          <w:sz w:val="28"/>
        </w:rPr>
        <w:t xml:space="preserve">Исковые требования Шубина Евгения Анатольевича, Мошкина Кирилла Игоревича в лице представителя </w:t>
      </w:r>
      <w:r>
        <w:rPr>
          <w:sz w:val="28"/>
        </w:rPr>
        <w:t>Дизендорф</w:t>
      </w:r>
      <w:r>
        <w:rPr>
          <w:sz w:val="28"/>
        </w:rPr>
        <w:t xml:space="preserve"> Екатерины Викторов</w:t>
      </w:r>
      <w:r>
        <w:rPr>
          <w:sz w:val="28"/>
        </w:rPr>
        <w:t xml:space="preserve">ны к ООО СК «Ангара», третье лицо: </w:t>
      </w:r>
      <w:r>
        <w:rPr>
          <w:sz w:val="28"/>
        </w:rPr>
        <w:t>фио</w:t>
      </w:r>
      <w:r>
        <w:rPr>
          <w:sz w:val="28"/>
        </w:rPr>
        <w:t>, о защите прав потребителей - удовлетворить частично.</w:t>
      </w:r>
    </w:p>
    <w:p w:rsidR="00960CE8">
      <w:pPr>
        <w:ind w:firstLine="708"/>
        <w:jc w:val="both"/>
      </w:pPr>
      <w:r>
        <w:rPr>
          <w:sz w:val="28"/>
        </w:rPr>
        <w:t xml:space="preserve">Взыскать с ООО СК «Ангара» в пользу Шубина Евгения Анатольевича, </w:t>
      </w:r>
      <w:r>
        <w:rPr>
          <w:sz w:val="28"/>
        </w:rPr>
        <w:t>паспортные данные, зарегистрированного по адресу: адрес, страховое возмещение в размере 26134 (два</w:t>
      </w:r>
      <w:r>
        <w:rPr>
          <w:sz w:val="28"/>
        </w:rPr>
        <w:t>дцать шесть тысяч сто тридцать четыре) рубля 50 (пятьдесят) копеек; неустойку на день вынесения решения суда в размере 9931 (девять тысяч девятьсот тридцать один) рубль 11 копеек; штраф в связи с неисполнением обязательств в размере 13067 (тринадцать тысяч</w:t>
      </w:r>
      <w:r>
        <w:rPr>
          <w:sz w:val="28"/>
        </w:rPr>
        <w:t xml:space="preserve"> шестьдесят семь) рублей 25 (двадцать пять) копеек;</w:t>
      </w:r>
      <w:r>
        <w:rPr>
          <w:sz w:val="28"/>
        </w:rPr>
        <w:t xml:space="preserve"> затраты на проведение независимой оценки в размере 12000 (двенадцать тысяч) рублей; компенсацию морального вреда в размере 1000 (одной тысячи) рублей; расходы на оплату услуг представителя в размере 5000 </w:t>
      </w:r>
      <w:r>
        <w:rPr>
          <w:sz w:val="28"/>
        </w:rPr>
        <w:t>(пять тысяч) рублей; расходы на оплату нотариальных услуг в размере 2200 (двух тысяч двухсот) рублей; расходы на отправку почтовой корреспонденции в размере 185 (сто восемьдесят пять) рублей, а всего взыскать 69517 (шестьдесят девять тысяч пятьсот семнадца</w:t>
      </w:r>
      <w:r>
        <w:rPr>
          <w:sz w:val="28"/>
        </w:rPr>
        <w:t>ть) рублей 86 (восемьдесят шесть) копеек.</w:t>
      </w:r>
    </w:p>
    <w:p w:rsidR="00960CE8">
      <w:pPr>
        <w:jc w:val="both"/>
      </w:pPr>
      <w:r>
        <w:rPr>
          <w:sz w:val="28"/>
        </w:rPr>
        <w:t>В остальной части исковых требований - отказать.</w:t>
      </w:r>
    </w:p>
    <w:p w:rsidR="00960CE8">
      <w:pPr>
        <w:ind w:firstLine="708"/>
        <w:jc w:val="both"/>
      </w:pPr>
      <w:r>
        <w:rPr>
          <w:sz w:val="28"/>
        </w:rPr>
        <w:t>Взыскать с ООО СК «Ангара» в доход местного бюджета государственную пошлину в размере 1581 (одной тысячи пятьсот восемьдесят один) рубль 97 (девяносто семь) рублей.</w:t>
      </w:r>
    </w:p>
    <w:p w:rsidR="00960CE8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199 ГПК РФ</w:t>
      </w:r>
      <w:r>
        <w:fldChar w:fldCharType="end"/>
      </w:r>
      <w:r>
        <w:rPr>
          <w:sz w:val="28"/>
        </w:rPr>
        <w:t xml:space="preserve"> мировой судья составляет мотивированное решение суда в течение пяти дней по расс</w:t>
      </w:r>
      <w:r>
        <w:rPr>
          <w:sz w:val="28"/>
        </w:rPr>
        <w:t xml:space="preserve">мотренному им делу в случае поступления от лиц, участвующих в деле, их </w:t>
      </w:r>
      <w:r>
        <w:rPr>
          <w:sz w:val="28"/>
        </w:rPr>
        <w:t>представителей заявления о составлении мотивированного решения суда, которое может быть подано:</w:t>
      </w:r>
    </w:p>
    <w:p w:rsidR="00960CE8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</w:t>
      </w:r>
      <w:r>
        <w:rPr>
          <w:sz w:val="28"/>
        </w:rPr>
        <w:t xml:space="preserve">лении мотивированного решения суда в течение трех дней со дня объявления резолютивной части решения суда. </w:t>
      </w:r>
    </w:p>
    <w:p w:rsidR="00960CE8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</w:t>
      </w:r>
      <w:r>
        <w:rPr>
          <w:sz w:val="28"/>
        </w:rPr>
        <w:t xml:space="preserve">ней со дня объявления резолютивной части решения суда. </w:t>
      </w:r>
    </w:p>
    <w:p w:rsidR="00960CE8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>кой округ Саки) Республики Крым в течение месяца со дня вынесения решения в окончательной форме.</w:t>
      </w:r>
    </w:p>
    <w:p w:rsidR="009E65EC">
      <w:pPr>
        <w:ind w:firstLine="708"/>
        <w:jc w:val="both"/>
      </w:pPr>
    </w:p>
    <w:p w:rsidR="00960CE8" w:rsidP="009E65EC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60CE8">
      <w:pPr>
        <w:widowControl w:val="0"/>
        <w:jc w:val="both"/>
      </w:pPr>
    </w:p>
    <w:sectPr w:rsidSect="00960CE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60CE8"/>
    <w:rsid w:val="00960CE8"/>
    <w:rsid w:val="009E6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