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4BED">
      <w:pPr>
        <w:jc w:val="right"/>
      </w:pPr>
      <w:r>
        <w:rPr>
          <w:sz w:val="27"/>
        </w:rPr>
        <w:t>Дело № 2-72-153/2024</w:t>
      </w:r>
    </w:p>
    <w:p w:rsidR="00B84BED">
      <w:pPr>
        <w:jc w:val="center"/>
      </w:pPr>
      <w:r>
        <w:rPr>
          <w:b/>
          <w:sz w:val="27"/>
        </w:rPr>
        <w:t>РЕШЕНИЕ</w:t>
      </w:r>
    </w:p>
    <w:p w:rsidR="00B84BED">
      <w:pPr>
        <w:jc w:val="center"/>
      </w:pPr>
      <w:r>
        <w:rPr>
          <w:b/>
          <w:sz w:val="27"/>
        </w:rPr>
        <w:t>Именем Российской Федерации</w:t>
      </w:r>
    </w:p>
    <w:p w:rsidR="00B84BED">
      <w:pPr>
        <w:jc w:val="center"/>
      </w:pPr>
      <w:r>
        <w:rPr>
          <w:sz w:val="27"/>
        </w:rPr>
        <w:t>(резолютивная часть)</w:t>
      </w:r>
    </w:p>
    <w:p w:rsidR="00B84BED">
      <w:pPr>
        <w:ind w:firstLine="708"/>
      </w:pPr>
      <w:r>
        <w:rPr>
          <w:sz w:val="27"/>
        </w:rPr>
        <w:t xml:space="preserve">13 марта 2024 года                                                                                       </w:t>
      </w:r>
      <w:r>
        <w:rPr>
          <w:sz w:val="27"/>
        </w:rPr>
        <w:t>г. Саки</w:t>
      </w:r>
    </w:p>
    <w:p w:rsidR="00B84BE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с участием истца </w:t>
      </w:r>
      <w:r>
        <w:rPr>
          <w:sz w:val="27"/>
        </w:rPr>
        <w:t>Сайфутдиновой</w:t>
      </w:r>
      <w:r>
        <w:rPr>
          <w:sz w:val="27"/>
        </w:rPr>
        <w:t xml:space="preserve"> Г.А., рассмотрев в открытом судебном заседании гражданское дело по иску </w:t>
      </w:r>
      <w:r>
        <w:rPr>
          <w:sz w:val="27"/>
        </w:rPr>
        <w:t>Сайфутдиновой</w:t>
      </w:r>
      <w:r>
        <w:rPr>
          <w:sz w:val="27"/>
        </w:rPr>
        <w:t xml:space="preserve"> </w:t>
      </w:r>
      <w:r>
        <w:rPr>
          <w:sz w:val="27"/>
        </w:rPr>
        <w:t>Гальи</w:t>
      </w:r>
      <w:r>
        <w:rPr>
          <w:sz w:val="27"/>
        </w:rPr>
        <w:t xml:space="preserve"> </w:t>
      </w:r>
      <w:r>
        <w:rPr>
          <w:sz w:val="27"/>
        </w:rPr>
        <w:t>Абзаловны</w:t>
      </w:r>
      <w:r>
        <w:rPr>
          <w:sz w:val="27"/>
        </w:rPr>
        <w:t xml:space="preserve"> к </w:t>
      </w:r>
      <w:r>
        <w:rPr>
          <w:sz w:val="27"/>
        </w:rPr>
        <w:t>Сейдаметову</w:t>
      </w:r>
      <w:r>
        <w:rPr>
          <w:sz w:val="27"/>
        </w:rPr>
        <w:t xml:space="preserve"> Эмилю </w:t>
      </w:r>
      <w:r>
        <w:rPr>
          <w:sz w:val="27"/>
        </w:rPr>
        <w:t>Шевкетовичу</w:t>
      </w:r>
      <w:r>
        <w:rPr>
          <w:sz w:val="27"/>
        </w:rPr>
        <w:t xml:space="preserve"> о защите прав потребителей, взыскании мор</w:t>
      </w:r>
      <w:r>
        <w:rPr>
          <w:sz w:val="27"/>
        </w:rPr>
        <w:t>ального вреда,</w:t>
      </w:r>
    </w:p>
    <w:p w:rsidR="00B84BE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194-199 ГПК Российской Федерации, суд,</w:t>
      </w:r>
    </w:p>
    <w:p w:rsidR="00B84BED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B84BED">
      <w:pPr>
        <w:ind w:firstLine="708"/>
        <w:jc w:val="both"/>
      </w:pPr>
      <w:r>
        <w:rPr>
          <w:sz w:val="27"/>
        </w:rPr>
        <w:t xml:space="preserve">В удовлетворении исковых требований </w:t>
      </w:r>
      <w:r>
        <w:rPr>
          <w:sz w:val="27"/>
        </w:rPr>
        <w:t>Сайфутдиновой</w:t>
      </w:r>
      <w:r>
        <w:rPr>
          <w:sz w:val="27"/>
        </w:rPr>
        <w:t xml:space="preserve"> </w:t>
      </w:r>
      <w:r>
        <w:rPr>
          <w:sz w:val="27"/>
        </w:rPr>
        <w:t>Гальи</w:t>
      </w:r>
      <w:r>
        <w:rPr>
          <w:sz w:val="27"/>
        </w:rPr>
        <w:t xml:space="preserve"> </w:t>
      </w:r>
      <w:r>
        <w:rPr>
          <w:sz w:val="27"/>
        </w:rPr>
        <w:t>Абзаловны</w:t>
      </w:r>
      <w:r>
        <w:rPr>
          <w:sz w:val="27"/>
        </w:rPr>
        <w:t xml:space="preserve"> к </w:t>
      </w:r>
      <w:r>
        <w:rPr>
          <w:sz w:val="27"/>
        </w:rPr>
        <w:t>Сейдаметову</w:t>
      </w:r>
      <w:r>
        <w:rPr>
          <w:sz w:val="27"/>
        </w:rPr>
        <w:t xml:space="preserve"> Эмилю </w:t>
      </w:r>
      <w:r>
        <w:rPr>
          <w:sz w:val="27"/>
        </w:rPr>
        <w:t>Шевкетовичу</w:t>
      </w:r>
      <w:r>
        <w:rPr>
          <w:sz w:val="27"/>
        </w:rPr>
        <w:t xml:space="preserve"> о защите прав потребителей, взыскании мораль</w:t>
      </w:r>
      <w:r>
        <w:rPr>
          <w:sz w:val="27"/>
        </w:rPr>
        <w:t>ного вреда – отказать.</w:t>
      </w:r>
    </w:p>
    <w:p w:rsidR="00B84BED">
      <w:pPr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84BED">
      <w:pPr>
        <w:widowControl w:val="0"/>
        <w:jc w:val="both"/>
      </w:pPr>
      <w:r>
        <w:rPr>
          <w:sz w:val="27"/>
        </w:rPr>
        <w:t>Лица, не присутствующие в судебном за</w:t>
      </w:r>
      <w:r>
        <w:rPr>
          <w:sz w:val="27"/>
        </w:rPr>
        <w:t>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B84BED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</w:t>
      </w:r>
      <w:r>
        <w:rPr>
          <w:sz w:val="27"/>
        </w:rPr>
        <w:t xml:space="preserve">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84BED">
      <w:pPr>
        <w:widowControl w:val="0"/>
        <w:ind w:firstLine="567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D"/>
    <w:rsid w:val="006C2AA5"/>
    <w:rsid w:val="00B8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