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A3A80">
      <w:pPr>
        <w:jc w:val="right"/>
      </w:pPr>
      <w:r>
        <w:rPr>
          <w:sz w:val="26"/>
        </w:rPr>
        <w:t>Дело № 2-72-325/2020</w:t>
      </w:r>
    </w:p>
    <w:p w:rsidR="00CA3A80">
      <w:pPr>
        <w:jc w:val="center"/>
      </w:pPr>
      <w:r>
        <w:rPr>
          <w:sz w:val="26"/>
        </w:rPr>
        <w:t>ЗАОЧНОЕ РЕШЕНИЕ</w:t>
      </w:r>
    </w:p>
    <w:p w:rsidR="00CA3A80">
      <w:pPr>
        <w:jc w:val="center"/>
      </w:pPr>
      <w:r>
        <w:rPr>
          <w:sz w:val="26"/>
        </w:rPr>
        <w:t>Именем Российской Федерации</w:t>
      </w:r>
    </w:p>
    <w:p w:rsidR="00CA3A80">
      <w:pPr>
        <w:jc w:val="center"/>
      </w:pPr>
      <w:r>
        <w:rPr>
          <w:sz w:val="26"/>
        </w:rPr>
        <w:t>(резолютивная часть)</w:t>
      </w:r>
    </w:p>
    <w:p w:rsidR="00CA3A80">
      <w:pPr>
        <w:ind w:firstLine="708"/>
      </w:pPr>
      <w:r>
        <w:rPr>
          <w:sz w:val="26"/>
        </w:rPr>
        <w:t xml:space="preserve">29 июля 2020 года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CA3A80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</w:t>
      </w:r>
      <w:r>
        <w:rPr>
          <w:sz w:val="26"/>
        </w:rPr>
        <w:t>Подзолкиной</w:t>
      </w:r>
      <w:r>
        <w:rPr>
          <w:sz w:val="26"/>
        </w:rPr>
        <w:t xml:space="preserve"> Д.Б., рассмотрев в откр</w:t>
      </w:r>
      <w:r>
        <w:rPr>
          <w:sz w:val="26"/>
        </w:rPr>
        <w:t xml:space="preserve">ытом судебном заседании гражданское дело по иску Общества с ограниченной ответственностью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 xml:space="preserve">» к </w:t>
      </w:r>
      <w:r>
        <w:rPr>
          <w:sz w:val="26"/>
        </w:rPr>
        <w:t>Воропай</w:t>
      </w:r>
      <w:r>
        <w:rPr>
          <w:sz w:val="26"/>
        </w:rPr>
        <w:t xml:space="preserve"> Елене Вячеславовне о взыскании долга по договору займа, процентов, расходов по оплате государственной пошлины,</w:t>
      </w:r>
    </w:p>
    <w:p w:rsidR="00CA3A80">
      <w:pPr>
        <w:ind w:firstLine="708"/>
        <w:jc w:val="both"/>
      </w:pPr>
      <w:r>
        <w:rPr>
          <w:sz w:val="26"/>
        </w:rPr>
        <w:t>На основани</w:t>
      </w:r>
      <w:r>
        <w:rPr>
          <w:sz w:val="26"/>
        </w:rPr>
        <w:t xml:space="preserve">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CA3A80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 </w:t>
      </w:r>
    </w:p>
    <w:p w:rsidR="00CA3A80">
      <w:pPr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 xml:space="preserve">» к </w:t>
      </w:r>
      <w:r>
        <w:rPr>
          <w:sz w:val="26"/>
        </w:rPr>
        <w:t>Воропай</w:t>
      </w:r>
      <w:r>
        <w:rPr>
          <w:sz w:val="26"/>
        </w:rPr>
        <w:t xml:space="preserve"> Елене Вячеславовне о</w:t>
      </w:r>
      <w:r>
        <w:rPr>
          <w:sz w:val="26"/>
        </w:rPr>
        <w:t xml:space="preserve"> взыскании долга по договору займа, процентов, расходов по оплате государственной пошлины, </w:t>
      </w:r>
      <w:r>
        <w:rPr>
          <w:sz w:val="26"/>
          <w:u w:val="single"/>
        </w:rPr>
        <w:t xml:space="preserve">удовлетворить в полном объеме. </w:t>
      </w:r>
    </w:p>
    <w:p w:rsidR="00CA3A80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Воропай</w:t>
      </w:r>
      <w:r>
        <w:rPr>
          <w:sz w:val="26"/>
        </w:rPr>
        <w:t xml:space="preserve"> Елены Вячеславовны, паспортные данные, зарегистрированной и проживающей по адресу: адрес пользу Общества </w:t>
      </w:r>
      <w:r>
        <w:rPr>
          <w:sz w:val="26"/>
        </w:rPr>
        <w:t>с</w:t>
      </w:r>
      <w:r>
        <w:rPr>
          <w:sz w:val="26"/>
        </w:rPr>
        <w:t xml:space="preserve"> огранич</w:t>
      </w:r>
      <w:r>
        <w:rPr>
          <w:sz w:val="26"/>
        </w:rPr>
        <w:t xml:space="preserve">енной ответственностью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 xml:space="preserve">» задолженность по договору займа № 2438809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в сумме 30000 рублей 00 копеек, из них: сумма основного долга 10 000 рублей 00 копеек, проценты за пользование займом 20 000 рублей 00 копеек, а такж</w:t>
      </w:r>
      <w:r>
        <w:rPr>
          <w:sz w:val="26"/>
        </w:rPr>
        <w:t xml:space="preserve">е расходы по оплате государственной пошлины 1100 рублей 00 копеек. Всего взыскать </w:t>
      </w:r>
      <w:r>
        <w:rPr>
          <w:b/>
          <w:sz w:val="26"/>
        </w:rPr>
        <w:t>31100 (тридцать одна тысяча сто) рублей 00 копеек.</w:t>
      </w:r>
    </w:p>
    <w:p w:rsidR="00CA3A80">
      <w:pPr>
        <w:widowControl w:val="0"/>
        <w:ind w:firstLine="540"/>
        <w:jc w:val="both"/>
      </w:pPr>
      <w:r>
        <w:rPr>
          <w:sz w:val="26"/>
        </w:rPr>
        <w:t xml:space="preserve">Ответчик вправе подать мировому судье заявление об отмене решения суда в течение семи дней со дня вручения ему копии этого </w:t>
      </w:r>
      <w:r>
        <w:rPr>
          <w:sz w:val="26"/>
        </w:rPr>
        <w:t xml:space="preserve">решения. 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CA3A80">
      <w:pPr>
        <w:widowControl w:val="0"/>
        <w:ind w:firstLine="540"/>
        <w:jc w:val="both"/>
      </w:pPr>
      <w:r>
        <w:rPr>
          <w:sz w:val="26"/>
        </w:rPr>
        <w:t>Иными лицами, участвующими в деле, а также л</w:t>
      </w:r>
      <w:r>
        <w:rPr>
          <w:sz w:val="26"/>
        </w:rPr>
        <w:t xml:space="preserve">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</w:t>
      </w:r>
      <w:r>
        <w:rPr>
          <w:sz w:val="26"/>
        </w:rPr>
        <w:t>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CA3A80">
      <w:pPr>
        <w:ind w:firstLine="708"/>
        <w:jc w:val="both"/>
        <w:rPr>
          <w:sz w:val="26"/>
        </w:rPr>
      </w:pPr>
      <w:r>
        <w:rPr>
          <w:sz w:val="26"/>
        </w:rPr>
        <w:t>Лица, не присутствующие в судебном заседании вправе подать мировому судье заявление</w:t>
      </w:r>
      <w:r>
        <w:rPr>
          <w:sz w:val="26"/>
        </w:rPr>
        <w:t xml:space="preserve"> о составлении мотивированного решения суда в течение пятнадцати дней со дня объявления резолютивной части решения суда. </w:t>
      </w:r>
    </w:p>
    <w:p w:rsidR="00C658EB">
      <w:pPr>
        <w:ind w:firstLine="708"/>
        <w:jc w:val="both"/>
      </w:pPr>
    </w:p>
    <w:p w:rsidR="00CA3A80" w:rsidP="00C658EB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CA3A80"/>
    <w:sectPr w:rsidSect="00CA3A8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A3A80"/>
    <w:rsid w:val="00C658EB"/>
    <w:rsid w:val="00CA3A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