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6D5B">
      <w:pPr>
        <w:jc w:val="right"/>
      </w:pPr>
      <w:r>
        <w:rPr>
          <w:sz w:val="28"/>
        </w:rPr>
        <w:t>Дело № 2-72-603/2022</w:t>
      </w:r>
    </w:p>
    <w:p w:rsidR="000A6D5B">
      <w:pPr>
        <w:jc w:val="center"/>
      </w:pPr>
      <w:r>
        <w:rPr>
          <w:b/>
          <w:sz w:val="28"/>
        </w:rPr>
        <w:t>РЕШЕНИЕ</w:t>
      </w:r>
    </w:p>
    <w:p w:rsidR="000A6D5B">
      <w:pPr>
        <w:jc w:val="center"/>
      </w:pPr>
      <w:r>
        <w:rPr>
          <w:b/>
          <w:sz w:val="28"/>
        </w:rPr>
        <w:t>Именем Российской Федерации</w:t>
      </w:r>
    </w:p>
    <w:p w:rsidR="000A6D5B">
      <w:pPr>
        <w:jc w:val="center"/>
      </w:pPr>
      <w:r>
        <w:rPr>
          <w:sz w:val="28"/>
        </w:rPr>
        <w:t>(резолютивная часть)</w:t>
      </w:r>
    </w:p>
    <w:p w:rsidR="000A6D5B">
      <w:pPr>
        <w:ind w:firstLine="708"/>
      </w:pPr>
      <w:r>
        <w:rPr>
          <w:sz w:val="28"/>
        </w:rPr>
        <w:t xml:space="preserve">27 мая 2022 года                                                                                     </w:t>
      </w:r>
      <w:r>
        <w:rPr>
          <w:sz w:val="28"/>
        </w:rPr>
        <w:t xml:space="preserve"> г. Саки</w:t>
      </w:r>
    </w:p>
    <w:p w:rsidR="000A6D5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8"/>
        </w:rPr>
        <w:t>Гудаеву</w:t>
      </w:r>
      <w:r>
        <w:rPr>
          <w:sz w:val="28"/>
        </w:rPr>
        <w:t xml:space="preserve"> Георгию Алексеевичу, </w:t>
      </w:r>
      <w:r>
        <w:rPr>
          <w:sz w:val="28"/>
        </w:rPr>
        <w:t>Гудаеву</w:t>
      </w:r>
      <w:r>
        <w:rPr>
          <w:sz w:val="28"/>
        </w:rPr>
        <w:t xml:space="preserve"> Ильи</w:t>
      </w:r>
      <w:r>
        <w:rPr>
          <w:sz w:val="28"/>
        </w:rPr>
        <w:t xml:space="preserve"> Георгиевичу, </w:t>
      </w:r>
      <w:r>
        <w:rPr>
          <w:sz w:val="28"/>
        </w:rPr>
        <w:t>Гудаевой</w:t>
      </w:r>
      <w:r>
        <w:rPr>
          <w:sz w:val="28"/>
        </w:rPr>
        <w:t xml:space="preserve"> Татьяне Георгиевне, </w:t>
      </w:r>
      <w:r>
        <w:rPr>
          <w:sz w:val="28"/>
        </w:rPr>
        <w:t>Гудаевой</w:t>
      </w:r>
      <w:r>
        <w:rPr>
          <w:sz w:val="28"/>
        </w:rPr>
        <w:t xml:space="preserve"> Оксане Александровне, </w:t>
      </w:r>
      <w:r>
        <w:rPr>
          <w:sz w:val="28"/>
        </w:rPr>
        <w:t>Гудаевой</w:t>
      </w:r>
      <w:r>
        <w:rPr>
          <w:sz w:val="28"/>
        </w:rPr>
        <w:t xml:space="preserve"> Надежде Георгиевне</w:t>
      </w:r>
      <w:r>
        <w:rPr>
          <w:sz w:val="28"/>
        </w:rPr>
        <w:t xml:space="preserve"> о взыскании задолженности по управлению, обслуживанию, содержанию и текущему ремонту жилого помещения, по оплате коммунальных услуг, пени, а также расходо</w:t>
      </w:r>
      <w:r>
        <w:rPr>
          <w:sz w:val="28"/>
        </w:rPr>
        <w:t>в по оплате государственной пошлины,</w:t>
      </w:r>
    </w:p>
    <w:p w:rsidR="000A6D5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0A6D5B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0A6D5B">
      <w:pPr>
        <w:ind w:firstLine="708"/>
        <w:jc w:val="both"/>
      </w:pPr>
      <w:r>
        <w:rPr>
          <w:sz w:val="28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8"/>
        </w:rPr>
        <w:t>Уютное</w:t>
      </w:r>
      <w:r>
        <w:rPr>
          <w:sz w:val="28"/>
        </w:rPr>
        <w:t>»</w:t>
      </w:r>
      <w:r>
        <w:rPr>
          <w:sz w:val="28"/>
        </w:rPr>
        <w:t xml:space="preserve"> к </w:t>
      </w:r>
      <w:r>
        <w:rPr>
          <w:sz w:val="28"/>
        </w:rPr>
        <w:t>Гудаеву</w:t>
      </w:r>
      <w:r>
        <w:rPr>
          <w:sz w:val="28"/>
        </w:rPr>
        <w:t xml:space="preserve"> Георгию Алексеевичу, </w:t>
      </w:r>
      <w:r>
        <w:rPr>
          <w:sz w:val="28"/>
        </w:rPr>
        <w:t>Гудаеву</w:t>
      </w:r>
      <w:r>
        <w:rPr>
          <w:sz w:val="28"/>
        </w:rPr>
        <w:t xml:space="preserve"> Ильи Георгиевичу, </w:t>
      </w:r>
      <w:r>
        <w:rPr>
          <w:sz w:val="28"/>
        </w:rPr>
        <w:t>Гудаевой</w:t>
      </w:r>
      <w:r>
        <w:rPr>
          <w:sz w:val="28"/>
        </w:rPr>
        <w:t xml:space="preserve"> Татьяне Георгиевне, </w:t>
      </w:r>
      <w:r>
        <w:rPr>
          <w:sz w:val="28"/>
        </w:rPr>
        <w:t>Гудаевой</w:t>
      </w:r>
      <w:r>
        <w:rPr>
          <w:sz w:val="28"/>
        </w:rPr>
        <w:t xml:space="preserve"> Оксане Александровне, </w:t>
      </w:r>
      <w:r>
        <w:rPr>
          <w:sz w:val="28"/>
        </w:rPr>
        <w:t>Гудаевой</w:t>
      </w:r>
      <w:r>
        <w:rPr>
          <w:sz w:val="28"/>
        </w:rPr>
        <w:t xml:space="preserve"> Надежде Георгиевне о взыскании задолженности по управлению, обслуживанию, содержанию и текущему ремонту жилого помещения, по опла</w:t>
      </w:r>
      <w:r>
        <w:rPr>
          <w:sz w:val="28"/>
        </w:rPr>
        <w:t>те коммунальных услуг, пени, а также расходов по оплате государственной пошлины - удовлетворить.</w:t>
      </w:r>
    </w:p>
    <w:p w:rsidR="000A6D5B">
      <w:pPr>
        <w:ind w:firstLine="708"/>
        <w:jc w:val="both"/>
      </w:pPr>
      <w:r>
        <w:rPr>
          <w:sz w:val="28"/>
        </w:rPr>
        <w:t xml:space="preserve">Взыскать в солидарном порядке с </w:t>
      </w:r>
      <w:r>
        <w:rPr>
          <w:sz w:val="28"/>
        </w:rPr>
        <w:t>Гудаева</w:t>
      </w:r>
      <w:r>
        <w:rPr>
          <w:sz w:val="28"/>
        </w:rPr>
        <w:t xml:space="preserve"> Георгия Алексеевича, паспортные данные, зарегистрированного и проживающего по адресу: адрес, </w:t>
      </w:r>
      <w:r>
        <w:rPr>
          <w:sz w:val="28"/>
        </w:rPr>
        <w:t>Гудаева</w:t>
      </w:r>
      <w:r>
        <w:rPr>
          <w:sz w:val="28"/>
        </w:rPr>
        <w:t xml:space="preserve"> Ильи Георгиевича, </w:t>
      </w:r>
      <w:r>
        <w:rPr>
          <w:sz w:val="28"/>
        </w:rPr>
        <w:t xml:space="preserve">паспортные данные, зарегистрированного и проживающего по адресу: адрес, </w:t>
      </w:r>
      <w:r>
        <w:rPr>
          <w:sz w:val="28"/>
        </w:rPr>
        <w:t>Гудаевой</w:t>
      </w:r>
      <w:r>
        <w:rPr>
          <w:sz w:val="28"/>
        </w:rPr>
        <w:t xml:space="preserve"> Татьяны Георгиевны, паспортные данные, зарегистрированной и проживающей по адресу: адрес, </w:t>
      </w:r>
      <w:r>
        <w:rPr>
          <w:sz w:val="28"/>
        </w:rPr>
        <w:t>Гудаевой</w:t>
      </w:r>
      <w:r>
        <w:rPr>
          <w:sz w:val="28"/>
        </w:rPr>
        <w:t xml:space="preserve"> Оксаны Александровны, паспортные данные, зарегистрированной и проживающей по</w:t>
      </w:r>
      <w:r>
        <w:rPr>
          <w:sz w:val="28"/>
        </w:rPr>
        <w:t xml:space="preserve"> адресу: адрес, </w:t>
      </w:r>
      <w:r>
        <w:rPr>
          <w:sz w:val="28"/>
        </w:rPr>
        <w:t>Гудаевой</w:t>
      </w:r>
      <w:r>
        <w:rPr>
          <w:sz w:val="28"/>
        </w:rPr>
        <w:t xml:space="preserve"> Надежды Георгиевны, паспортные данные, зарегистрированной и проживающей по адресу: адрес</w:t>
      </w:r>
      <w:r>
        <w:rPr>
          <w:sz w:val="28"/>
        </w:rPr>
        <w:t>, в пользу Муниципального унитарного многоотраслевого предприятия жилищно-коммунального хозяйства «КП Уютное» (ОГРН 1149102176959, ИНН телефон,</w:t>
      </w:r>
      <w:r>
        <w:rPr>
          <w:sz w:val="28"/>
        </w:rPr>
        <w:t xml:space="preserve"> КПП телефон, </w:t>
      </w:r>
      <w:r>
        <w:rPr>
          <w:sz w:val="28"/>
        </w:rPr>
        <w:t>р</w:t>
      </w:r>
      <w:r>
        <w:rPr>
          <w:sz w:val="28"/>
        </w:rPr>
        <w:t>/с 40702810741010000529,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 за период с дата по дата в размере 29 881,49 рубле</w:t>
      </w:r>
      <w:r>
        <w:rPr>
          <w:sz w:val="28"/>
        </w:rPr>
        <w:t xml:space="preserve">й, пени в размере 10 825,15 рублей, а также расходы по оплате государственной пошлины в размере 1 </w:t>
      </w:r>
      <w:r>
        <w:rPr>
          <w:sz w:val="28"/>
        </w:rPr>
        <w:t xml:space="preserve">421,20 рублей, а всего взыскать 42 127 (сорок две тысячи сто двадцать семь) рублей 84 (восемьдесят четыре) копейки. </w:t>
      </w:r>
    </w:p>
    <w:p w:rsidR="000A6D5B">
      <w:pPr>
        <w:widowControl w:val="0"/>
        <w:ind w:firstLine="708"/>
        <w:jc w:val="both"/>
      </w:pPr>
      <w:r>
        <w:rPr>
          <w:sz w:val="28"/>
        </w:rPr>
        <w:t>Разъяснить сторонам, что в соответствии с</w:t>
      </w:r>
      <w:r>
        <w:rPr>
          <w:sz w:val="28"/>
        </w:rPr>
        <w:t xml:space="preserve">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</w:t>
      </w:r>
      <w:r>
        <w:rPr>
          <w:sz w:val="28"/>
        </w:rPr>
        <w:t>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A6D5B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</w:t>
      </w:r>
      <w:r>
        <w:rPr>
          <w:sz w:val="28"/>
        </w:rPr>
        <w:t xml:space="preserve">ние трех дней со дня объявления резолютивной части решения суда. </w:t>
      </w:r>
    </w:p>
    <w:p w:rsidR="000A6D5B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</w:t>
      </w:r>
      <w:r>
        <w:rPr>
          <w:sz w:val="28"/>
        </w:rPr>
        <w:t xml:space="preserve">решения суда. </w:t>
      </w:r>
    </w:p>
    <w:p w:rsidR="000A6D5B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</w:t>
      </w:r>
      <w:r>
        <w:rPr>
          <w:sz w:val="28"/>
        </w:rPr>
        <w:t xml:space="preserve"> месяца со дня вынесения решения в окончательной форме. </w:t>
      </w:r>
    </w:p>
    <w:p w:rsidR="00235C35">
      <w:pPr>
        <w:widowControl w:val="0"/>
        <w:ind w:firstLine="708"/>
        <w:jc w:val="both"/>
      </w:pPr>
    </w:p>
    <w:p w:rsidR="000A6D5B" w:rsidP="00235C35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5B"/>
    <w:rsid w:val="000A6D5B"/>
    <w:rsid w:val="00235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