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ackground w:color="ffffff">
    <v:background id="_x0000_s1025" filled="t"/>
  </w:background>
  <w:body>
    <w:p w:rsidR="005B13E7">
      <w:pPr>
        <w:jc w:val="right"/>
      </w:pPr>
      <w:r>
        <w:rPr>
          <w:sz w:val="26"/>
        </w:rPr>
        <w:t>Дело № 2-72-784/2021</w:t>
      </w:r>
    </w:p>
    <w:p w:rsidR="005B13E7">
      <w:pPr>
        <w:jc w:val="center"/>
      </w:pPr>
      <w:r>
        <w:rPr>
          <w:b/>
          <w:sz w:val="26"/>
        </w:rPr>
        <w:t>РЕШЕНИЕ</w:t>
      </w:r>
    </w:p>
    <w:p w:rsidR="005B13E7">
      <w:pPr>
        <w:jc w:val="center"/>
      </w:pPr>
      <w:r>
        <w:rPr>
          <w:b/>
          <w:sz w:val="26"/>
        </w:rPr>
        <w:t>Именем Российской Федерации</w:t>
      </w:r>
    </w:p>
    <w:p w:rsidR="005B13E7">
      <w:pPr>
        <w:jc w:val="center"/>
      </w:pPr>
      <w:r>
        <w:rPr>
          <w:sz w:val="26"/>
        </w:rPr>
        <w:t>(резолютивная часть)</w:t>
      </w:r>
    </w:p>
    <w:p w:rsidR="005B13E7" w:rsidP="00D10984">
      <w:pPr>
        <w:ind w:firstLine="330"/>
      </w:pPr>
      <w:r>
        <w:rPr>
          <w:sz w:val="26"/>
        </w:rPr>
        <w:t xml:space="preserve">11 ноября 2021 года                                                                                                </w:t>
      </w:r>
      <w:r>
        <w:rPr>
          <w:sz w:val="26"/>
        </w:rPr>
        <w:t>г. Саки</w:t>
      </w:r>
    </w:p>
    <w:p w:rsidR="005B13E7">
      <w:pPr>
        <w:ind w:firstLine="330"/>
        <w:jc w:val="both"/>
      </w:pPr>
      <w:r>
        <w:rPr>
          <w:sz w:val="26"/>
        </w:rPr>
        <w:t xml:space="preserve">Мировой судья судебного участка № 72 </w:t>
      </w:r>
      <w:r>
        <w:rPr>
          <w:sz w:val="26"/>
        </w:rPr>
        <w:t>Сакского</w:t>
      </w:r>
      <w:r>
        <w:rPr>
          <w:sz w:val="26"/>
        </w:rPr>
        <w:t xml:space="preserve"> судебного района (</w:t>
      </w:r>
      <w:r>
        <w:rPr>
          <w:sz w:val="26"/>
        </w:rPr>
        <w:t>Сакский</w:t>
      </w:r>
      <w:r>
        <w:rPr>
          <w:sz w:val="26"/>
        </w:rPr>
        <w:t xml:space="preserve"> муниципальный район и городской округ Саки) Республики Крым Костюкова Е.В., </w:t>
      </w:r>
      <w:r>
        <w:rPr>
          <w:sz w:val="26"/>
        </w:rPr>
        <w:t xml:space="preserve">при секретаре судебного заседания </w:t>
      </w:r>
      <w:r>
        <w:rPr>
          <w:sz w:val="26"/>
        </w:rPr>
        <w:t>Подзолкиной</w:t>
      </w:r>
      <w:r>
        <w:rPr>
          <w:sz w:val="26"/>
        </w:rPr>
        <w:t xml:space="preserve"> Д.Б., с участием истца Шамова А.В., рассмотрев в открытом судебном заседании гражданское дело по иску Шамова Анатолия Васильевича к индивидуальному предпринимателю </w:t>
      </w:r>
      <w:r>
        <w:rPr>
          <w:sz w:val="26"/>
        </w:rPr>
        <w:t>Федоткину</w:t>
      </w:r>
      <w:r>
        <w:rPr>
          <w:sz w:val="26"/>
        </w:rPr>
        <w:t xml:space="preserve"> Николаю Валерьевичу о защите прав по</w:t>
      </w:r>
      <w:r>
        <w:rPr>
          <w:sz w:val="26"/>
        </w:rPr>
        <w:t xml:space="preserve">требителей, </w:t>
      </w:r>
    </w:p>
    <w:p w:rsidR="005B13E7">
      <w:pPr>
        <w:jc w:val="both"/>
      </w:pPr>
      <w:r>
        <w:rPr>
          <w:sz w:val="26"/>
        </w:rPr>
        <w:t xml:space="preserve">На основании </w:t>
      </w:r>
      <w:r>
        <w:rPr>
          <w:sz w:val="26"/>
        </w:rPr>
        <w:t>изложенного</w:t>
      </w:r>
      <w:r>
        <w:rPr>
          <w:sz w:val="26"/>
        </w:rPr>
        <w:t>, руководствуясь ст. ст. 194-199 ГПК Российской Федерации, суд</w:t>
      </w:r>
    </w:p>
    <w:p w:rsidR="005B13E7">
      <w:pPr>
        <w:jc w:val="center"/>
        <w:rPr>
          <w:b/>
          <w:sz w:val="26"/>
        </w:rPr>
      </w:pPr>
      <w:r>
        <w:rPr>
          <w:b/>
          <w:sz w:val="26"/>
        </w:rPr>
        <w:t>Р</w:t>
      </w:r>
      <w:r>
        <w:rPr>
          <w:b/>
          <w:sz w:val="26"/>
        </w:rPr>
        <w:t xml:space="preserve"> Е Ш И Л:</w:t>
      </w:r>
    </w:p>
    <w:p w:rsidR="00D10984">
      <w:pPr>
        <w:jc w:val="center"/>
      </w:pPr>
    </w:p>
    <w:p w:rsidR="005B13E7">
      <w:pPr>
        <w:widowControl w:val="0"/>
        <w:ind w:firstLine="708"/>
        <w:jc w:val="both"/>
      </w:pPr>
      <w:r>
        <w:rPr>
          <w:sz w:val="26"/>
        </w:rPr>
        <w:t xml:space="preserve">В удовлетворении исковых требований Шамова Анатолия Васильевича к индивидуальному предпринимателю </w:t>
      </w:r>
      <w:r>
        <w:rPr>
          <w:sz w:val="26"/>
        </w:rPr>
        <w:t>Федоткину</w:t>
      </w:r>
      <w:r>
        <w:rPr>
          <w:sz w:val="26"/>
        </w:rPr>
        <w:t xml:space="preserve"> Николаю Валерьевичу о защите прав пот</w:t>
      </w:r>
      <w:r>
        <w:rPr>
          <w:sz w:val="26"/>
        </w:rPr>
        <w:t>ребителей – отказать.</w:t>
      </w:r>
    </w:p>
    <w:p w:rsidR="005B13E7">
      <w:pPr>
        <w:widowControl w:val="0"/>
        <w:ind w:firstLine="708"/>
        <w:jc w:val="both"/>
      </w:pPr>
      <w:r>
        <w:rPr>
          <w:sz w:val="26"/>
        </w:rPr>
        <w:t xml:space="preserve">В соответствии со ст. </w:t>
      </w:r>
      <w:hyperlink r:id="rId4" w:tgtFrame="_blank" w:history="1">
        <w:r>
          <w:rPr>
            <w:color w:val="0000FF"/>
            <w:sz w:val="26"/>
            <w:u w:val="single"/>
          </w:rPr>
          <w:t>199 ГПК РФ</w:t>
        </w:r>
      </w:hyperlink>
      <w:r>
        <w:rPr>
          <w:sz w:val="26"/>
        </w:rPr>
        <w:t xml:space="preserve"> мировой судья составляет мотивированное решение суда в течение пяти дней по рассмот</w:t>
      </w:r>
      <w:r>
        <w:rPr>
          <w:sz w:val="26"/>
        </w:rPr>
        <w:t>ренному им делу в случае поступления от лиц, участвующих в деле, их представителей заявления о составлении мотивированного решения суда, которое может быть подано:</w:t>
      </w:r>
      <w:r>
        <w:rPr>
          <w:sz w:val="26"/>
        </w:rPr>
        <w:t xml:space="preserve"> в течение трех дней со дня объявления резолютивной части решения суда, если лица, участвующи</w:t>
      </w:r>
      <w:r>
        <w:rPr>
          <w:sz w:val="26"/>
        </w:rPr>
        <w:t>е в деле, их представители присутствовали</w:t>
      </w:r>
      <w:r>
        <w:rPr>
          <w:sz w:val="26"/>
        </w:rPr>
        <w:t xml:space="preserve"> в судебном заседании;</w:t>
      </w:r>
      <w:r>
        <w:rPr>
          <w:sz w:val="26"/>
        </w:rPr>
        <w:t xml:space="preserve"> в течение пятнадцати дней </w:t>
      </w:r>
      <w:r>
        <w:rPr>
          <w:sz w:val="26"/>
        </w:rPr>
        <w:t>со</w:t>
      </w:r>
      <w:r>
        <w:rPr>
          <w:sz w:val="26"/>
        </w:rPr>
        <w:t xml:space="preserve"> дня объявления резолютивной части решения суда, если лица, участвующие в деле, их представители не присутствовали в судебном заседании.</w:t>
      </w:r>
    </w:p>
    <w:p w:rsidR="005B13E7">
      <w:pPr>
        <w:widowControl w:val="0"/>
        <w:ind w:firstLine="708"/>
        <w:jc w:val="both"/>
        <w:rPr>
          <w:sz w:val="26"/>
        </w:rPr>
      </w:pPr>
      <w:r>
        <w:rPr>
          <w:sz w:val="26"/>
        </w:rPr>
        <w:t>Решение может быть обжалова</w:t>
      </w:r>
      <w:r>
        <w:rPr>
          <w:sz w:val="26"/>
        </w:rPr>
        <w:t xml:space="preserve">но в апелляционном порядке в </w:t>
      </w:r>
      <w:r>
        <w:rPr>
          <w:sz w:val="26"/>
        </w:rPr>
        <w:t>Сакский</w:t>
      </w:r>
      <w:r>
        <w:rPr>
          <w:sz w:val="26"/>
        </w:rPr>
        <w:t xml:space="preserve"> районный суд Республики Крым через мирового судью судебного участка № 72 </w:t>
      </w:r>
      <w:r>
        <w:rPr>
          <w:sz w:val="26"/>
        </w:rPr>
        <w:t>Сакского</w:t>
      </w:r>
      <w:r>
        <w:rPr>
          <w:sz w:val="26"/>
        </w:rPr>
        <w:t xml:space="preserve"> судебного района (</w:t>
      </w:r>
      <w:r>
        <w:rPr>
          <w:sz w:val="26"/>
        </w:rPr>
        <w:t>Сакский</w:t>
      </w:r>
      <w:r>
        <w:rPr>
          <w:sz w:val="26"/>
        </w:rPr>
        <w:t xml:space="preserve"> муниципальный район и городской округ Саки) Республики Крым в течение месяца со дня вынесения решения в окончат</w:t>
      </w:r>
      <w:r>
        <w:rPr>
          <w:sz w:val="26"/>
        </w:rPr>
        <w:t>ельной форме.</w:t>
      </w:r>
    </w:p>
    <w:p w:rsidR="00D10984">
      <w:pPr>
        <w:widowControl w:val="0"/>
        <w:ind w:firstLine="708"/>
        <w:jc w:val="both"/>
      </w:pPr>
    </w:p>
    <w:p w:rsidR="005B13E7">
      <w:pPr>
        <w:widowControl w:val="0"/>
        <w:ind w:firstLine="567"/>
        <w:jc w:val="both"/>
      </w:pPr>
      <w:r>
        <w:rPr>
          <w:sz w:val="26"/>
        </w:rPr>
        <w:t xml:space="preserve">Мировой судья                                                                                      </w:t>
      </w:r>
      <w:r>
        <w:rPr>
          <w:sz w:val="26"/>
        </w:rPr>
        <w:t xml:space="preserve">Е.В. Костюкова </w:t>
      </w:r>
    </w:p>
    <w:p w:rsidR="005B13E7">
      <w:pPr>
        <w:widowControl w:val="0"/>
        <w:jc w:val="both"/>
      </w:pPr>
    </w:p>
    <w:sectPr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oNotTrackMoves/>
  <w:defaultTabStop w:val="720"/>
  <w:noPunctuationKerning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3E7"/>
    <w:rsid w:val="005B13E7"/>
    <w:rsid w:val="00D10984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://sudact.ru/law/gpk-rf/razdel-ii/podrazdel-ii/glava-16/statia-199_1/?marker=fdoctlaw" TargetMode="Externa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