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5E37">
      <w:pPr>
        <w:jc w:val="right"/>
      </w:pPr>
      <w:r>
        <w:rPr>
          <w:sz w:val="25"/>
        </w:rPr>
        <w:t>Дело № 2-72-848/2024</w:t>
      </w:r>
    </w:p>
    <w:p w:rsidR="004D5E37">
      <w:pPr>
        <w:jc w:val="center"/>
      </w:pPr>
      <w:r>
        <w:rPr>
          <w:sz w:val="25"/>
        </w:rPr>
        <w:t>ЗАОЧНОЕ РЕШЕНИЕ</w:t>
      </w:r>
    </w:p>
    <w:p w:rsidR="004D5E37">
      <w:pPr>
        <w:jc w:val="center"/>
      </w:pPr>
      <w:r>
        <w:rPr>
          <w:sz w:val="25"/>
        </w:rPr>
        <w:t>Именем Российской Федерации</w:t>
      </w:r>
    </w:p>
    <w:p w:rsidR="004D5E37">
      <w:pPr>
        <w:jc w:val="center"/>
      </w:pPr>
      <w:r>
        <w:rPr>
          <w:sz w:val="25"/>
        </w:rPr>
        <w:t>(резолютивная часть)</w:t>
      </w:r>
    </w:p>
    <w:p w:rsidR="004D5E37">
      <w:pPr>
        <w:ind w:firstLine="708"/>
      </w:pPr>
      <w:r>
        <w:rPr>
          <w:sz w:val="25"/>
        </w:rPr>
        <w:t xml:space="preserve">20 августа 2024 года                                                                                               </w:t>
      </w:r>
      <w:r>
        <w:rPr>
          <w:sz w:val="25"/>
        </w:rPr>
        <w:t>г. Саки</w:t>
      </w:r>
    </w:p>
    <w:p w:rsidR="004D5E37">
      <w:pPr>
        <w:ind w:firstLine="708"/>
        <w:jc w:val="both"/>
      </w:pPr>
      <w:r>
        <w:rPr>
          <w:sz w:val="25"/>
        </w:rPr>
        <w:t>Исполняющий обязанности мирового судьи судебного участка № 72</w:t>
      </w:r>
      <w:r>
        <w:rPr>
          <w:sz w:val="25"/>
        </w:rPr>
        <w:t xml:space="preserve">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В.А, при секретаре </w:t>
      </w:r>
      <w:r>
        <w:rPr>
          <w:sz w:val="25"/>
        </w:rPr>
        <w:t>Олейниченко</w:t>
      </w:r>
      <w:r>
        <w:rPr>
          <w:sz w:val="25"/>
        </w:rPr>
        <w:t xml:space="preserve"> В.А., рассмотрев в открытом судебном заседании гражданское дело по иску индивидуального предпринимателя Зингермана Максима Сергеевича к </w:t>
      </w:r>
      <w:r>
        <w:rPr>
          <w:sz w:val="25"/>
        </w:rPr>
        <w:t>Ганзера</w:t>
      </w:r>
      <w:r>
        <w:rPr>
          <w:sz w:val="25"/>
        </w:rPr>
        <w:t xml:space="preserve"> Николаю Васильевичу о взыскании задолженности по договору займа, расходов по оплате государственной </w:t>
      </w:r>
      <w:r>
        <w:rPr>
          <w:sz w:val="25"/>
        </w:rPr>
        <w:t xml:space="preserve">пошлины, </w:t>
      </w:r>
    </w:p>
    <w:p w:rsidR="004D5E37">
      <w:pPr>
        <w:ind w:firstLine="708"/>
        <w:jc w:val="both"/>
        <w:rPr>
          <w:sz w:val="25"/>
        </w:rPr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FC5C6C">
      <w:pPr>
        <w:ind w:firstLine="708"/>
        <w:jc w:val="both"/>
      </w:pPr>
    </w:p>
    <w:p w:rsidR="004D5E37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4D5E37">
      <w:pPr>
        <w:ind w:firstLine="708"/>
        <w:jc w:val="both"/>
      </w:pPr>
      <w:r>
        <w:rPr>
          <w:sz w:val="25"/>
        </w:rPr>
        <w:t xml:space="preserve">Исковые требования индивидуального предпринимателя Зингермана Максима Сергеевича к </w:t>
      </w:r>
      <w:r>
        <w:rPr>
          <w:sz w:val="25"/>
        </w:rPr>
        <w:t>Ганзера</w:t>
      </w:r>
      <w:r>
        <w:rPr>
          <w:sz w:val="25"/>
        </w:rPr>
        <w:t xml:space="preserve"> Николаю Васи</w:t>
      </w:r>
      <w:r>
        <w:rPr>
          <w:sz w:val="25"/>
        </w:rPr>
        <w:t>льевичу о взыскании задолженности по договору займа, расходов по оплате государственной пошлины, удовлетворить в полном объеме.</w:t>
      </w:r>
    </w:p>
    <w:p w:rsidR="004D5E37">
      <w:pPr>
        <w:ind w:firstLine="567"/>
        <w:jc w:val="both"/>
      </w:pPr>
      <w:r>
        <w:rPr>
          <w:sz w:val="25"/>
        </w:rPr>
        <w:t xml:space="preserve">Взыскать с </w:t>
      </w:r>
      <w:r>
        <w:rPr>
          <w:sz w:val="25"/>
        </w:rPr>
        <w:t>Ганзера</w:t>
      </w:r>
      <w:r>
        <w:rPr>
          <w:sz w:val="25"/>
        </w:rPr>
        <w:t xml:space="preserve"> Николая Васильевича, паспортные данные, в пользу индивидуального предпринимателя Зингермана Максима Сергеевич</w:t>
      </w:r>
      <w:r>
        <w:rPr>
          <w:sz w:val="25"/>
        </w:rPr>
        <w:t xml:space="preserve">а задолженность по договору займа № ЕВСЦ-00237430082023145441 от дата, за период с дата по дата в сумме сумма, проценты сумма, а также расходы по оплате государственной пошлины сумма. </w:t>
      </w:r>
    </w:p>
    <w:p w:rsidR="004D5E37">
      <w:pPr>
        <w:jc w:val="both"/>
      </w:pPr>
      <w:r>
        <w:rPr>
          <w:sz w:val="25"/>
        </w:rPr>
        <w:t>Ответчик вправе подать в суд, принявший заочное решение, заявление об о</w:t>
      </w:r>
      <w:r>
        <w:rPr>
          <w:sz w:val="25"/>
        </w:rPr>
        <w:t>тмене этого решения суда в течение семи дней со дня вручения ему копии этого решения.</w:t>
      </w:r>
    </w:p>
    <w:p w:rsidR="004D5E37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5"/>
        </w:rPr>
        <w:t xml:space="preserve"> заявлен</w:t>
      </w:r>
      <w:r>
        <w:rPr>
          <w:sz w:val="25"/>
        </w:rPr>
        <w:t>ия об отмене этого решения суда.</w:t>
      </w:r>
    </w:p>
    <w:p w:rsidR="004D5E37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</w:t>
      </w:r>
      <w:r>
        <w:rPr>
          <w:sz w:val="25"/>
        </w:rPr>
        <w:t>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4D5E37">
      <w:pPr>
        <w:ind w:firstLine="708"/>
        <w:jc w:val="both"/>
        <w:rPr>
          <w:sz w:val="25"/>
        </w:rPr>
      </w:pPr>
      <w:r>
        <w:rPr>
          <w:sz w:val="25"/>
        </w:rPr>
        <w:t xml:space="preserve">Лица, </w:t>
      </w:r>
      <w:r>
        <w:rPr>
          <w:sz w:val="25"/>
        </w:rPr>
        <w:t xml:space="preserve">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FC5C6C">
      <w:pPr>
        <w:ind w:firstLine="708"/>
        <w:jc w:val="both"/>
      </w:pPr>
    </w:p>
    <w:p w:rsidR="004D5E37">
      <w:pPr>
        <w:ind w:firstLine="708"/>
        <w:jc w:val="center"/>
      </w:pPr>
      <w:r>
        <w:rPr>
          <w:sz w:val="25"/>
        </w:rPr>
        <w:t xml:space="preserve">Мировой судья                                                                                            </w:t>
      </w:r>
      <w:r>
        <w:rPr>
          <w:sz w:val="25"/>
        </w:rPr>
        <w:t>Васильев В.А.</w:t>
      </w:r>
    </w:p>
    <w:p w:rsidR="004D5E37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37"/>
    <w:rsid w:val="004D5E37"/>
    <w:rsid w:val="00FC5C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