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B720F">
      <w:pPr>
        <w:jc w:val="right"/>
      </w:pPr>
      <w:r>
        <w:rPr>
          <w:sz w:val="27"/>
        </w:rPr>
        <w:t>Дело № 2-72-871/2021</w:t>
      </w:r>
    </w:p>
    <w:p w:rsidR="00CB720F">
      <w:pPr>
        <w:jc w:val="center"/>
      </w:pPr>
      <w:r>
        <w:rPr>
          <w:b/>
          <w:sz w:val="27"/>
        </w:rPr>
        <w:t>РЕШЕНИЕ</w:t>
      </w:r>
    </w:p>
    <w:p w:rsidR="00CB720F">
      <w:pPr>
        <w:jc w:val="center"/>
      </w:pPr>
      <w:r>
        <w:rPr>
          <w:b/>
          <w:sz w:val="27"/>
        </w:rPr>
        <w:t>Именем Российской Федерации</w:t>
      </w:r>
    </w:p>
    <w:p w:rsidR="00CB720F">
      <w:pPr>
        <w:jc w:val="center"/>
      </w:pPr>
      <w:r>
        <w:rPr>
          <w:sz w:val="27"/>
        </w:rPr>
        <w:t>(резолютивная часть)</w:t>
      </w:r>
    </w:p>
    <w:p w:rsidR="00CB720F">
      <w:pPr>
        <w:ind w:firstLine="708"/>
      </w:pPr>
      <w:r>
        <w:rPr>
          <w:sz w:val="27"/>
        </w:rPr>
        <w:t xml:space="preserve">11 ноября 2021 года                                                                                     </w:t>
      </w:r>
      <w:r>
        <w:rPr>
          <w:sz w:val="27"/>
        </w:rPr>
        <w:t>г. Саки</w:t>
      </w:r>
    </w:p>
    <w:p w:rsidR="00CB720F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Акционерного общества «Боровицкое страховое общество» к </w:t>
      </w:r>
      <w:r>
        <w:rPr>
          <w:sz w:val="27"/>
        </w:rPr>
        <w:t>Мохиной</w:t>
      </w:r>
      <w:r>
        <w:rPr>
          <w:sz w:val="27"/>
        </w:rPr>
        <w:t xml:space="preserve"> Любови Александровне о взыскании неосновательно приобретённых денежных с</w:t>
      </w:r>
      <w:r>
        <w:rPr>
          <w:sz w:val="27"/>
        </w:rPr>
        <w:t>редств,</w:t>
      </w:r>
    </w:p>
    <w:p w:rsidR="00CB720F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CB720F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CB720F">
      <w:pPr>
        <w:widowControl w:val="0"/>
        <w:ind w:firstLine="708"/>
        <w:jc w:val="both"/>
      </w:pPr>
      <w:r>
        <w:rPr>
          <w:sz w:val="27"/>
        </w:rPr>
        <w:t>Исковые требования Акционерного общества «Боровицкое страховое общество» - удовлетворить в полном объёме.</w:t>
      </w:r>
    </w:p>
    <w:p w:rsidR="00CB720F">
      <w:pPr>
        <w:widowControl w:val="0"/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Мохиной</w:t>
      </w:r>
      <w:r>
        <w:rPr>
          <w:sz w:val="27"/>
        </w:rPr>
        <w:t xml:space="preserve"> Любови Александровны,</w:t>
      </w:r>
      <w:r>
        <w:rPr>
          <w:sz w:val="27"/>
        </w:rPr>
        <w:t xml:space="preserve"> паспортные данные, зарегистрированной и проживающей по адресу: адрес, ул. адрес, в пользу Акционерного общества «Боровицкое страховое общество» сумму неосновательного обогащения в размере 3 381,45 рублей, проценты за пользование чужими денежными средствам</w:t>
      </w:r>
      <w:r>
        <w:rPr>
          <w:sz w:val="27"/>
        </w:rPr>
        <w:t>и за период с дата по дата в размере 6,25 рублей, и далее с дата проценты за пользование чужими денежными средствами по день</w:t>
      </w:r>
      <w:r>
        <w:rPr>
          <w:sz w:val="27"/>
        </w:rPr>
        <w:t xml:space="preserve"> фактического исполнения денежного обязательства (до фактического возврата суммы неосновательного обогащения), а также расходы по оп</w:t>
      </w:r>
      <w:r>
        <w:rPr>
          <w:sz w:val="27"/>
        </w:rPr>
        <w:t>лате государственной пошлины в размере 400 рублей.</w:t>
      </w:r>
    </w:p>
    <w:p w:rsidR="00CB720F">
      <w:pPr>
        <w:widowControl w:val="0"/>
        <w:ind w:firstLine="708"/>
        <w:jc w:val="both"/>
      </w:pPr>
      <w:r>
        <w:rPr>
          <w:sz w:val="27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</w:t>
      </w:r>
      <w:r>
        <w:rPr>
          <w:sz w:val="27"/>
        </w:rPr>
        <w:t>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B720F">
      <w:pPr>
        <w:widowControl w:val="0"/>
        <w:ind w:firstLine="708"/>
        <w:jc w:val="both"/>
      </w:pPr>
      <w:r>
        <w:rPr>
          <w:sz w:val="27"/>
        </w:rPr>
        <w:t>Лица, присутствующие в судебном заседа</w:t>
      </w:r>
      <w:r>
        <w:rPr>
          <w:sz w:val="27"/>
        </w:rPr>
        <w:t xml:space="preserve">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B720F">
      <w:pPr>
        <w:widowControl w:val="0"/>
        <w:ind w:firstLine="708"/>
        <w:jc w:val="both"/>
      </w:pPr>
      <w:r>
        <w:rPr>
          <w:sz w:val="27"/>
        </w:rPr>
        <w:t xml:space="preserve">Лица, не присутствующие в судебном заседании вправе подать мировому судье заявление о составлении </w:t>
      </w:r>
      <w:r>
        <w:rPr>
          <w:sz w:val="27"/>
        </w:rPr>
        <w:t xml:space="preserve">мотивированного решения суда в течение пятнадцати дней со дня объявления резолютивной части решения суда. </w:t>
      </w:r>
    </w:p>
    <w:p w:rsidR="00CB720F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</w:t>
      </w:r>
      <w:r>
        <w:rPr>
          <w:sz w:val="27"/>
        </w:rPr>
        <w:t>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9541F">
      <w:pPr>
        <w:widowControl w:val="0"/>
        <w:ind w:firstLine="708"/>
        <w:jc w:val="both"/>
      </w:pPr>
    </w:p>
    <w:p w:rsidR="00CB720F" w:rsidP="0059541F">
      <w:pPr>
        <w:ind w:firstLine="708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0F"/>
    <w:rsid w:val="0059541F"/>
    <w:rsid w:val="00CB72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