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0AD6">
      <w:pPr>
        <w:jc w:val="right"/>
      </w:pPr>
      <w:r>
        <w:rPr>
          <w:sz w:val="28"/>
        </w:rPr>
        <w:t>Дело № 2-72-896/2021</w:t>
      </w:r>
    </w:p>
    <w:p w:rsidR="00530AD6">
      <w:pPr>
        <w:jc w:val="center"/>
      </w:pPr>
      <w:r>
        <w:rPr>
          <w:b/>
          <w:sz w:val="28"/>
        </w:rPr>
        <w:t>РЕШЕНИЕ</w:t>
      </w:r>
    </w:p>
    <w:p w:rsidR="00530AD6">
      <w:pPr>
        <w:jc w:val="center"/>
      </w:pPr>
      <w:r>
        <w:rPr>
          <w:b/>
          <w:sz w:val="28"/>
        </w:rPr>
        <w:t>Именем Российской Федерации</w:t>
      </w:r>
    </w:p>
    <w:p w:rsidR="00530AD6">
      <w:pPr>
        <w:ind w:firstLine="708"/>
      </w:pPr>
      <w:r>
        <w:rPr>
          <w:sz w:val="28"/>
        </w:rPr>
        <w:t xml:space="preserve">26 ноября 2021 года                                                                                 </w:t>
      </w:r>
      <w:r>
        <w:rPr>
          <w:sz w:val="28"/>
        </w:rPr>
        <w:t>г. Саки</w:t>
      </w:r>
    </w:p>
    <w:p w:rsidR="00530AD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Кочетковой Л.А., ответчика Сухарева М.А., рассмотрев в открытом судебном заседании гражданское дело по иску Муниципального унитарного многоотраслевого предприятия жилищно-коммунального х</w:t>
      </w:r>
      <w:r>
        <w:rPr>
          <w:sz w:val="28"/>
        </w:rPr>
        <w:t>озяйства «КП Уютное» к Сухареву Михаилу Архиповичу о</w:t>
      </w:r>
      <w:r>
        <w:rPr>
          <w:sz w:val="28"/>
        </w:rPr>
        <w:t xml:space="preserve"> </w:t>
      </w:r>
      <w:r>
        <w:rPr>
          <w:sz w:val="28"/>
        </w:rPr>
        <w:t>взыскании</w:t>
      </w:r>
      <w:r>
        <w:rPr>
          <w:sz w:val="28"/>
        </w:rPr>
        <w:t xml:space="preserve"> задолженности по оплате жилищно-коммунальных услуг,</w:t>
      </w:r>
    </w:p>
    <w:p w:rsidR="00530AD6">
      <w:pPr>
        <w:ind w:firstLine="708"/>
        <w:jc w:val="center"/>
      </w:pPr>
      <w:r>
        <w:rPr>
          <w:b/>
          <w:sz w:val="28"/>
        </w:rPr>
        <w:t>УСТАНОВИЛ:</w:t>
      </w:r>
    </w:p>
    <w:p w:rsidR="00530AD6">
      <w:pPr>
        <w:ind w:firstLine="720"/>
        <w:jc w:val="both"/>
      </w:pPr>
      <w:r>
        <w:rPr>
          <w:sz w:val="28"/>
        </w:rPr>
        <w:t>Истец Муниципальное унитарное многоотраслевое предприятие жилищно-коммунального хозяйства «КП Уютное» (далее - МУМП ЖКХ «КП Уютное</w:t>
      </w:r>
      <w:r>
        <w:rPr>
          <w:sz w:val="28"/>
        </w:rPr>
        <w:t xml:space="preserve">») обратился к мировому судье судебного участка №72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 иском к Сухареву М.А. о взыскании задолженности по оплате жилищно-коммунальных услуг.</w:t>
      </w:r>
    </w:p>
    <w:p w:rsidR="00530AD6">
      <w:pPr>
        <w:ind w:firstLine="720"/>
        <w:jc w:val="both"/>
      </w:pPr>
      <w:r>
        <w:rPr>
          <w:sz w:val="28"/>
        </w:rPr>
        <w:t>В обоснование исковых</w:t>
      </w:r>
      <w:r>
        <w:rPr>
          <w:sz w:val="28"/>
        </w:rPr>
        <w:t xml:space="preserve"> требований истец указал, что МУМП ЖКХ «КП Уютное» является </w:t>
      </w:r>
      <w:r>
        <w:rPr>
          <w:sz w:val="28"/>
        </w:rPr>
        <w:t>ресурсоснабжающей</w:t>
      </w:r>
      <w:r>
        <w:rPr>
          <w:sz w:val="28"/>
        </w:rPr>
        <w:t xml:space="preserve"> организацией водопроводно-канализационного хозяйства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согласно</w:t>
      </w:r>
      <w:r>
        <w:rPr>
          <w:sz w:val="28"/>
        </w:rPr>
        <w:t xml:space="preserve"> действующего Устава предприятия. Сухарев М.А. является собственником жилого помещен</w:t>
      </w:r>
      <w:r>
        <w:rPr>
          <w:sz w:val="28"/>
        </w:rPr>
        <w:t>ия, расположенного по адресу: адрес и постоянно проживает по указанному адресу. В течение длительного времени Сухарев М.А. не выполняет обязательства по оплате жилищно-коммунальных услуг: за холодное водоснабжение, полив, сбор и вывоз твердых бытовых отход</w:t>
      </w:r>
      <w:r>
        <w:rPr>
          <w:sz w:val="28"/>
        </w:rPr>
        <w:t xml:space="preserve">ов. Сумма основного долга по коммунальным платежам должника Сухарева М.А.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составляет 5 369,54 рублей; сумма пени за указанный период - 4 719,59 рублей. Общая сумма задолженности по коммунальным услугам должника Сухарева М.А. </w:t>
      </w:r>
      <w:r>
        <w:rPr>
          <w:sz w:val="28"/>
        </w:rPr>
        <w:t>на</w:t>
      </w:r>
      <w:r>
        <w:rPr>
          <w:sz w:val="28"/>
        </w:rPr>
        <w:t xml:space="preserve"> дата составляет 10 0</w:t>
      </w:r>
      <w:r>
        <w:rPr>
          <w:sz w:val="28"/>
        </w:rPr>
        <w:t xml:space="preserve">89,13 рублей. </w:t>
      </w:r>
      <w:r>
        <w:rPr>
          <w:sz w:val="28"/>
        </w:rPr>
        <w:t>Истец просит суд взыскать с ответчика Сухарева М.А. в пользу МУМП ЖКХ «КП Уютное» задолженность по оплате коммунальных услуг за холодное водоснабжение, полив, сбор и вывоз твердых бытовых отходов, в том числе пени, по состоянию на дата в разм</w:t>
      </w:r>
      <w:r>
        <w:rPr>
          <w:sz w:val="28"/>
        </w:rPr>
        <w:t>ере 10 089,13 рублей, а также судебные расходы по оплате государственной пошлины в размере 860,31 рублей.</w:t>
      </w:r>
    </w:p>
    <w:p w:rsidR="00530AD6">
      <w:pPr>
        <w:ind w:firstLine="720"/>
        <w:jc w:val="both"/>
      </w:pPr>
      <w:r>
        <w:rPr>
          <w:sz w:val="28"/>
        </w:rPr>
        <w:t xml:space="preserve">В судебном заседании представитель истца Кочеткова Л.А., действующая на основании доверенности, уточнила в порядке </w:t>
      </w:r>
      <w:hyperlink r:id="rId4" w:anchor="/document/12128809/entry/39" w:history="1">
        <w:r>
          <w:rPr>
            <w:color w:val="0000FF"/>
            <w:sz w:val="28"/>
            <w:u w:val="single"/>
          </w:rPr>
          <w:t>ст. 39</w:t>
        </w:r>
      </w:hyperlink>
      <w:r>
        <w:rPr>
          <w:sz w:val="28"/>
        </w:rPr>
        <w:t xml:space="preserve"> ГПК РФ исковые требования, уменьшила размер исковых требований и просила взыскать с ответчика Сухарева М.А. задолженность по оплате жилищно-коммунальных услуг, включая холодное водоснабжение, полив, сбор и вывоз </w:t>
      </w:r>
      <w:r>
        <w:rPr>
          <w:sz w:val="28"/>
        </w:rPr>
        <w:t>твердых бытовых отходов за период с дата по дата в размере 2 669,70 рублей, пеню</w:t>
      </w:r>
      <w:r>
        <w:rPr>
          <w:sz w:val="28"/>
        </w:rPr>
        <w:t xml:space="preserve"> в размере 1 </w:t>
      </w:r>
      <w:r>
        <w:rPr>
          <w:sz w:val="28"/>
        </w:rPr>
        <w:t>533,10 рублей, расходы по оплате государственной пошлины в размере 400 рублей, с учетом уменьшения размера исковых требований. Доводы, изложенные в иске, поддержал</w:t>
      </w:r>
      <w:r>
        <w:rPr>
          <w:sz w:val="28"/>
        </w:rPr>
        <w:t xml:space="preserve">а в полном объеме. При этом, возражала о применении срока исковой давности, поскольку ответчик в указанный период частично производил оплату коммунальных услуг, то есть совершал действия, свидетельствующие о признании им имущественного долга. </w:t>
      </w:r>
      <w:r>
        <w:rPr>
          <w:sz w:val="28"/>
        </w:rPr>
        <w:t>Согласно выпи</w:t>
      </w:r>
      <w:r>
        <w:rPr>
          <w:sz w:val="28"/>
        </w:rPr>
        <w:t>ски</w:t>
      </w:r>
      <w:r>
        <w:rPr>
          <w:sz w:val="28"/>
        </w:rPr>
        <w:t xml:space="preserve"> по лицевому счету видно, что ответчик частично производил оплату оказываемых коммунальных услуг. Согласно </w:t>
      </w:r>
      <w:hyperlink r:id="rId4" w:anchor="/document/10164072/entry/203" w:history="1">
        <w:r>
          <w:rPr>
            <w:color w:val="0000FF"/>
            <w:sz w:val="28"/>
            <w:u w:val="single"/>
          </w:rPr>
          <w:t>ст. 203</w:t>
        </w:r>
      </w:hyperlink>
      <w:r>
        <w:rPr>
          <w:sz w:val="28"/>
        </w:rPr>
        <w:t xml:space="preserve"> ГК РФ частичное погашение долга прерывает течение срока исковой д</w:t>
      </w:r>
      <w:r>
        <w:rPr>
          <w:sz w:val="28"/>
        </w:rPr>
        <w:t xml:space="preserve">авности. В связи с чем, полагает, что срок исковой давности применению не подлежит. </w:t>
      </w:r>
    </w:p>
    <w:p w:rsidR="00530AD6">
      <w:pPr>
        <w:ind w:firstLine="720"/>
        <w:jc w:val="both"/>
      </w:pPr>
      <w:r>
        <w:rPr>
          <w:sz w:val="28"/>
        </w:rPr>
        <w:t>В судебном заседании ответчик Сухарев М.А. исковые требования не признал в полном объеме, поддержав доводы, изложенные в письменных возражениях на исковое заявление, счита</w:t>
      </w:r>
      <w:r>
        <w:rPr>
          <w:sz w:val="28"/>
        </w:rPr>
        <w:t xml:space="preserve">ет, что срок исковой давности истек, так как данная задолженность образовалась в период </w:t>
      </w:r>
      <w:r>
        <w:rPr>
          <w:sz w:val="28"/>
        </w:rPr>
        <w:t>с</w:t>
      </w:r>
      <w:r>
        <w:rPr>
          <w:sz w:val="28"/>
        </w:rPr>
        <w:t xml:space="preserve"> дата по дата. Договоров на вывоз и утилизацию твердых бытовых отходов он не заключал, данной услугой не пользуется, поскольку отходы утилизирует самостоятельно. Докум</w:t>
      </w:r>
      <w:r>
        <w:rPr>
          <w:sz w:val="28"/>
        </w:rPr>
        <w:t xml:space="preserve">енты и акты о проделанной работе истцом представлены не были, услуги оказывались ненадлежащим образом. Просил применить срок исковой давности и в удовлетворении иска отказать в полном объеме. </w:t>
      </w:r>
    </w:p>
    <w:p w:rsidR="00530AD6">
      <w:pPr>
        <w:ind w:firstLine="708"/>
        <w:jc w:val="both"/>
      </w:pPr>
      <w:r>
        <w:rPr>
          <w:sz w:val="28"/>
        </w:rPr>
        <w:t>Выслушав стороны, исследовав материалы дела, оценив представлен</w:t>
      </w:r>
      <w:r>
        <w:rPr>
          <w:sz w:val="28"/>
        </w:rPr>
        <w:t>ные доказательства, приняв во внимание, что возражений со стороны ответчика о ненадлежащем оказании услуг не представлено, суд приходит к следующему.</w:t>
      </w:r>
    </w:p>
    <w:p w:rsidR="00530AD6">
      <w:pPr>
        <w:ind w:firstLine="720"/>
        <w:jc w:val="both"/>
      </w:pPr>
      <w:r>
        <w:rPr>
          <w:sz w:val="28"/>
        </w:rPr>
        <w:t>Согласно статей</w:t>
      </w:r>
      <w:r>
        <w:rPr>
          <w:sz w:val="28"/>
        </w:rPr>
        <w:t xml:space="preserve"> 195, 196 Гражданского процессуального Кодекса Российской Федерации, доказательствами (дале</w:t>
      </w:r>
      <w:r>
        <w:rPr>
          <w:sz w:val="28"/>
        </w:rPr>
        <w:t>е - ГПК РФ) решение должно быть законным и обоснованным. Суд основывает решение только на тех доказательствах, которые были исследованы в судебном заседании. При принятии решения суд оценивает доказательства, определяет, какие обстоятельства, имеющие значе</w:t>
      </w:r>
      <w:r>
        <w:rPr>
          <w:sz w:val="28"/>
        </w:rPr>
        <w:t>ния для рассмотрения дела, установлены, и какие обстоятельства не установлены, каковы правоотношения сторон, какой закон должен быть применен по данному делу и подлежит ли иск удовлетворению, допустив нарушение норм материального и процессуального прав.</w:t>
      </w:r>
    </w:p>
    <w:p w:rsidR="00530AD6">
      <w:pPr>
        <w:ind w:firstLine="720"/>
        <w:jc w:val="both"/>
      </w:pPr>
      <w:r>
        <w:rPr>
          <w:sz w:val="28"/>
        </w:rPr>
        <w:t>Пл</w:t>
      </w:r>
      <w:r>
        <w:rPr>
          <w:sz w:val="28"/>
        </w:rPr>
        <w:t xml:space="preserve">енум Верховного Суда РФ в </w:t>
      </w:r>
      <w:r>
        <w:rPr>
          <w:sz w:val="28"/>
        </w:rPr>
        <w:t>п.п</w:t>
      </w:r>
      <w:r>
        <w:rPr>
          <w:sz w:val="28"/>
        </w:rPr>
        <w:t>. 2,3 Постановления от дата № 23 « О судебном решении» разъяснил, что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</w:t>
      </w:r>
      <w:r>
        <w:rPr>
          <w:sz w:val="28"/>
        </w:rPr>
        <w:t>ава, которые подлежат применению к данном у правоотношению, иди основано на применении в необходимых случаях аналогии закона или аналогии права (часть</w:t>
      </w:r>
      <w:r>
        <w:rPr>
          <w:sz w:val="28"/>
        </w:rPr>
        <w:t xml:space="preserve"> </w:t>
      </w:r>
      <w:r>
        <w:rPr>
          <w:sz w:val="28"/>
        </w:rPr>
        <w:t xml:space="preserve">1 статьи 1, часть 3 статьи 121 ГПК РФ). </w:t>
      </w:r>
    </w:p>
    <w:p w:rsidR="00530AD6">
      <w:pPr>
        <w:ind w:firstLine="720"/>
        <w:jc w:val="both"/>
      </w:pPr>
      <w:r>
        <w:rPr>
          <w:sz w:val="28"/>
        </w:rPr>
        <w:t xml:space="preserve">Решение является обоснованным тогда, когда имеющие значение для </w:t>
      </w:r>
      <w:r>
        <w:rPr>
          <w:sz w:val="28"/>
        </w:rPr>
        <w:t xml:space="preserve">дела факты подтверждены исследованными судом доказательствами, удовлетворяющими требованиям закона об их относимости и допустимости, </w:t>
      </w:r>
      <w:r>
        <w:rPr>
          <w:sz w:val="28"/>
        </w:rPr>
        <w:t>или обстоятельствами, не нуждающимися в доказывании (статьи 55,59-61, 67 ГПК РФ), а также тогда, когда оно содержит исчерпы</w:t>
      </w:r>
      <w:r>
        <w:rPr>
          <w:sz w:val="28"/>
        </w:rPr>
        <w:t>вающие выводы суда, из вытекающих фактов.</w:t>
      </w:r>
    </w:p>
    <w:p w:rsidR="00530AD6">
      <w:pPr>
        <w:ind w:firstLine="708"/>
        <w:jc w:val="both"/>
      </w:pPr>
      <w:r>
        <w:rPr>
          <w:sz w:val="28"/>
        </w:rPr>
        <w:t>В соответствии со статьей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</w:t>
      </w:r>
      <w:r>
        <w:rPr>
          <w:sz w:val="28"/>
        </w:rPr>
        <w:t>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</w:t>
      </w:r>
      <w:r>
        <w:rPr>
          <w:sz w:val="28"/>
        </w:rPr>
        <w:t>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530AD6">
      <w:pPr>
        <w:ind w:firstLine="708"/>
        <w:jc w:val="both"/>
      </w:pPr>
      <w:r>
        <w:rPr>
          <w:sz w:val="28"/>
        </w:rPr>
        <w:t>В соответствии со статьей 56 ГПК РФ, содержание которой следует рассматривать в</w:t>
      </w:r>
      <w:r>
        <w:rPr>
          <w:sz w:val="28"/>
        </w:rPr>
        <w:t xml:space="preserve"> контексте с положениями пункта 3 статьи 123 Конституции Российской Федерации и статьей 12 Гражданского процессуального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</w:t>
      </w:r>
      <w:r>
        <w:rPr>
          <w:sz w:val="28"/>
        </w:rPr>
        <w:t>должна доказать те обстоятельства, на которые она ссылается как на основания своих требований и возражений, если иное не предусмотрено федеральным</w:t>
      </w:r>
      <w:r>
        <w:rPr>
          <w:sz w:val="28"/>
        </w:rPr>
        <w:t xml:space="preserve"> законом.</w:t>
      </w:r>
    </w:p>
    <w:p w:rsidR="00530AD6">
      <w:pPr>
        <w:ind w:firstLine="708"/>
        <w:jc w:val="both"/>
      </w:pPr>
      <w:r>
        <w:rPr>
          <w:sz w:val="28"/>
        </w:rPr>
        <w:t>Статьей 67 ГПК РФ предусмотрено, что суд оценивает доказательства по своему внутреннему убеждению, о</w:t>
      </w:r>
      <w:r>
        <w:rPr>
          <w:sz w:val="28"/>
        </w:rPr>
        <w:t>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</w:t>
      </w:r>
      <w:r>
        <w:rPr>
          <w:sz w:val="28"/>
        </w:rPr>
        <w:t>ва в отдельности, а также достаточность и взаимную связь доказательств в их совокупности.</w:t>
      </w:r>
    </w:p>
    <w:p w:rsidR="00530AD6">
      <w:pPr>
        <w:ind w:firstLine="708"/>
        <w:jc w:val="both"/>
      </w:pPr>
      <w:r>
        <w:rPr>
          <w:sz w:val="28"/>
        </w:rPr>
        <w:t>В силу статьи 150 ГПК РФ суд рассматривает дело по имеющимся в деле доказательствам.</w:t>
      </w:r>
    </w:p>
    <w:p w:rsidR="00530AD6">
      <w:pPr>
        <w:ind w:firstLine="708"/>
        <w:jc w:val="both"/>
      </w:pPr>
      <w:r>
        <w:rPr>
          <w:sz w:val="28"/>
        </w:rPr>
        <w:t>Суд, содействуя сторонам в реализации предоставленных прав, осуществляет в свою о</w:t>
      </w:r>
      <w:r>
        <w:rPr>
          <w:sz w:val="28"/>
        </w:rPr>
        <w:t>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исследованы в судебном заседании, и оценивая относимость, допустимость, достоверность каждого из них в отдельности,</w:t>
      </w:r>
      <w:r>
        <w:rPr>
          <w:sz w:val="28"/>
        </w:rPr>
        <w:t xml:space="preserve"> а также достаточность и взаимную связь их в совокупности (часть 2 статьи 57, статьи 62, 64, часть 2 статьи</w:t>
      </w:r>
      <w:r>
        <w:rPr>
          <w:sz w:val="28"/>
        </w:rPr>
        <w:t xml:space="preserve"> </w:t>
      </w:r>
      <w:r>
        <w:rPr>
          <w:sz w:val="28"/>
        </w:rPr>
        <w:t>68, часть 3 статьи 79, часть 2 статьи 195, часть 1 статьи 196 ГПК РФ).</w:t>
      </w:r>
    </w:p>
    <w:p w:rsidR="00530AD6">
      <w:pPr>
        <w:ind w:firstLine="708"/>
        <w:jc w:val="both"/>
      </w:pPr>
      <w:r>
        <w:rPr>
          <w:sz w:val="28"/>
        </w:rPr>
        <w:t>Стороны сами должны нести ответственность за невыполнение обязанности по дока</w:t>
      </w:r>
      <w:r>
        <w:rPr>
          <w:sz w:val="28"/>
        </w:rPr>
        <w:t>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530AD6">
      <w:pPr>
        <w:ind w:firstLine="708"/>
        <w:jc w:val="both"/>
      </w:pPr>
      <w:r>
        <w:rPr>
          <w:sz w:val="28"/>
        </w:rPr>
        <w:t xml:space="preserve">Согласно п. 1 </w:t>
      </w:r>
      <w:r>
        <w:rPr>
          <w:sz w:val="28"/>
        </w:rPr>
        <w:t>ст. 8 Гражданского кодекса Российской Федерации (далее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</w:t>
      </w:r>
      <w:r>
        <w:rPr>
          <w:sz w:val="28"/>
        </w:rPr>
        <w:t>ми актами, но в силу общих начал и смысла гражданского законодательства порождают гражданские права и обязанности.</w:t>
      </w:r>
    </w:p>
    <w:p w:rsidR="00530AD6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адресст</w:t>
      </w:r>
      <w:r>
        <w:rPr>
          <w:sz w:val="28"/>
        </w:rPr>
        <w:t>. 10 адреса РФ (далее - ЖК РФ) жилищные права и обязанности возникают из оснований, предусмотренных настоящим Кодексом, другими</w:t>
      </w:r>
      <w:r>
        <w:rPr>
          <w:sz w:val="28"/>
        </w:rPr>
        <w:t xml:space="preserve">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</w:p>
    <w:p w:rsidR="00530AD6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>вии со статьей 210 ГК РФ, частью 3 статьи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530AD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ст. 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</w:t>
      </w:r>
      <w:r>
        <w:rPr>
          <w:sz w:val="28"/>
        </w:rPr>
        <w:t xml:space="preserve"> в исключительных случаях иные граждане могут быть </w:t>
      </w:r>
      <w:hyperlink r:id="rId5" w:anchor="dst100036" w:history="1">
        <w:r>
          <w:rPr>
            <w:color w:val="0000FF"/>
            <w:sz w:val="28"/>
            <w:u w:val="single"/>
          </w:rPr>
          <w:t>признаны</w:t>
        </w:r>
      </w:hyperlink>
      <w:r>
        <w:rPr>
          <w:sz w:val="28"/>
        </w:rPr>
        <w:t xml:space="preserve"> членами семьи собственника, если они вселены собственником в качестве </w:t>
      </w:r>
      <w:r>
        <w:rPr>
          <w:sz w:val="28"/>
        </w:rPr>
        <w:t>членов своей семьи.</w:t>
      </w:r>
    </w:p>
    <w:p w:rsidR="00530AD6">
      <w:pPr>
        <w:ind w:firstLine="708"/>
        <w:jc w:val="both"/>
      </w:pPr>
      <w:r>
        <w:rPr>
          <w:sz w:val="28"/>
        </w:rPr>
        <w:t xml:space="preserve"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</w:t>
      </w:r>
      <w:r>
        <w:rPr>
          <w:sz w:val="28"/>
        </w:rPr>
        <w:t>помещения обязаны использовать данное жилое помещение по назначению, обеспечивать его сохранность (ч. 2 ст. 31 ЖК РФ).</w:t>
      </w:r>
    </w:p>
    <w:p w:rsidR="00530AD6">
      <w:pPr>
        <w:ind w:firstLine="708"/>
        <w:jc w:val="both"/>
      </w:pPr>
      <w:r>
        <w:rPr>
          <w:sz w:val="28"/>
        </w:rPr>
        <w:t>Дееспособные и ограниченные судом в дееспособности члены семьи собственника жилого помещения несут солидарную с собственником ответственн</w:t>
      </w:r>
      <w:r>
        <w:rPr>
          <w:sz w:val="28"/>
        </w:rPr>
        <w:t>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 (ч. 3 ст. 31 ЖК РФ).</w:t>
      </w:r>
    </w:p>
    <w:p w:rsidR="00530AD6">
      <w:pPr>
        <w:ind w:firstLine="708"/>
        <w:jc w:val="both"/>
      </w:pPr>
      <w:r>
        <w:rPr>
          <w:sz w:val="28"/>
        </w:rPr>
        <w:t>В соответствии с ч.1 ст.153 ЖК РФ граждане и организации обязаны своевременно и пол</w:t>
      </w:r>
      <w:r>
        <w:rPr>
          <w:sz w:val="28"/>
        </w:rPr>
        <w:t>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530AD6">
      <w:pPr>
        <w:ind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 ч.2, ч.3, ч.4 ст.154 ЖК РФ плата за жилое помещение и коммунальные услуги для собственника помещения включает в себя: 1) плату за содержание и ремонт жилого помещения, в том числе плату за услуги и работы по управлению многоквартирным домом, содержанию, т</w:t>
      </w:r>
      <w:r>
        <w:rPr>
          <w:sz w:val="28"/>
        </w:rPr>
        <w:t xml:space="preserve">екущему ремонту </w:t>
      </w:r>
      <w:r>
        <w:rPr>
          <w:sz w:val="28"/>
        </w:rPr>
        <w:t>общего имущества в многоквартирном доме;</w:t>
      </w:r>
      <w:r>
        <w:rPr>
          <w:sz w:val="28"/>
        </w:rPr>
        <w:t xml:space="preserve"> 2) взнос на капитальный ремонт; 3) плату за коммунальные услуги.</w:t>
      </w:r>
    </w:p>
    <w:p w:rsidR="00530AD6">
      <w:pPr>
        <w:ind w:firstLine="708"/>
        <w:jc w:val="both"/>
      </w:pPr>
      <w:r>
        <w:rPr>
          <w:sz w:val="28"/>
        </w:rPr>
        <w:t xml:space="preserve">В соответствии </w:t>
      </w:r>
      <w:hyperlink r:id="rId4" w:anchor="/document/12138291/entry/15501" w:history="1">
        <w:r>
          <w:rPr>
            <w:color w:val="0000FF"/>
            <w:sz w:val="28"/>
            <w:u w:val="single"/>
          </w:rPr>
          <w:t xml:space="preserve">ч. 1 </w:t>
        </w:r>
        <w:r>
          <w:rPr>
            <w:color w:val="0000FF"/>
            <w:sz w:val="28"/>
            <w:u w:val="single"/>
          </w:rPr>
          <w:t>адресст</w:t>
        </w:r>
        <w:r>
          <w:rPr>
            <w:color w:val="0000FF"/>
            <w:sz w:val="28"/>
            <w:u w:val="single"/>
          </w:rPr>
          <w:t>. 155</w:t>
        </w:r>
      </w:hyperlink>
      <w:r>
        <w:rPr>
          <w:sz w:val="28"/>
        </w:rPr>
        <w:t xml:space="preserve"> адрес РФ плата за жилое по</w:t>
      </w:r>
      <w:r>
        <w:rPr>
          <w:sz w:val="28"/>
        </w:rPr>
        <w:t>мещение и коммунальные услуги вносится ежемесячно до десятого числа месяца, следующего за истекшим месяцем, если иной срок не установлен договором.</w:t>
      </w:r>
    </w:p>
    <w:p w:rsidR="00530AD6">
      <w:pPr>
        <w:ind w:firstLine="708"/>
        <w:jc w:val="both"/>
      </w:pPr>
      <w:r>
        <w:rPr>
          <w:sz w:val="28"/>
        </w:rPr>
        <w:t>Размер платы за коммунальные услуги определяется исходя из показаний приборов учета, а при их отсутствии исх</w:t>
      </w:r>
      <w:r>
        <w:rPr>
          <w:sz w:val="28"/>
        </w:rPr>
        <w:t xml:space="preserve">одя из нормативов потребления коммунальных услуг, утверждаемых органами местного самоуправления в порядке, установленном Правительством РФ. </w:t>
      </w:r>
      <w:hyperlink r:id="rId4" w:anchor="/document/12186043/entry/1000" w:history="1">
        <w:r>
          <w:rPr>
            <w:color w:val="0000FF"/>
            <w:sz w:val="28"/>
          </w:rPr>
          <w:t>Правила</w:t>
        </w:r>
      </w:hyperlink>
      <w:r>
        <w:rPr>
          <w:sz w:val="28"/>
        </w:rPr>
        <w:t xml:space="preserve"> предоставления коммунальных услуг гражданам устанавливаются Правительством РФ (</w:t>
      </w:r>
      <w:hyperlink r:id="rId4" w:anchor="/document/12138291/entry/157" w:history="1">
        <w:r>
          <w:rPr>
            <w:color w:val="0000FF"/>
            <w:sz w:val="28"/>
          </w:rPr>
          <w:t>ст. 157</w:t>
        </w:r>
      </w:hyperlink>
      <w:r>
        <w:rPr>
          <w:sz w:val="28"/>
        </w:rPr>
        <w:t xml:space="preserve"> ЖК РФ).</w:t>
      </w:r>
    </w:p>
    <w:p w:rsidR="00530AD6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12084/entry/2081" w:history="1">
        <w:r>
          <w:rPr>
            <w:color w:val="0000FF"/>
            <w:sz w:val="28"/>
            <w:u w:val="single"/>
          </w:rPr>
          <w:t>ч.1. ст</w:t>
        </w:r>
        <w:r>
          <w:rPr>
            <w:color w:val="0000FF"/>
            <w:sz w:val="28"/>
            <w:u w:val="single"/>
          </w:rPr>
          <w:t>.8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N89-ФЗ "Об отходах производства и потребления" (с изменениями и дополнениями) к полномочиям органов местного самоуправления поселений в области обращения с отходами относится организация сбора и вывоза бытовых отходов и му</w:t>
      </w:r>
      <w:r>
        <w:rPr>
          <w:sz w:val="28"/>
        </w:rPr>
        <w:t xml:space="preserve">сора. В силу п. 18 ч.1 ст. 14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N131-Ф3 "Об общих принципах организации местного самоуправления в Российской Федерации" (с изменениями и дополнениями) к вопросам местного значения поселения относится организация сбора и вывоза быт</w:t>
      </w:r>
      <w:r>
        <w:rPr>
          <w:sz w:val="28"/>
        </w:rPr>
        <w:t>овых отходов и мусора.</w:t>
      </w:r>
    </w:p>
    <w:p w:rsidR="00530AD6">
      <w:pPr>
        <w:ind w:firstLine="708"/>
        <w:jc w:val="both"/>
      </w:pPr>
      <w:r>
        <w:rPr>
          <w:sz w:val="28"/>
        </w:rPr>
        <w:t xml:space="preserve">В соответствии со статьей </w:t>
      </w:r>
      <w:hyperlink r:id="rId6" w:tgtFrame="_blank" w:history="1">
        <w:r>
          <w:rPr>
            <w:color w:val="0000FF"/>
            <w:sz w:val="28"/>
            <w:u w:val="single"/>
          </w:rPr>
          <w:t>309 ГК РФ</w:t>
        </w:r>
      </w:hyperlink>
      <w:r>
        <w:rPr>
          <w:sz w:val="28"/>
        </w:rPr>
        <w:t xml:space="preserve"> обязательства должны исполняться надлежащим образом в соответствии с усло</w:t>
      </w:r>
      <w:r>
        <w:rPr>
          <w:sz w:val="28"/>
        </w:rPr>
        <w:t>виями обязательства и требованиями закона, иных правовых актов, односторонний отказ от исполнения обязательства и односторонне изменение его условий гражданским законодательством не допускаются, за исключением случаев, предусмотренных законом или договором</w:t>
      </w:r>
      <w:r>
        <w:rPr>
          <w:sz w:val="28"/>
        </w:rPr>
        <w:t xml:space="preserve"> (ст. </w:t>
      </w:r>
      <w:hyperlink r:id="rId7" w:tgtFrame="_blank" w:history="1">
        <w:r>
          <w:rPr>
            <w:color w:val="0000FF"/>
            <w:sz w:val="28"/>
            <w:u w:val="single"/>
          </w:rPr>
          <w:t>310 ГК РФ</w:t>
        </w:r>
      </w:hyperlink>
      <w:r>
        <w:rPr>
          <w:sz w:val="28"/>
        </w:rPr>
        <w:t>).</w:t>
      </w:r>
    </w:p>
    <w:p w:rsidR="00530AD6">
      <w:pPr>
        <w:ind w:firstLine="708"/>
        <w:jc w:val="both"/>
      </w:pPr>
      <w:r>
        <w:rPr>
          <w:sz w:val="28"/>
        </w:rPr>
        <w:t xml:space="preserve">Такое освобождение от исполнения обязательств, в силу </w:t>
      </w:r>
      <w:hyperlink r:id="rId4" w:anchor="/document/10164072/entry/310" w:history="1">
        <w:r>
          <w:rPr>
            <w:color w:val="0000FF"/>
            <w:sz w:val="28"/>
          </w:rPr>
          <w:t>ст.310</w:t>
        </w:r>
      </w:hyperlink>
      <w:r>
        <w:rPr>
          <w:sz w:val="28"/>
        </w:rPr>
        <w:t xml:space="preserve"> ГК РФ, не может быть односторонним при отсутствии соглашения сторон об уменьшении или освобождении нанимателя от оплаты услуг по основаниям недостатков в их предоставлении на время перерывов сверх установленных договором, или судебного решени</w:t>
      </w:r>
      <w:r>
        <w:rPr>
          <w:sz w:val="28"/>
        </w:rPr>
        <w:t>я о понуждении к принудительному исполнению обязательств при доказанности соглашения о продолжительности перерывов и имевших место перерывов сверх установленных</w:t>
      </w:r>
      <w:r>
        <w:rPr>
          <w:sz w:val="28"/>
        </w:rPr>
        <w:t xml:space="preserve"> договором или изменения суммы оплаты. Таких доказательств суду не представлено.</w:t>
      </w:r>
    </w:p>
    <w:p w:rsidR="00530AD6">
      <w:pPr>
        <w:ind w:firstLine="708"/>
        <w:jc w:val="both"/>
      </w:pPr>
      <w:r>
        <w:rPr>
          <w:sz w:val="28"/>
        </w:rPr>
        <w:t xml:space="preserve">Как следует из </w:t>
      </w:r>
      <w:r>
        <w:rPr>
          <w:sz w:val="28"/>
        </w:rPr>
        <w:t>материалов дела, выписка из Единого государственного реестра юридических лиц, сформированная по состоянию на дата, № ЮЭ9965-21-телефон, содержит сведения о юридическом лице Муниципальном унитарном многоотраслевом предприятии жилищно-коммунального хозяйства</w:t>
      </w:r>
      <w:r>
        <w:rPr>
          <w:sz w:val="28"/>
        </w:rPr>
        <w:t xml:space="preserve"> «КП </w:t>
      </w:r>
      <w:r>
        <w:rPr>
          <w:sz w:val="28"/>
        </w:rPr>
        <w:t>Уютное</w:t>
      </w:r>
      <w:r>
        <w:rPr>
          <w:sz w:val="28"/>
        </w:rPr>
        <w:t>» за основным государственным регистрационным номером ОГРН 1149102176959, ИНН телефон.</w:t>
      </w:r>
    </w:p>
    <w:p w:rsidR="00530AD6">
      <w:pPr>
        <w:ind w:firstLine="708"/>
        <w:jc w:val="both"/>
      </w:pPr>
      <w:r>
        <w:rPr>
          <w:sz w:val="28"/>
        </w:rPr>
        <w:t xml:space="preserve">Согласно Решения 10 сессии 1 созыва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82 от дата «Об утверждении «Положения о предоставлении МУМП</w:t>
      </w:r>
      <w:r>
        <w:rPr>
          <w:sz w:val="28"/>
        </w:rPr>
        <w:t xml:space="preserve"> ЖКХ «КП Уютное» муниципальной услуги «Сбор и </w:t>
      </w:r>
      <w:r>
        <w:rPr>
          <w:sz w:val="28"/>
        </w:rPr>
        <w:t xml:space="preserve">вывоз твердых бытовых отходов», утверждено «Положение о предоставлении МУМП ЖКХ «КП Уютное» муниципальной услуги «Сбор и вывоз твердых бытовых отходов» на территории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адрес.</w:t>
      </w:r>
    </w:p>
    <w:p w:rsidR="00530AD6">
      <w:pPr>
        <w:ind w:firstLine="720"/>
        <w:jc w:val="both"/>
      </w:pPr>
      <w:r>
        <w:rPr>
          <w:sz w:val="28"/>
        </w:rPr>
        <w:t>Согласно приказам Государственного комитета по ценам и тарифам Республики Крым от дата № 75/14, от дата №52/22, от дата №56/20, от дата № 57/1, от дата №62/5, от дата №48/11 «Об установлении тарифов на водоснабжение и водоотведение», тарифы на коммунальны</w:t>
      </w:r>
      <w:r>
        <w:rPr>
          <w:sz w:val="28"/>
        </w:rPr>
        <w:t>е услуги установлены следующими актами:</w:t>
      </w:r>
    </w:p>
    <w:p w:rsidR="00530AD6">
      <w:pPr>
        <w:ind w:firstLine="720"/>
        <w:jc w:val="both"/>
      </w:pPr>
      <w:r>
        <w:rPr>
          <w:sz w:val="28"/>
        </w:rPr>
        <w:t xml:space="preserve">- холодное водоснабжение - 14 рублей 08 копеек, тариф установлен согласно Приказа Государственного комитета по ценам и тарифам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№ 57/1;</w:t>
      </w:r>
    </w:p>
    <w:p w:rsidR="00530AD6">
      <w:pPr>
        <w:ind w:firstLine="720"/>
        <w:jc w:val="both"/>
      </w:pPr>
      <w:r>
        <w:rPr>
          <w:sz w:val="28"/>
        </w:rPr>
        <w:t>- холодное водоснабжение - 14 рублей 50 копеек, тариф уст</w:t>
      </w:r>
      <w:r>
        <w:rPr>
          <w:sz w:val="28"/>
        </w:rPr>
        <w:t xml:space="preserve">ановлен согласно Приказа Государственного комитета по ценам и тарифам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№ 62/5.</w:t>
      </w:r>
    </w:p>
    <w:p w:rsidR="00530AD6">
      <w:pPr>
        <w:ind w:firstLine="720"/>
        <w:jc w:val="both"/>
      </w:pPr>
      <w:r>
        <w:rPr>
          <w:sz w:val="28"/>
        </w:rPr>
        <w:t>Согласно «Положения о предоставлении МУМП ЖКХ «КП Уютное» муниципальной услуги «Сбор и вывоз твердых бытовых отходов» № 82 от дата, тариф на вывоз ТБО час</w:t>
      </w:r>
      <w:r>
        <w:rPr>
          <w:sz w:val="28"/>
        </w:rPr>
        <w:t>тный сектор с человека, объем накоплен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3 в год 6712,50 руб.; количество человек 2685; </w:t>
      </w:r>
      <w:r>
        <w:rPr>
          <w:sz w:val="28"/>
        </w:rPr>
        <w:t>накопл</w:t>
      </w:r>
      <w:r>
        <w:rPr>
          <w:sz w:val="28"/>
        </w:rPr>
        <w:t>. м3 в год 2,5; 57,13 руб./месяц.</w:t>
      </w:r>
    </w:p>
    <w:p w:rsidR="00530AD6">
      <w:pPr>
        <w:ind w:firstLine="708"/>
        <w:jc w:val="both"/>
      </w:pPr>
      <w:r>
        <w:rPr>
          <w:sz w:val="28"/>
        </w:rPr>
        <w:t>Судом установлено, что ответчик Сухарев М.А. зарегистрирован по адресу: адрес, однако фактически проживает по адресу: адрес, наи</w:t>
      </w:r>
      <w:r>
        <w:rPr>
          <w:sz w:val="28"/>
        </w:rPr>
        <w:t xml:space="preserve">менование организации, является собственником жилого помещения, следовательно, потребляет коммунальные услуги. В судебном заседании ответчик подтвердил, что постоянно проживает по данному адресу в адрес. </w:t>
      </w:r>
    </w:p>
    <w:p w:rsidR="00530AD6">
      <w:pPr>
        <w:ind w:firstLine="720"/>
        <w:jc w:val="both"/>
      </w:pPr>
      <w:r>
        <w:rPr>
          <w:sz w:val="28"/>
        </w:rPr>
        <w:t>В течение длительного времени Сухарев М.А. не выпол</w:t>
      </w:r>
      <w:r>
        <w:rPr>
          <w:sz w:val="28"/>
        </w:rPr>
        <w:t>няет обязательства по оплате жилищно-коммунальных услуг, включая холодное водоснабжение, полив, обращение с твердыми бытовыми отходами.</w:t>
      </w:r>
    </w:p>
    <w:p w:rsidR="00530AD6">
      <w:pPr>
        <w:ind w:firstLine="720"/>
        <w:jc w:val="both"/>
      </w:pPr>
      <w:r>
        <w:rPr>
          <w:sz w:val="28"/>
        </w:rPr>
        <w:t>Судом установлено, что МУМП ЖКХ «КП Уютное» оказывает услуги холодного водоснабжения, полива, сбора и вывоза твердых быт</w:t>
      </w:r>
      <w:r>
        <w:rPr>
          <w:sz w:val="28"/>
        </w:rPr>
        <w:t xml:space="preserve">овых отходов. </w:t>
      </w:r>
    </w:p>
    <w:p w:rsidR="00530AD6">
      <w:pPr>
        <w:ind w:firstLine="708"/>
        <w:jc w:val="both"/>
      </w:pPr>
      <w:r>
        <w:rPr>
          <w:sz w:val="28"/>
        </w:rPr>
        <w:t>Ответчик Сухарев М.А. за период с дата по дата фактически пользовался услугами по сбору и вывозу ТКО без заключения договора в письменной форме, что предусмотрено п. 148.1 «Правил предоставления коммунальных услуг собственникам и пользовател</w:t>
      </w:r>
      <w:r>
        <w:rPr>
          <w:sz w:val="28"/>
        </w:rPr>
        <w:t xml:space="preserve">ям помещений многоквартирных домах и жилых домов»,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354. За период пользования коммунальными услугами, включая холодное водоснабжение, полив, обращение с твердыми бытовыми отходами за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</w:t>
      </w:r>
      <w:r>
        <w:rPr>
          <w:sz w:val="28"/>
        </w:rPr>
        <w:t>ата за ответчиком образовалась задолженность в размере 2 669,70 рублей, пеня - 1 533,10 рублей.</w:t>
      </w:r>
    </w:p>
    <w:p w:rsidR="00530AD6">
      <w:pPr>
        <w:ind w:firstLine="708"/>
        <w:jc w:val="both"/>
      </w:pPr>
      <w:r>
        <w:rPr>
          <w:sz w:val="28"/>
        </w:rPr>
        <w:t>МУМП ЖКХ «КП Уютное» извещало ответчика о необходимости погашения долга, неоднократно направлялись претензии, однако, задолженность за коммунальные услуги ответ</w:t>
      </w:r>
      <w:r>
        <w:rPr>
          <w:sz w:val="28"/>
        </w:rPr>
        <w:t>чиком не была погашена.</w:t>
      </w:r>
    </w:p>
    <w:p w:rsidR="00530AD6">
      <w:pPr>
        <w:ind w:firstLine="708"/>
        <w:jc w:val="both"/>
      </w:pPr>
      <w:r>
        <w:rPr>
          <w:sz w:val="28"/>
        </w:rPr>
        <w:t>Таким образом, ответчику было известно о существовании задолженности по оплате за коммунальные услуги, но каких - либо действий по оплате или оформлению рассрочки по оплате задолженности ответчиком не предпринималось.</w:t>
      </w:r>
    </w:p>
    <w:p w:rsidR="00530AD6">
      <w:pPr>
        <w:ind w:firstLine="708"/>
        <w:jc w:val="both"/>
      </w:pPr>
      <w:r>
        <w:rPr>
          <w:sz w:val="28"/>
        </w:rPr>
        <w:t xml:space="preserve">Статья 307 ГК </w:t>
      </w:r>
      <w:r>
        <w:rPr>
          <w:sz w:val="28"/>
        </w:rPr>
        <w:t xml:space="preserve">РФ предусматривает, что в силу обязательства одна сторона (должник) обязана совершить в пользу другой стороны (кредитора) определенное действие, как то: передать имущество, выполнить работу, оказать услугу, внести вклад в совместную деятельность, уплатить </w:t>
      </w:r>
      <w:r>
        <w:rPr>
          <w:sz w:val="28"/>
        </w:rPr>
        <w:t>деньги и либо воздержатся от определенного действия, а кредитор имеет право требовать от должника исполнения его обязательств.</w:t>
      </w:r>
    </w:p>
    <w:p w:rsidR="00530AD6">
      <w:pPr>
        <w:widowControl w:val="0"/>
        <w:spacing w:line="322" w:lineRule="atLeast"/>
        <w:ind w:firstLine="720"/>
        <w:jc w:val="both"/>
      </w:pPr>
      <w:r>
        <w:rPr>
          <w:sz w:val="28"/>
        </w:rPr>
        <w:t>Как установлено судом из имеющихся в деле письменных доказательств, ответчик в нарушение действующего законодательства, обязатель</w:t>
      </w:r>
      <w:r>
        <w:rPr>
          <w:sz w:val="28"/>
        </w:rPr>
        <w:t>ство по своевременному внесению платы за коммунальные услуги исполнял ненадлежащим образом, что привело к образованию задолженности. До настоящего времени плата за коммунальные услуги потребителем в полном объеме не вносилась, соответствующие платежи на ра</w:t>
      </w:r>
      <w:r>
        <w:rPr>
          <w:sz w:val="28"/>
        </w:rPr>
        <w:t>счетный счет не поступали.</w:t>
      </w:r>
    </w:p>
    <w:p w:rsidR="00530AD6">
      <w:pPr>
        <w:ind w:firstLine="708"/>
        <w:jc w:val="both"/>
      </w:pPr>
      <w:r>
        <w:rPr>
          <w:sz w:val="28"/>
        </w:rPr>
        <w:t>Указанное</w:t>
      </w:r>
      <w:r>
        <w:rPr>
          <w:sz w:val="28"/>
        </w:rPr>
        <w:t xml:space="preserve"> выше подтверждается копиями выписки по лицевому счету № 11653, актом задолженности по жилищно-коммунальным платежам, расчётами пени по задолженности. </w:t>
      </w:r>
    </w:p>
    <w:p w:rsidR="00530AD6">
      <w:pPr>
        <w:ind w:firstLine="709"/>
        <w:jc w:val="both"/>
      </w:pPr>
      <w:r>
        <w:rPr>
          <w:sz w:val="28"/>
        </w:rPr>
        <w:t xml:space="preserve">Расчеты произведены в соответствии с утвержденными тарифами и </w:t>
      </w:r>
      <w:r>
        <w:rPr>
          <w:sz w:val="28"/>
        </w:rPr>
        <w:t>правил</w:t>
      </w:r>
      <w:r>
        <w:rPr>
          <w:sz w:val="28"/>
        </w:rPr>
        <w:t>ами</w:t>
      </w:r>
      <w:r>
        <w:rPr>
          <w:sz w:val="28"/>
        </w:rPr>
        <w:t xml:space="preserve"> действующими на период образования задолженности из числа количества зарегистрированных лиц (1 человек). Расчеты ответчиком документально не оспорены. У суда не имеется оснований не доверять выписки по лицевому счету № 11653, акту задолженности по жили</w:t>
      </w:r>
      <w:r>
        <w:rPr>
          <w:sz w:val="28"/>
        </w:rPr>
        <w:t>щно-коммунальным платежам, расчётам пени по задолженности. Размер задолженности рассчитан истцом верно.</w:t>
      </w:r>
    </w:p>
    <w:p w:rsidR="00530AD6">
      <w:pPr>
        <w:ind w:firstLine="709"/>
        <w:jc w:val="both"/>
      </w:pPr>
      <w:r>
        <w:rPr>
          <w:sz w:val="28"/>
        </w:rPr>
        <w:t xml:space="preserve">Таким образом, поставщик добросовестно выполнял взятые на себя обязательства по предоставлению коммунальных услуг собственникам и пользователям </w:t>
      </w:r>
      <w:r>
        <w:rPr>
          <w:sz w:val="28"/>
        </w:rPr>
        <w:t>помещений многоквартирных домов и жилых домов.</w:t>
      </w:r>
    </w:p>
    <w:p w:rsidR="00530AD6">
      <w:pPr>
        <w:ind w:firstLine="709"/>
        <w:jc w:val="both"/>
      </w:pPr>
      <w:r>
        <w:rPr>
          <w:sz w:val="28"/>
        </w:rPr>
        <w:t>Истцом своевременно и в полном объеме предоставляются коммунальные услуги: холодное водоснабжение, полив, сбор и вывоз твердых бытовых отходов.</w:t>
      </w:r>
    </w:p>
    <w:p w:rsidR="00530AD6">
      <w:pPr>
        <w:ind w:firstLine="708"/>
        <w:jc w:val="both"/>
      </w:pPr>
      <w:r>
        <w:rPr>
          <w:sz w:val="28"/>
        </w:rPr>
        <w:t>Не состоятельны доводы ответчика о том, договоров на вывоз и утил</w:t>
      </w:r>
      <w:r>
        <w:rPr>
          <w:sz w:val="28"/>
        </w:rPr>
        <w:t>изацию твердых бытовых отходов он не заключал, данной услугой не пользуется, отходы утилизирует самостоятельно, исходя из следующего.</w:t>
      </w:r>
    </w:p>
    <w:p w:rsidR="00530AD6">
      <w:pPr>
        <w:ind w:firstLine="708"/>
        <w:jc w:val="both"/>
      </w:pPr>
      <w:r>
        <w:rPr>
          <w:sz w:val="28"/>
        </w:rPr>
        <w:t xml:space="preserve">Так, отношения в сфере обращения с твердыми коммунальными отходами регулируются нормами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89-Ф</w:t>
      </w:r>
      <w:r>
        <w:rPr>
          <w:sz w:val="28"/>
        </w:rPr>
        <w:t>З "Об отходах производства и потребления".</w:t>
      </w:r>
    </w:p>
    <w:p w:rsidR="00530AD6">
      <w:pPr>
        <w:ind w:firstLine="708"/>
        <w:jc w:val="both"/>
      </w:pPr>
      <w:r>
        <w:rPr>
          <w:sz w:val="28"/>
        </w:rPr>
        <w:t xml:space="preserve">В соответствии с частью 8 статьи 23 Федерального закона от дата N 89-ФЗ "Об отходах производства и потребления" обязанность по внесению платы за коммунальную услугу по обращению с твердыми коммунальными отходами </w:t>
      </w:r>
      <w:r>
        <w:rPr>
          <w:sz w:val="28"/>
        </w:rPr>
        <w:t>н</w:t>
      </w:r>
      <w:r>
        <w:rPr>
          <w:sz w:val="28"/>
        </w:rPr>
        <w:t>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</w:t>
      </w:r>
      <w:r>
        <w:rPr>
          <w:sz w:val="28"/>
        </w:rPr>
        <w:t xml:space="preserve"> Российск</w:t>
      </w:r>
      <w:r>
        <w:rPr>
          <w:sz w:val="28"/>
        </w:rPr>
        <w:t>ой Федерации и региональным оператором по обращению с твердыми коммунальными отходами, но не позднее дата.</w:t>
      </w:r>
    </w:p>
    <w:p w:rsidR="00530AD6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155 утверждены Правила предоставления услуг по вывозу твердых и жидких бытовых отходов, с</w:t>
      </w:r>
      <w:r>
        <w:rPr>
          <w:sz w:val="28"/>
        </w:rPr>
        <w:t>огласно которым под "твердыми и жидкими бытовыми отходами понимаются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</w:t>
      </w:r>
      <w:r>
        <w:rPr>
          <w:sz w:val="28"/>
        </w:rPr>
        <w:t>, фекальные отходы нецентрализованной канализации и др.).</w:t>
      </w:r>
    </w:p>
    <w:p w:rsidR="00530AD6">
      <w:pPr>
        <w:ind w:firstLine="708"/>
        <w:jc w:val="both"/>
      </w:pPr>
      <w:r>
        <w:rPr>
          <w:sz w:val="28"/>
        </w:rPr>
        <w:t xml:space="preserve">В силу статьи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52-ФЗ О санитарно-эпидемиологическом благополучии населения" граждане обязаны выполнять требования санитарного законодательства, не осуществлять действ</w:t>
      </w:r>
      <w:r>
        <w:rPr>
          <w:sz w:val="28"/>
        </w:rPr>
        <w:t>ия, влекущие за собой нарушение прав других граждан на охрану здоровья и благоприятную среду обитания.</w:t>
      </w:r>
    </w:p>
    <w:p w:rsidR="00530AD6">
      <w:pPr>
        <w:ind w:firstLine="708"/>
        <w:jc w:val="both"/>
      </w:pPr>
      <w:r>
        <w:rPr>
          <w:sz w:val="28"/>
        </w:rPr>
        <w:t>Данные положения закона тесно связаны с конституционной нормой, предусмотренной частью 2 статьи 15 Конституции Российской Федерации, возлагающей на граждан обязанность соблюдения законодательных положений, согласно которой органы государственной власти, ор</w:t>
      </w:r>
      <w:r>
        <w:rPr>
          <w:sz w:val="28"/>
        </w:rPr>
        <w:t>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530AD6">
      <w:pPr>
        <w:ind w:firstLine="708"/>
        <w:jc w:val="both"/>
      </w:pPr>
      <w:r>
        <w:rPr>
          <w:sz w:val="28"/>
        </w:rPr>
        <w:t>В силу Федерального закона N 89-ФЗ "Об отходах производства и потребления" отходы производства и потребления подлежат уда</w:t>
      </w:r>
      <w:r>
        <w:rPr>
          <w:sz w:val="28"/>
        </w:rPr>
        <w:t>лению. Для размещения отходов предусматриваются специальные объекты, которые вносятся в государственный реестр объектов размещения отходов.</w:t>
      </w:r>
    </w:p>
    <w:p w:rsidR="00530AD6">
      <w:pPr>
        <w:ind w:firstLine="708"/>
        <w:jc w:val="both"/>
      </w:pPr>
      <w:r>
        <w:rPr>
          <w:sz w:val="28"/>
        </w:rPr>
        <w:t>Из изложенных норм следует, что обязанность по вывозу твердых бытовых отходов должна выполняться гражданами любым пр</w:t>
      </w:r>
      <w:r>
        <w:rPr>
          <w:sz w:val="28"/>
        </w:rPr>
        <w:t>едусмотренным законом способом.</w:t>
      </w:r>
    </w:p>
    <w:p w:rsidR="00530AD6">
      <w:pPr>
        <w:ind w:firstLine="708"/>
        <w:jc w:val="both"/>
      </w:pPr>
      <w:r>
        <w:rPr>
          <w:sz w:val="28"/>
        </w:rPr>
        <w:t>В соответствии с п. 1.11 СанПиН телефон-88 "Санитарные правила содержания территорий населенных мест" определено, что при осуществлении удаления отходов методом "Самовывоза" должна применяться талонная система.</w:t>
      </w:r>
    </w:p>
    <w:p w:rsidR="00530AD6">
      <w:pPr>
        <w:ind w:firstLine="708"/>
        <w:jc w:val="both"/>
      </w:pPr>
      <w:r>
        <w:rPr>
          <w:sz w:val="28"/>
        </w:rPr>
        <w:t>Поскольку мат</w:t>
      </w:r>
      <w:r>
        <w:rPr>
          <w:sz w:val="28"/>
        </w:rPr>
        <w:t>ериалы дела не содержат надлежащих доказательств самостоятельного вывоза и утилизации бытовых отходов ответчиком способами, не нарушающими санитарного законодательства, заключения соответствующих договоров с третьими лицами, то оснований для освобождения о</w:t>
      </w:r>
      <w:r>
        <w:rPr>
          <w:sz w:val="28"/>
        </w:rPr>
        <w:t>тветчика от оплаты предоставленных истцом услуг не имеется.</w:t>
      </w:r>
    </w:p>
    <w:p w:rsidR="00530AD6">
      <w:pPr>
        <w:ind w:firstLine="708"/>
        <w:jc w:val="both"/>
      </w:pPr>
      <w:r>
        <w:rPr>
          <w:sz w:val="28"/>
        </w:rPr>
        <w:t xml:space="preserve">Несоблюдение письменной формы договора о предоставлении услуг по сбору и вывозу твердых коммунальных отходов не освобождает собственника </w:t>
      </w:r>
      <w:r>
        <w:rPr>
          <w:sz w:val="28"/>
        </w:rPr>
        <w:t xml:space="preserve">жилого помещения от обязанности по внесению платы за жилое </w:t>
      </w:r>
      <w:r>
        <w:rPr>
          <w:sz w:val="28"/>
        </w:rPr>
        <w:t xml:space="preserve">помещение и коммунальные услуги. </w:t>
      </w:r>
    </w:p>
    <w:p w:rsidR="00530AD6">
      <w:pPr>
        <w:ind w:firstLine="708"/>
        <w:jc w:val="both"/>
      </w:pPr>
      <w:r>
        <w:rPr>
          <w:sz w:val="28"/>
        </w:rPr>
        <w:t>Каких-либо уведомлений об отказе от услуг истца по сбору и вывозу ТКО, либо об использовании услуг другой организации, от ответчика истцу не поступало, доказательств пользования услугами другой организации по сбору и вывоз</w:t>
      </w:r>
      <w:r>
        <w:rPr>
          <w:sz w:val="28"/>
        </w:rPr>
        <w:t>у ТКО в период образования задолженности, ответчиком также не представлено, в связи с чем, домовладение ответчика было учтено при подготовке Решения о стоимости и тарифах на вывоз ТКО.</w:t>
      </w:r>
    </w:p>
    <w:p w:rsidR="00530AD6">
      <w:pPr>
        <w:ind w:firstLine="720"/>
        <w:jc w:val="both"/>
      </w:pPr>
      <w:r>
        <w:rPr>
          <w:sz w:val="28"/>
        </w:rPr>
        <w:t xml:space="preserve">В соответствии с требованиями п. 14 </w:t>
      </w:r>
      <w:r>
        <w:rPr>
          <w:sz w:val="28"/>
        </w:rPr>
        <w:t>адресст</w:t>
      </w:r>
      <w:r>
        <w:rPr>
          <w:sz w:val="28"/>
        </w:rPr>
        <w:t>. 155 адрес Российской Федер</w:t>
      </w:r>
      <w:r>
        <w:rPr>
          <w:sz w:val="28"/>
        </w:rPr>
        <w:t>ации, в случае нарушения срока внесения платы за жилое помещение и коммунальные услуги или внесения платы не в полном объеме, Должникам начисляются пени в размере 1/300 ставки рефинансирования Центрального банка Российской Федерации, действующей на день фа</w:t>
      </w:r>
      <w:r>
        <w:rPr>
          <w:sz w:val="28"/>
        </w:rPr>
        <w:t xml:space="preserve">ктической оплаты, от не выплаченной в срок </w:t>
      </w:r>
      <w:r>
        <w:rPr>
          <w:sz w:val="28"/>
        </w:rPr>
        <w:t>суммы</w:t>
      </w:r>
      <w:r>
        <w:rPr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</w:t>
      </w:r>
      <w:r>
        <w:rPr>
          <w:sz w:val="28"/>
        </w:rPr>
        <w:t>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</w:t>
      </w:r>
      <w:r>
        <w:rPr>
          <w:sz w:val="28"/>
        </w:rPr>
        <w:t>ленного срока оплаты, по день фактической оплаты пени начисляются в размере одной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530AD6">
      <w:pPr>
        <w:ind w:firstLine="708"/>
        <w:jc w:val="both"/>
      </w:pPr>
      <w:r>
        <w:rPr>
          <w:sz w:val="28"/>
        </w:rPr>
        <w:t>Матери</w:t>
      </w:r>
      <w:r>
        <w:rPr>
          <w:sz w:val="28"/>
        </w:rPr>
        <w:t>алы дела содержат выписку по лицевому счету № 11653 на имя собственника Сухарева М.А., из которой усматривается, что коммунальными услугами по адресу: адрес, пользуются 1 (один) человек – Сухарев М.А., однако последний не исполняет обязанность по оплате ко</w:t>
      </w:r>
      <w:r>
        <w:rPr>
          <w:sz w:val="28"/>
        </w:rPr>
        <w:t xml:space="preserve">ммунальных услуг. </w:t>
      </w:r>
    </w:p>
    <w:p w:rsidR="00530AD6">
      <w:pPr>
        <w:ind w:firstLine="720"/>
        <w:jc w:val="both"/>
      </w:pPr>
      <w:r>
        <w:rPr>
          <w:sz w:val="28"/>
        </w:rPr>
        <w:t xml:space="preserve">Сумма основного долга по коммунальным услугам: за холодное водоснабжение, полив, сбор и вывоз твердых бытовых отходов, должника Сухарева М.А. за период </w:t>
      </w:r>
      <w:r>
        <w:rPr>
          <w:sz w:val="28"/>
        </w:rPr>
        <w:t>с</w:t>
      </w:r>
      <w:r>
        <w:rPr>
          <w:sz w:val="28"/>
        </w:rPr>
        <w:t xml:space="preserve"> дата по дата составляет </w:t>
      </w:r>
    </w:p>
    <w:p w:rsidR="00530AD6">
      <w:pPr>
        <w:jc w:val="both"/>
      </w:pPr>
      <w:r>
        <w:rPr>
          <w:sz w:val="28"/>
        </w:rPr>
        <w:t>2 669,70 рублей, сумма пени за указанный период составляет</w:t>
      </w:r>
      <w:r>
        <w:rPr>
          <w:sz w:val="28"/>
        </w:rPr>
        <w:t xml:space="preserve"> 1 533,10 рублей. Общая сумма задолженности по коммунальным услугам за указанный период составляет 4 202,80 рублей.</w:t>
      </w:r>
    </w:p>
    <w:p w:rsidR="00530AD6">
      <w:pPr>
        <w:ind w:firstLine="708"/>
        <w:jc w:val="both"/>
      </w:pPr>
      <w:r>
        <w:rPr>
          <w:sz w:val="28"/>
        </w:rPr>
        <w:t>Таким образом, в судебном заседании установлено, что до настоящего времени ответчик свои обязательства не выполняет, что является основанием</w:t>
      </w:r>
      <w:r>
        <w:rPr>
          <w:sz w:val="28"/>
        </w:rPr>
        <w:t xml:space="preserve"> для удовлетворения исковых требований о взыскании задолженности за коммунальные услуги по холодному водоснабжению, поливу, сбору и вывозу твердых бытовых отходов.</w:t>
      </w:r>
    </w:p>
    <w:p w:rsidR="00530AD6">
      <w:pPr>
        <w:ind w:firstLine="708"/>
        <w:jc w:val="both"/>
      </w:pPr>
      <w:r>
        <w:rPr>
          <w:sz w:val="28"/>
        </w:rPr>
        <w:t xml:space="preserve">Истец предпринимал действия по урегулированию возникшего между сторонами спора в досудебном </w:t>
      </w:r>
      <w:r>
        <w:rPr>
          <w:sz w:val="28"/>
        </w:rPr>
        <w:t>порядке, но указанные требования оставлены ответчиком без удовлетворения.</w:t>
      </w:r>
    </w:p>
    <w:p w:rsidR="00530AD6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8" w:history="1">
        <w:r>
          <w:rPr>
            <w:color w:val="0000FF"/>
            <w:sz w:val="28"/>
            <w:u w:val="single"/>
          </w:rPr>
          <w:t>ст. 56</w:t>
        </w:r>
      </w:hyperlink>
      <w:r>
        <w:rPr>
          <w:sz w:val="28"/>
        </w:rPr>
        <w:t xml:space="preserve"> ГПК РФ, содержание которой</w:t>
      </w:r>
      <w:r>
        <w:rPr>
          <w:sz w:val="28"/>
        </w:rPr>
        <w:t xml:space="preserve">, следует рассматривать в контексте с положениями </w:t>
      </w:r>
      <w:hyperlink r:id="rId9" w:history="1">
        <w:r>
          <w:rPr>
            <w:color w:val="0000FF"/>
            <w:sz w:val="28"/>
            <w:u w:val="single"/>
          </w:rPr>
          <w:t>п.3 ст.123</w:t>
        </w:r>
      </w:hyperlink>
      <w:r>
        <w:rPr>
          <w:sz w:val="28"/>
        </w:rPr>
        <w:t xml:space="preserve"> Конституции Российской Федерации и </w:t>
      </w:r>
      <w:hyperlink r:id="rId10" w:history="1">
        <w:r>
          <w:rPr>
            <w:color w:val="0000FF"/>
            <w:sz w:val="28"/>
            <w:u w:val="single"/>
          </w:rPr>
          <w:t>ст. 12</w:t>
        </w:r>
      </w:hyperlink>
      <w:r>
        <w:rPr>
          <w:sz w:val="28"/>
        </w:rPr>
        <w:t xml:space="preserve">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</w:t>
      </w:r>
      <w:r>
        <w:rPr>
          <w:sz w:val="28"/>
        </w:rPr>
        <w:t>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30AD6">
      <w:pPr>
        <w:ind w:firstLine="709"/>
        <w:jc w:val="both"/>
      </w:pPr>
      <w:r>
        <w:rPr>
          <w:sz w:val="28"/>
        </w:rPr>
        <w:t xml:space="preserve">Разрешая исковые требования, суд, руководствуясь положениями статей 210, 310 </w:t>
      </w:r>
      <w:hyperlink r:id="rId11" w:anchor="/document/10164072/entry/0" w:history="1">
        <w:r>
          <w:rPr>
            <w:color w:val="0000FF"/>
            <w:sz w:val="28"/>
            <w:u w:val="single"/>
          </w:rPr>
          <w:t>Гражданского кодекса</w:t>
        </w:r>
      </w:hyperlink>
      <w:r>
        <w:rPr>
          <w:sz w:val="28"/>
        </w:rPr>
        <w:t xml:space="preserve"> Российской Федерации, 153 </w:t>
      </w:r>
      <w:hyperlink r:id="rId11" w:anchor="/document/12138291/entry/0" w:history="1">
        <w:r>
          <w:rPr>
            <w:color w:val="0000FF"/>
            <w:sz w:val="28"/>
            <w:u w:val="single"/>
          </w:rPr>
          <w:t>Жилищного кодекса</w:t>
        </w:r>
      </w:hyperlink>
      <w:r>
        <w:rPr>
          <w:sz w:val="28"/>
        </w:rPr>
        <w:t xml:space="preserve"> Российской Федерации, установил, что ответчик Сухарев М.А. является собственником жи</w:t>
      </w:r>
      <w:r>
        <w:rPr>
          <w:sz w:val="28"/>
        </w:rPr>
        <w:t>лого помещения, расположенного по адресу: адрес, постоянно проживает в указанном домовладении, пользуется коммунальными услугами, и приходит к выводам об удовлетворении требований истца о взыскании задолженности за коммунальные услуги, включая холодное вод</w:t>
      </w:r>
      <w:r>
        <w:rPr>
          <w:sz w:val="28"/>
        </w:rPr>
        <w:t>оснабжению, полив, сбор и</w:t>
      </w:r>
      <w:r>
        <w:rPr>
          <w:sz w:val="28"/>
        </w:rPr>
        <w:t xml:space="preserve"> вывоз твердых бытовых отходов.</w:t>
      </w:r>
    </w:p>
    <w:p w:rsidR="00530AD6">
      <w:pPr>
        <w:ind w:firstLine="708"/>
        <w:jc w:val="both"/>
      </w:pPr>
      <w:r>
        <w:rPr>
          <w:sz w:val="28"/>
        </w:rPr>
        <w:t>Оценивая представленные истцом доказательства, суд также принимает во внимание то обстоятельство, что они должным образом, документально не опровергнуты ответчиком.</w:t>
      </w:r>
    </w:p>
    <w:p w:rsidR="00530AD6">
      <w:pPr>
        <w:ind w:firstLine="708"/>
        <w:jc w:val="both"/>
      </w:pPr>
      <w:r>
        <w:rPr>
          <w:sz w:val="28"/>
        </w:rPr>
        <w:t xml:space="preserve">Согласно </w:t>
      </w:r>
      <w:hyperlink r:id="rId12" w:history="1">
        <w:r>
          <w:rPr>
            <w:color w:val="0000FF"/>
            <w:sz w:val="28"/>
            <w:u w:val="single"/>
          </w:rPr>
          <w:t>ст. 60</w:t>
        </w:r>
      </w:hyperlink>
      <w:r>
        <w:rPr>
          <w:sz w:val="28"/>
        </w:rPr>
        <w:t xml:space="preserve"> ГПК РФ обстоятельства дела, которые в соответствии с законом должны быть подтверждены определенными средствами доказывания, не могут подтвержда</w:t>
      </w:r>
      <w:r>
        <w:rPr>
          <w:sz w:val="28"/>
        </w:rPr>
        <w:t xml:space="preserve">ться никакими другими доказательствами. </w:t>
      </w:r>
    </w:p>
    <w:p w:rsidR="00530AD6">
      <w:pPr>
        <w:ind w:firstLine="708"/>
        <w:jc w:val="both"/>
      </w:pPr>
      <w:r>
        <w:rPr>
          <w:sz w:val="28"/>
        </w:rPr>
        <w:t>В соответствии с ч. 2 ст. 195 ГПК РФ суд основывает решение только на тех доказательствах, которые были исследованы в судебном заседании.</w:t>
      </w:r>
    </w:p>
    <w:p w:rsidR="00530AD6">
      <w:pPr>
        <w:ind w:firstLine="708"/>
        <w:jc w:val="both"/>
      </w:pPr>
      <w:r>
        <w:rPr>
          <w:sz w:val="28"/>
        </w:rPr>
        <w:t>В соответствии с ч. 1 ст. 67 ГПК РФ суд оценивает доказательства по своему вн</w:t>
      </w:r>
      <w:r>
        <w:rPr>
          <w:sz w:val="28"/>
        </w:rPr>
        <w:t>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530AD6">
      <w:pPr>
        <w:ind w:firstLine="708"/>
        <w:jc w:val="both"/>
      </w:pPr>
      <w:r>
        <w:rPr>
          <w:sz w:val="28"/>
        </w:rPr>
        <w:t>Ответчиком в соответствии со ст. 56 ГПК РФ не представлено суду каких-либо доказательств о том, что им были приняты меры к</w:t>
      </w:r>
      <w:r>
        <w:rPr>
          <w:sz w:val="28"/>
        </w:rPr>
        <w:t xml:space="preserve"> погашению образовавшейся задолженности за коммунальные услуги.</w:t>
      </w:r>
    </w:p>
    <w:p w:rsidR="00530AD6">
      <w:pPr>
        <w:widowControl w:val="0"/>
        <w:ind w:firstLine="708"/>
        <w:jc w:val="both"/>
      </w:pPr>
      <w:r>
        <w:rPr>
          <w:sz w:val="28"/>
        </w:rPr>
        <w:t>Доводы ответчика о не признании им иска ничем не обосновываются, документально не подтверждены, в связи с чем, судом отклоняются, поскольку противоречат письменным материалам дела,</w:t>
      </w:r>
    </w:p>
    <w:p w:rsidR="00530AD6">
      <w:pPr>
        <w:ind w:firstLine="708"/>
        <w:jc w:val="both"/>
      </w:pPr>
      <w:r>
        <w:rPr>
          <w:sz w:val="28"/>
        </w:rPr>
        <w:t>Доводы отве</w:t>
      </w:r>
      <w:r>
        <w:rPr>
          <w:sz w:val="28"/>
        </w:rPr>
        <w:t>тчика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связи с чем, должны быть отвергнуты, не ставят под сомнение наличие у ответ</w:t>
      </w:r>
      <w:r>
        <w:rPr>
          <w:sz w:val="28"/>
        </w:rPr>
        <w:t>чика задолженности по коммунальным услугам.</w:t>
      </w:r>
    </w:p>
    <w:p w:rsidR="00530AD6">
      <w:pPr>
        <w:ind w:firstLine="708"/>
        <w:jc w:val="both"/>
      </w:pPr>
      <w:r>
        <w:rPr>
          <w:sz w:val="28"/>
        </w:rPr>
        <w:t>Других допустимых письменных доказательств и иных значимых доводов суду не представлено.</w:t>
      </w:r>
    </w:p>
    <w:p w:rsidR="00530AD6">
      <w:pPr>
        <w:ind w:firstLine="708"/>
        <w:jc w:val="both"/>
      </w:pPr>
      <w:r>
        <w:rPr>
          <w:sz w:val="28"/>
        </w:rPr>
        <w:t xml:space="preserve">Как установлено в судебном заседании, в условиях состязательности процесса, в соответствии со </w:t>
      </w:r>
      <w:hyperlink r:id="rId4" w:anchor="/document/12128809/entry/56" w:history="1">
        <w:r>
          <w:rPr>
            <w:color w:val="0000FF"/>
            <w:sz w:val="28"/>
          </w:rPr>
          <w:t>ст. 56</w:t>
        </w:r>
      </w:hyperlink>
      <w:r>
        <w:rPr>
          <w:sz w:val="28"/>
        </w:rPr>
        <w:t xml:space="preserve"> ГПК РФ, бесспорных доказательств в опровержение заявленных истцом требований ответчиком не представлено.</w:t>
      </w:r>
    </w:p>
    <w:p w:rsidR="00530AD6">
      <w:pPr>
        <w:ind w:firstLine="708"/>
        <w:jc w:val="both"/>
      </w:pPr>
      <w:r>
        <w:rPr>
          <w:sz w:val="28"/>
        </w:rPr>
        <w:t xml:space="preserve">Разрешая ходатайство ответчика Сухарева М.А. о применении срока исковой давности, суд приходит к </w:t>
      </w:r>
      <w:r>
        <w:rPr>
          <w:sz w:val="28"/>
        </w:rPr>
        <w:t>следующему.</w:t>
      </w:r>
    </w:p>
    <w:p w:rsidR="00530AD6">
      <w:pPr>
        <w:ind w:firstLine="708"/>
        <w:jc w:val="both"/>
      </w:pPr>
      <w:r>
        <w:rPr>
          <w:sz w:val="28"/>
        </w:rPr>
        <w:t xml:space="preserve">Как установлено судом, за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за ответчиком Сухаревым М.А. образовалась задолженность по коммунальным услугам, включая, холодное водоснабжение, полив, сбор и вывоз твердых бытовых отходов в размере 2 669,70 рублей, пеня в разм</w:t>
      </w:r>
      <w:r>
        <w:rPr>
          <w:sz w:val="28"/>
        </w:rPr>
        <w:t>ере 1 533,10 рублей.</w:t>
      </w:r>
    </w:p>
    <w:p w:rsidR="00530AD6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0164072/entry/195" w:history="1">
        <w:r>
          <w:rPr>
            <w:color w:val="0000FF"/>
            <w:sz w:val="28"/>
          </w:rPr>
          <w:t>ст. 195</w:t>
        </w:r>
      </w:hyperlink>
      <w:r>
        <w:rPr>
          <w:sz w:val="28"/>
        </w:rPr>
        <w:t xml:space="preserve"> ГК РФ исковой давностью признается срок для защиты права по иску лица, право которого нарушено.</w:t>
      </w:r>
    </w:p>
    <w:p w:rsidR="00530AD6">
      <w:pPr>
        <w:ind w:firstLine="708"/>
        <w:jc w:val="both"/>
      </w:pPr>
      <w:r>
        <w:rPr>
          <w:sz w:val="28"/>
        </w:rPr>
        <w:t>В соответствии со ст. 196 ГК РФ общий срок исково</w:t>
      </w:r>
      <w:r>
        <w:rPr>
          <w:sz w:val="28"/>
        </w:rPr>
        <w:t>й давности устанавливается в три года.</w:t>
      </w:r>
    </w:p>
    <w:p w:rsidR="00530AD6">
      <w:pPr>
        <w:ind w:firstLine="708"/>
        <w:jc w:val="both"/>
      </w:pPr>
      <w:r>
        <w:rPr>
          <w:sz w:val="28"/>
        </w:rPr>
        <w:t>Согласно ч. 2 ст. 199 ГК РФ исковая давность применяется судом только по заявлению стороны в споре, сделанному до вынесения судом решения.</w:t>
      </w:r>
    </w:p>
    <w:p w:rsidR="00530AD6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anchor="/document/10164072/entry/200" w:history="1">
        <w:r>
          <w:rPr>
            <w:color w:val="0000FF"/>
            <w:sz w:val="28"/>
          </w:rPr>
          <w:t>ст. 200</w:t>
        </w:r>
      </w:hyperlink>
      <w:r>
        <w:rPr>
          <w:sz w:val="28"/>
        </w:rPr>
        <w:t xml:space="preserve"> ГК РФ установлено, что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</w:t>
      </w:r>
      <w:r>
        <w:rPr>
          <w:sz w:val="28"/>
        </w:rPr>
        <w:t>рава.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530AD6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38291/entry/15501" w:history="1">
        <w:r>
          <w:rPr>
            <w:color w:val="0000FF"/>
            <w:sz w:val="28"/>
          </w:rPr>
          <w:t>п.1 ст.155</w:t>
        </w:r>
      </w:hyperlink>
      <w:r>
        <w:rPr>
          <w:sz w:val="28"/>
        </w:rPr>
        <w:t xml:space="preserve"> ЖК РФ, срок </w:t>
      </w:r>
      <w:r>
        <w:rPr>
          <w:sz w:val="28"/>
        </w:rPr>
        <w:t>оплаты</w:t>
      </w:r>
      <w:r>
        <w:rPr>
          <w:i/>
          <w:sz w:val="28"/>
        </w:rPr>
        <w:t xml:space="preserve"> </w:t>
      </w:r>
      <w:r>
        <w:rPr>
          <w:sz w:val="28"/>
        </w:rPr>
        <w:t>жилищно</w:t>
      </w:r>
      <w:r>
        <w:rPr>
          <w:i/>
          <w:sz w:val="28"/>
        </w:rPr>
        <w:t>-</w:t>
      </w:r>
      <w:r>
        <w:rPr>
          <w:sz w:val="28"/>
        </w:rPr>
        <w:t>коммун</w:t>
      </w:r>
      <w:r>
        <w:rPr>
          <w:sz w:val="28"/>
        </w:rPr>
        <w:t>альных</w:t>
      </w:r>
      <w:r>
        <w:rPr>
          <w:i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наступает не позднее 10 числа следующего месяца.</w:t>
      </w:r>
    </w:p>
    <w:p w:rsidR="00530AD6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anchor="/document/10164072/entry/203" w:history="1">
        <w:r>
          <w:rPr>
            <w:color w:val="0000FF"/>
            <w:sz w:val="28"/>
          </w:rPr>
          <w:t>ст. 203</w:t>
        </w:r>
      </w:hyperlink>
      <w:r>
        <w:rPr>
          <w:sz w:val="28"/>
        </w:rPr>
        <w:t xml:space="preserve"> ГК РФ течение срока исковой давности прерывается предъявлением иска в установленном порядке, а </w:t>
      </w:r>
      <w:r>
        <w:rPr>
          <w:sz w:val="28"/>
        </w:rPr>
        <w:t>также совершением обязанным лицом действий, свидетельствующих о признании долга.</w:t>
      </w:r>
    </w:p>
    <w:p w:rsidR="00530AD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71204098/entry/19" w:history="1">
        <w:r>
          <w:rPr>
            <w:color w:val="0000FF"/>
            <w:sz w:val="28"/>
          </w:rPr>
          <w:t>п. 19</w:t>
        </w:r>
      </w:hyperlink>
      <w:r>
        <w:rPr>
          <w:sz w:val="28"/>
        </w:rPr>
        <w:t xml:space="preserve"> Постановления Пленума Верховного Суда РФ от дата № 43 «О некоторых вопросах, свя</w:t>
      </w:r>
      <w:r>
        <w:rPr>
          <w:sz w:val="28"/>
        </w:rPr>
        <w:t xml:space="preserve">занных с применением норм </w:t>
      </w:r>
      <w:hyperlink r:id="rId4" w:anchor="/document/10164072/entry/0" w:history="1">
        <w:r>
          <w:rPr>
            <w:color w:val="0000FF"/>
            <w:sz w:val="28"/>
          </w:rPr>
          <w:t>Гражданского кодекса</w:t>
        </w:r>
      </w:hyperlink>
      <w:r>
        <w:rPr>
          <w:sz w:val="28"/>
        </w:rPr>
        <w:t xml:space="preserve"> Российской Федерации об исковой давности» перерыв течения срока исковой давности в связи с совершением действий, свидетельствующих о призн</w:t>
      </w:r>
      <w:r>
        <w:rPr>
          <w:sz w:val="28"/>
        </w:rPr>
        <w:t>ании долга, может иметь место лишь в пределах срока давности, а не после его истечения.</w:t>
      </w:r>
    </w:p>
    <w:p w:rsidR="00530AD6">
      <w:pPr>
        <w:ind w:firstLine="708"/>
        <w:jc w:val="both"/>
      </w:pPr>
      <w:r>
        <w:rPr>
          <w:sz w:val="28"/>
        </w:rPr>
        <w:t>На основании вышеуказанных правовых норм и правовой позиции, изложенной Верховным Судом РФ в Постановлении Пленума, при исчислении срока исковой давности по требованиям</w:t>
      </w:r>
      <w:r>
        <w:rPr>
          <w:sz w:val="28"/>
        </w:rPr>
        <w:t xml:space="preserve"> о взыскании просроченной задолженности по обязательству, предусматривающему исполнение периодических платежей, подлежит применению общий срок исковой давности, который следует исчислять отдельно по каждому платежу.</w:t>
      </w:r>
    </w:p>
    <w:p w:rsidR="00530AD6">
      <w:pPr>
        <w:ind w:firstLine="708"/>
        <w:jc w:val="both"/>
      </w:pPr>
      <w:r>
        <w:rPr>
          <w:sz w:val="28"/>
        </w:rPr>
        <w:t>Коммунальные платежи являются периодичес</w:t>
      </w:r>
      <w:r>
        <w:rPr>
          <w:sz w:val="28"/>
        </w:rPr>
        <w:t>кими платежами, в связи с чем, срок исковой давности исчисляется по каждому платежу отдельно.</w:t>
      </w:r>
    </w:p>
    <w:p w:rsidR="00530AD6">
      <w:pPr>
        <w:ind w:firstLine="708"/>
        <w:jc w:val="both"/>
      </w:pPr>
      <w:r>
        <w:rPr>
          <w:sz w:val="28"/>
        </w:rPr>
        <w:t>Как видно из представленной истцом истории начислений и платежей, содержащейся в выписке из лицевого счета по оплате жилищно-коммунальных услуг, а также копий изв</w:t>
      </w:r>
      <w:r>
        <w:rPr>
          <w:sz w:val="28"/>
        </w:rPr>
        <w:t>ещений (квитанций) об оплате, ответчик неоднократно в период с дата по дата, и в последующем, производил частичную оплату жилищно-коммунальных услуг в счет погашения имеющейся задолженности.</w:t>
      </w:r>
    </w:p>
    <w:p w:rsidR="00530AD6">
      <w:pPr>
        <w:ind w:firstLine="708"/>
        <w:jc w:val="both"/>
      </w:pPr>
      <w:r>
        <w:rPr>
          <w:sz w:val="28"/>
        </w:rPr>
        <w:t xml:space="preserve">Таким образом, принимая во внимание, что в пределах срока </w:t>
      </w:r>
      <w:r>
        <w:rPr>
          <w:sz w:val="28"/>
        </w:rPr>
        <w:t>исковой</w:t>
      </w:r>
      <w:r>
        <w:rPr>
          <w:i/>
          <w:sz w:val="28"/>
        </w:rPr>
        <w:t xml:space="preserve"> </w:t>
      </w:r>
      <w:r>
        <w:rPr>
          <w:sz w:val="28"/>
        </w:rPr>
        <w:t>давности</w:t>
      </w:r>
      <w:r>
        <w:rPr>
          <w:sz w:val="28"/>
        </w:rPr>
        <w:t xml:space="preserve"> ответчиком Сухаревым М.А. были совершены действия, свидетельствующие о признании им </w:t>
      </w:r>
      <w:r>
        <w:rPr>
          <w:sz w:val="28"/>
        </w:rPr>
        <w:t>долга</w:t>
      </w:r>
      <w:r>
        <w:rPr>
          <w:sz w:val="28"/>
        </w:rPr>
        <w:t xml:space="preserve">, руководствуясь положениями </w:t>
      </w:r>
      <w:hyperlink r:id="rId4" w:anchor="/document/10164072/entry/203" w:history="1">
        <w:r>
          <w:rPr>
            <w:color w:val="0000FF"/>
            <w:sz w:val="28"/>
            <w:u w:val="single"/>
          </w:rPr>
          <w:t>ст</w:t>
        </w:r>
        <w:r>
          <w:rPr>
            <w:i/>
            <w:color w:val="0000FF"/>
            <w:sz w:val="28"/>
          </w:rPr>
          <w:t xml:space="preserve">. </w:t>
        </w:r>
        <w:r>
          <w:rPr>
            <w:color w:val="0000FF"/>
            <w:sz w:val="28"/>
            <w:u w:val="single"/>
          </w:rPr>
          <w:t>203</w:t>
        </w:r>
      </w:hyperlink>
      <w:r>
        <w:rPr>
          <w:i/>
          <w:sz w:val="28"/>
        </w:rPr>
        <w:t xml:space="preserve"> </w:t>
      </w:r>
      <w:r>
        <w:rPr>
          <w:sz w:val="28"/>
        </w:rPr>
        <w:t>ГК РФ</w:t>
      </w:r>
      <w:r>
        <w:rPr>
          <w:sz w:val="28"/>
        </w:rPr>
        <w:t xml:space="preserve">, в данном случае применение исковой </w:t>
      </w:r>
      <w:r>
        <w:rPr>
          <w:sz w:val="28"/>
        </w:rPr>
        <w:t>давности не допустимо, поэтому заявленное требование ответчиком о применении срока исковой давности не подлежит удовлетворению.</w:t>
      </w:r>
    </w:p>
    <w:p w:rsidR="00530AD6">
      <w:pPr>
        <w:ind w:firstLine="708"/>
        <w:jc w:val="both"/>
      </w:pPr>
      <w:r>
        <w:rPr>
          <w:sz w:val="28"/>
        </w:rPr>
        <w:t>Каких-либо допустимых и достаточных доказательств, свидетельствующих о том, что Сухаревым М.А. были произведены платежи за предо</w:t>
      </w:r>
      <w:r>
        <w:rPr>
          <w:sz w:val="28"/>
        </w:rPr>
        <w:t>ставленные жилищно-коммунальные услуги, кроме тех, которые учтены истцом при определении суммы задолженности (с учетом уменьшенной суммы задолженности), ответчиком суду не представлено.</w:t>
      </w:r>
    </w:p>
    <w:p w:rsidR="00530AD6">
      <w:pPr>
        <w:ind w:firstLine="708"/>
        <w:jc w:val="both"/>
      </w:pPr>
      <w:r>
        <w:rPr>
          <w:sz w:val="28"/>
        </w:rPr>
        <w:t>Доказательств того, что данные коммунальные услуги МУМП ЖКХ «КП Уютное</w:t>
      </w:r>
      <w:r>
        <w:rPr>
          <w:sz w:val="28"/>
        </w:rPr>
        <w:t>» не предоставлялись или предоставлялись ненадлежащим качеством либо не в полном объеме, ответчиком суду не предоставлено.</w:t>
      </w:r>
    </w:p>
    <w:p w:rsidR="00530AD6">
      <w:pPr>
        <w:ind w:firstLine="708"/>
        <w:jc w:val="both"/>
      </w:pPr>
      <w:r>
        <w:rPr>
          <w:sz w:val="28"/>
        </w:rPr>
        <w:t>Учитывая, что в судебном заседании установлена совокупность фактов, которые являются основанием для возложения на ответчика обязаннос</w:t>
      </w:r>
      <w:r>
        <w:rPr>
          <w:sz w:val="28"/>
        </w:rPr>
        <w:t xml:space="preserve">ти по погашению задолженности за коммунальные услуги, суд приходит к выводу, что исковые требования подлежат удовлетворению в полном объеме. </w:t>
      </w:r>
    </w:p>
    <w:p w:rsidR="00530AD6">
      <w:pPr>
        <w:ind w:firstLine="708"/>
        <w:jc w:val="both"/>
      </w:pPr>
      <w:r>
        <w:rPr>
          <w:sz w:val="28"/>
        </w:rPr>
        <w:t xml:space="preserve">В соответствии с требованиями </w:t>
      </w:r>
      <w:hyperlink r:id="rId4" w:anchor="/document/12128809/entry/981" w:history="1">
        <w:r>
          <w:rPr>
            <w:color w:val="0000FF"/>
            <w:sz w:val="28"/>
            <w:u w:val="single"/>
          </w:rPr>
          <w:t>ч. 1 ст. 98</w:t>
        </w:r>
      </w:hyperlink>
      <w:r>
        <w:rPr>
          <w:sz w:val="28"/>
        </w:rPr>
        <w:t xml:space="preserve">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4" w:anchor="/document/12128809/entry/962" w:history="1">
        <w:r>
          <w:rPr>
            <w:color w:val="0000FF"/>
            <w:sz w:val="28"/>
            <w:u w:val="single"/>
          </w:rPr>
          <w:t>час</w:t>
        </w:r>
        <w:r>
          <w:rPr>
            <w:color w:val="0000FF"/>
            <w:sz w:val="28"/>
            <w:u w:val="single"/>
          </w:rPr>
          <w:t>тью второй статьи 96</w:t>
        </w:r>
      </w:hyperlink>
      <w:r>
        <w:rPr>
          <w:sz w:val="28"/>
        </w:rPr>
        <w:t xml:space="preserve"> настоящего Кодекса. В случае</w:t>
      </w:r>
      <w:r>
        <w:rPr>
          <w:sz w:val="28"/>
        </w:rPr>
        <w:t>,</w:t>
      </w:r>
      <w:r>
        <w:rPr>
          <w:sz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</w:t>
      </w:r>
      <w:r>
        <w:rPr>
          <w:sz w:val="28"/>
        </w:rPr>
        <w:t>сковых требований, в которой истцу отказано.</w:t>
      </w:r>
    </w:p>
    <w:p w:rsidR="00530AD6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8809/entry/88" w:history="1">
        <w:r>
          <w:rPr>
            <w:color w:val="0000FF"/>
            <w:sz w:val="28"/>
            <w:u w:val="single"/>
          </w:rPr>
          <w:t>ст. 88</w:t>
        </w:r>
      </w:hyperlink>
      <w:r>
        <w:rPr>
          <w:sz w:val="28"/>
        </w:rPr>
        <w:t xml:space="preserve"> ГПК РФ судебные расходы состоят из государственной пошлины и издержек, связанных с рассмотрением дела.</w:t>
      </w:r>
    </w:p>
    <w:p w:rsidR="00530AD6">
      <w:pPr>
        <w:ind w:firstLine="708"/>
        <w:jc w:val="both"/>
      </w:pPr>
      <w:r>
        <w:rPr>
          <w:sz w:val="28"/>
        </w:rPr>
        <w:t>Так, истцом при пода</w:t>
      </w:r>
      <w:r>
        <w:rPr>
          <w:sz w:val="28"/>
        </w:rPr>
        <w:t xml:space="preserve">че искового заявления уплачена государственная пошлина в размере 860,31 руб., что подтверждается платежным поручением № 579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530AD6">
      <w:pPr>
        <w:ind w:firstLine="708"/>
        <w:jc w:val="both"/>
      </w:pPr>
      <w:r>
        <w:rPr>
          <w:sz w:val="28"/>
        </w:rPr>
        <w:t xml:space="preserve">С учетом уменьшения размера исковых требований, в порядке ст. 39 ГПК РФ, с ответчика Сухарева М.А. в пользу истца МУМП ЖКХ </w:t>
      </w:r>
      <w:r>
        <w:rPr>
          <w:sz w:val="28"/>
        </w:rPr>
        <w:t>«КП Уютное» подлежат взысканию расходы по оплате государственной пошлины в размере 400 руб.</w:t>
      </w:r>
    </w:p>
    <w:p w:rsidR="00530AD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530AD6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530AD6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 xml:space="preserve">Муниципального унитарного многоотраслевого предприятия жилищно-коммунального хозяйства «КП </w:t>
      </w:r>
      <w:r>
        <w:rPr>
          <w:sz w:val="28"/>
        </w:rPr>
        <w:t>Уютное</w:t>
      </w:r>
      <w:r>
        <w:rPr>
          <w:sz w:val="28"/>
        </w:rPr>
        <w:t>» к Сухареву Михаилу Архиповичу о взыскании задолженности по оплате жилищно-коммунальных услуг - удовлетворить.</w:t>
      </w:r>
    </w:p>
    <w:p w:rsidR="00530AD6">
      <w:pPr>
        <w:ind w:firstLine="708"/>
        <w:jc w:val="both"/>
      </w:pPr>
      <w:r>
        <w:rPr>
          <w:sz w:val="28"/>
        </w:rPr>
        <w:t>Взыскать с Сухарева Михаила Архиповича, паспорт</w:t>
      </w:r>
      <w:r>
        <w:rPr>
          <w:sz w:val="28"/>
        </w:rPr>
        <w:t>ные данные, зарегистрированного по адресу: адрес, фактически проживающего по адресу: адрес, наименование организации, в пользу Муниципального унитарного многоотраслевого предприятия жилищно-коммунального хозяйства «КП Уютное» (ОГРН 1149102176959, ИНН телеф</w:t>
      </w:r>
      <w:r>
        <w:rPr>
          <w:sz w:val="28"/>
        </w:rPr>
        <w:t xml:space="preserve">он, КПП телефон, </w:t>
      </w:r>
      <w:r>
        <w:rPr>
          <w:sz w:val="28"/>
        </w:rPr>
        <w:t>р</w:t>
      </w:r>
      <w:r>
        <w:rPr>
          <w:sz w:val="28"/>
        </w:rPr>
        <w:t xml:space="preserve">/с 40702810741010000529, Кор/счет 30101810335100000607, БИК 043510607) задолженность по оплате жилищно-коммунальных услуг за период с дата по дата в размере 2 669,70 рублей, пени в </w:t>
      </w:r>
      <w:r>
        <w:rPr>
          <w:sz w:val="28"/>
        </w:rPr>
        <w:t>размере</w:t>
      </w:r>
      <w:r>
        <w:rPr>
          <w:sz w:val="28"/>
        </w:rPr>
        <w:t xml:space="preserve"> 1533,10 рублей, а также расходы по оплате государ</w:t>
      </w:r>
      <w:r>
        <w:rPr>
          <w:sz w:val="28"/>
        </w:rPr>
        <w:t xml:space="preserve">ственной пошлины в размере 400 рублей, а всего взыскать 4 602 (четыре тысячи шестьсот два) рубля 80 (восемьдесят) копеек. </w:t>
      </w:r>
    </w:p>
    <w:p w:rsidR="00530AD6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</w:t>
      </w:r>
      <w:r>
        <w:rPr>
          <w:sz w:val="28"/>
        </w:rPr>
        <w:t xml:space="preserve">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30AD6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Решение в окончательной форме изготовлено 29 ноября 2021 года.</w:t>
      </w:r>
    </w:p>
    <w:p w:rsidR="002B2431">
      <w:pPr>
        <w:widowControl w:val="0"/>
        <w:ind w:firstLine="708"/>
        <w:jc w:val="both"/>
      </w:pPr>
    </w:p>
    <w:p w:rsidR="00530AD6" w:rsidP="002B2431">
      <w:pPr>
        <w:widowControl w:val="0"/>
        <w:ind w:firstLine="708"/>
        <w:jc w:val="both"/>
      </w:pPr>
      <w:r>
        <w:rPr>
          <w:sz w:val="28"/>
        </w:rPr>
        <w:t>Мировой судья Е.В. Костюкова</w:t>
      </w:r>
    </w:p>
    <w:p w:rsidR="00530AD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D6"/>
    <w:rsid w:val="002B2431"/>
    <w:rsid w:val="00530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3D4335828F27BDD83E64E41A45276D223FF3545A639410CDBD3D55A98E1F0998CEF7214E2FBDB7rEw5C" TargetMode="External" /><Relationship Id="rId11" Type="http://schemas.openxmlformats.org/officeDocument/2006/relationships/hyperlink" Target="https://mobileonline.garant.ru/" TargetMode="External" /><Relationship Id="rId12" Type="http://schemas.openxmlformats.org/officeDocument/2006/relationships/hyperlink" Target="consultantplus://offline/ref=2C3D4335828F27BDD83E64E41A45276D223FF3545A639410CDBD3D55A98E1F0998CEF7214E2FBFB5rEw2C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89120/06a45105b085227b81de9c834ba85af51bf67976/" TargetMode="External" /><Relationship Id="rId6" Type="http://schemas.openxmlformats.org/officeDocument/2006/relationships/hyperlink" Target="http://sudact.ru/law/gk-rf-chast1/razdel-iii/podrazdel-1_1/glava-22/statia-309/?marker=fdoctlaw" TargetMode="External" /><Relationship Id="rId7" Type="http://schemas.openxmlformats.org/officeDocument/2006/relationships/hyperlink" Target="http://sudact.ru/law/gk-rf-chast1/razdel-i/podrazdel-2/glava-3/statia-31/?marker=fdoctlaw" TargetMode="External" /><Relationship Id="rId8" Type="http://schemas.openxmlformats.org/officeDocument/2006/relationships/hyperlink" Target="consultantplus://offline/ref=2C3D4335828F27BDD83E64E41A45276D223FF3545A639410CDBD3D55A98E1F0998CEF7214E2FBFB4rEw6C" TargetMode="External" /><Relationship Id="rId9" Type="http://schemas.openxmlformats.org/officeDocument/2006/relationships/hyperlink" Target="consultantplus://offline/ref=2C3D4335828F27BDD83E64E41A45276D2135F356543DC3129CE83350A1DE5719D68BFA204B2BrBwF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