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51C8">
      <w:pPr>
        <w:jc w:val="right"/>
      </w:pPr>
      <w:r>
        <w:rPr>
          <w:sz w:val="27"/>
        </w:rPr>
        <w:t>Дело № 2-72-992/2021</w:t>
      </w:r>
    </w:p>
    <w:p w:rsidR="00B651C8">
      <w:pPr>
        <w:jc w:val="center"/>
      </w:pPr>
      <w:r>
        <w:rPr>
          <w:b/>
          <w:sz w:val="27"/>
        </w:rPr>
        <w:t>РЕШЕНИЕ</w:t>
      </w:r>
    </w:p>
    <w:p w:rsidR="00B651C8">
      <w:pPr>
        <w:jc w:val="center"/>
      </w:pPr>
      <w:r>
        <w:rPr>
          <w:b/>
          <w:sz w:val="27"/>
        </w:rPr>
        <w:t>Именем Российской Федерации</w:t>
      </w:r>
    </w:p>
    <w:p w:rsidR="00B651C8">
      <w:pPr>
        <w:jc w:val="center"/>
      </w:pPr>
      <w:r>
        <w:rPr>
          <w:sz w:val="27"/>
        </w:rPr>
        <w:t>(резолютивная часть)</w:t>
      </w:r>
    </w:p>
    <w:p w:rsidR="00B651C8">
      <w:pPr>
        <w:ind w:firstLine="708"/>
      </w:pPr>
      <w:r>
        <w:rPr>
          <w:sz w:val="27"/>
        </w:rPr>
        <w:t xml:space="preserve">28 декабря 2021 года                                                                                   </w:t>
      </w:r>
      <w:r>
        <w:rPr>
          <w:sz w:val="27"/>
        </w:rPr>
        <w:t xml:space="preserve"> г. Саки</w:t>
      </w:r>
    </w:p>
    <w:p w:rsidR="00B651C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  <w:r>
        <w:rPr>
          <w:sz w:val="27"/>
        </w:rPr>
        <w:t xml:space="preserve">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представителя ответчика ИП Гуровой Э.В. – </w:t>
      </w:r>
      <w:r>
        <w:rPr>
          <w:sz w:val="27"/>
        </w:rPr>
        <w:t>Бураковой</w:t>
      </w:r>
      <w:r>
        <w:rPr>
          <w:sz w:val="27"/>
        </w:rPr>
        <w:t xml:space="preserve"> М.А., рассмотрев в открытом судебном заседании гражданское дело по иску Зиновьевой Ирины Михайловны к индивидуальному предпринимателю Гуровой</w:t>
      </w:r>
      <w:r>
        <w:rPr>
          <w:sz w:val="27"/>
        </w:rPr>
        <w:t xml:space="preserve"> Эльвире Вадимовне о защите прав потребителей,</w:t>
      </w:r>
    </w:p>
    <w:p w:rsidR="00B651C8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B651C8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B651C8">
      <w:pPr>
        <w:ind w:firstLine="708"/>
        <w:jc w:val="both"/>
      </w:pPr>
      <w:r>
        <w:rPr>
          <w:sz w:val="27"/>
        </w:rPr>
        <w:t xml:space="preserve">Исковые требования Зиновьевой Ирины Михайловны к индивидуальному предпринимателю Гуровой Эльвире Вадимовне </w:t>
      </w:r>
      <w:r>
        <w:rPr>
          <w:sz w:val="27"/>
        </w:rPr>
        <w:t>о защите прав потребителей - удовлетворить частично.</w:t>
      </w:r>
    </w:p>
    <w:p w:rsidR="00B651C8">
      <w:pPr>
        <w:ind w:firstLine="708"/>
        <w:jc w:val="both"/>
      </w:pPr>
      <w:r>
        <w:rPr>
          <w:sz w:val="27"/>
        </w:rPr>
        <w:t xml:space="preserve">Взыскать с индивидуального предпринимателя Гуровой Эльвиры Вадимовны в пользу Зиновьевой Ирины Михайловны, паспортные данные, зарегистрированной и проживающей по адресу: адрес, наименование организации, </w:t>
      </w:r>
      <w:r>
        <w:rPr>
          <w:sz w:val="27"/>
        </w:rPr>
        <w:t xml:space="preserve">адрес, понесенные убытки в размере 609,08 рублей, неустойку за период </w:t>
      </w:r>
      <w:r>
        <w:rPr>
          <w:sz w:val="27"/>
        </w:rPr>
        <w:t>с</w:t>
      </w:r>
      <w:r>
        <w:rPr>
          <w:sz w:val="27"/>
        </w:rPr>
        <w:t xml:space="preserve"> дата по </w:t>
      </w:r>
      <w:r>
        <w:rPr>
          <w:sz w:val="27"/>
        </w:rPr>
        <w:t>дата в размере 609,08 рублей, подлежащую взысканию до момента фактического исполнения обязательства, компенсацию морального вреда в размере 609,08 рублей, штраф в размере 913,6</w:t>
      </w:r>
      <w:r>
        <w:rPr>
          <w:sz w:val="27"/>
        </w:rPr>
        <w:t>2 рублей, расходы на оплату услуг представителя в сумме 1500 рублей, почтовые расходы в сумме 109,20 рублей, а всего взыскать 4 350 (четыре тысячи триста пятьдесят) рублей 06 (шесть) копеек.</w:t>
      </w:r>
    </w:p>
    <w:p w:rsidR="00B651C8">
      <w:pPr>
        <w:widowControl w:val="0"/>
        <w:ind w:firstLine="708"/>
        <w:jc w:val="both"/>
      </w:pPr>
      <w:r>
        <w:rPr>
          <w:sz w:val="27"/>
        </w:rPr>
        <w:t xml:space="preserve">В остальной части исковых требований – отказать. </w:t>
      </w:r>
    </w:p>
    <w:p w:rsidR="00B651C8">
      <w:pPr>
        <w:widowControl w:val="0"/>
        <w:ind w:firstLine="708"/>
        <w:jc w:val="both"/>
      </w:pPr>
      <w:r>
        <w:rPr>
          <w:sz w:val="27"/>
        </w:rPr>
        <w:t>Взыскать с инди</w:t>
      </w:r>
      <w:r>
        <w:rPr>
          <w:sz w:val="27"/>
        </w:rPr>
        <w:t>видуального предпринимателя Гуровой Эльвиры Вадимовны в доход местного бюджета государственную пошлину в размере 400 рублей.</w:t>
      </w:r>
    </w:p>
    <w:p w:rsidR="00B651C8">
      <w:pPr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мотивированного решения суда в течен</w:t>
      </w:r>
      <w:r>
        <w:rPr>
          <w:sz w:val="27"/>
        </w:rPr>
        <w:t xml:space="preserve">ие трех дней со дня объявления резолютивной части решения суда. </w:t>
      </w:r>
    </w:p>
    <w:p w:rsidR="00B651C8">
      <w:pPr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</w:t>
      </w:r>
      <w:r>
        <w:rPr>
          <w:sz w:val="27"/>
        </w:rPr>
        <w:t xml:space="preserve">ешения суда. </w:t>
      </w:r>
    </w:p>
    <w:p w:rsidR="00B651C8">
      <w:pPr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в течение месяца со дня вынесения решения в окончательной форме.</w:t>
      </w:r>
    </w:p>
    <w:p w:rsidR="00291E69">
      <w:pPr>
        <w:ind w:firstLine="708"/>
        <w:jc w:val="both"/>
      </w:pPr>
    </w:p>
    <w:p w:rsidR="00B651C8" w:rsidP="00291E69">
      <w:pPr>
        <w:ind w:firstLine="708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C8"/>
    <w:rsid w:val="00291E69"/>
    <w:rsid w:val="00B65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