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131D">
      <w:pPr>
        <w:jc w:val="right"/>
      </w:pPr>
      <w:r>
        <w:rPr>
          <w:sz w:val="27"/>
        </w:rPr>
        <w:t>Дело № 2-72-1242/2024</w:t>
      </w:r>
    </w:p>
    <w:p w:rsidR="0069131D">
      <w:pPr>
        <w:jc w:val="center"/>
      </w:pPr>
      <w:r>
        <w:rPr>
          <w:b/>
        </w:rPr>
        <w:t xml:space="preserve">ЗАОЧНОЕ </w:t>
      </w:r>
      <w:r>
        <w:rPr>
          <w:b/>
          <w:sz w:val="27"/>
        </w:rPr>
        <w:t>РЕШЕНИЕ</w:t>
      </w:r>
    </w:p>
    <w:p w:rsidR="0069131D">
      <w:pPr>
        <w:jc w:val="center"/>
      </w:pPr>
      <w:r>
        <w:rPr>
          <w:b/>
          <w:sz w:val="27"/>
        </w:rPr>
        <w:t>Именем Российской Федерации</w:t>
      </w:r>
    </w:p>
    <w:p w:rsidR="0069131D">
      <w:pPr>
        <w:jc w:val="center"/>
      </w:pPr>
      <w:r>
        <w:rPr>
          <w:sz w:val="27"/>
        </w:rPr>
        <w:t>(резолютивная часть)</w:t>
      </w:r>
    </w:p>
    <w:p w:rsidR="0069131D">
      <w:pPr>
        <w:ind w:firstLine="708"/>
      </w:pPr>
      <w:r>
        <w:rPr>
          <w:sz w:val="27"/>
        </w:rPr>
        <w:t xml:space="preserve">24 октября 2024 года                                                                                   </w:t>
      </w:r>
      <w:r>
        <w:rPr>
          <w:sz w:val="27"/>
        </w:rPr>
        <w:t>г. Саки</w:t>
      </w:r>
    </w:p>
    <w:p w:rsidR="0069131D">
      <w:pPr>
        <w:ind w:firstLine="708"/>
        <w:jc w:val="both"/>
      </w:pPr>
      <w:r>
        <w:rPr>
          <w:sz w:val="27"/>
        </w:rPr>
        <w:t>Исполняющий обязанности мирового судьи судебного участка № 72 Сакского судебного района (Сакский</w:t>
      </w:r>
      <w:r>
        <w:rPr>
          <w:sz w:val="27"/>
        </w:rPr>
        <w:t xml:space="preserve"> муниципальный район и городской округ Саки) Республики Крым - 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судебного заседания Олейниченко </w:t>
      </w:r>
      <w:r>
        <w:rPr>
          <w:sz w:val="27"/>
        </w:rPr>
        <w:t>В.А., рассмотрев в открытом судебном заседании гражданское дело по иску ФКУ УИИ УФСИН России по Республике Крым и г. Севастополю к Кобзеву Александру Александровичу о возмещении материального ущерба,</w:t>
      </w:r>
    </w:p>
    <w:p w:rsidR="0069131D">
      <w:pPr>
        <w:ind w:firstLine="708"/>
        <w:jc w:val="both"/>
      </w:pPr>
      <w:r>
        <w:rPr>
          <w:sz w:val="27"/>
        </w:rPr>
        <w:t>На основании изложенного, руководствуясь ст. ст. 194-199</w:t>
      </w:r>
      <w:r>
        <w:rPr>
          <w:sz w:val="27"/>
        </w:rPr>
        <w:t>, 233-235 ГПК Российской Федерации, суд,</w:t>
      </w:r>
    </w:p>
    <w:p w:rsidR="0069131D">
      <w:pPr>
        <w:jc w:val="center"/>
      </w:pPr>
      <w:r>
        <w:rPr>
          <w:b/>
          <w:sz w:val="27"/>
        </w:rPr>
        <w:t>Р Е Ш И Л:</w:t>
      </w:r>
    </w:p>
    <w:p w:rsidR="0069131D">
      <w:pPr>
        <w:widowControl w:val="0"/>
        <w:ind w:firstLine="708"/>
        <w:jc w:val="both"/>
      </w:pPr>
      <w:r>
        <w:rPr>
          <w:sz w:val="27"/>
        </w:rPr>
        <w:t>Исковые требования ФКУ УИИ УФСИН России по Республике Крым и г. Севастополю к Кобзеву Александру Александровичу о возмещении материального ущерба – удовлетворить в полном объеме.</w:t>
      </w:r>
    </w:p>
    <w:p w:rsidR="0069131D">
      <w:pPr>
        <w:widowControl w:val="0"/>
        <w:ind w:firstLine="708"/>
        <w:jc w:val="both"/>
      </w:pPr>
      <w:r>
        <w:rPr>
          <w:sz w:val="27"/>
        </w:rPr>
        <w:t>Взыскать с Кобзева Алекса</w:t>
      </w:r>
      <w:r>
        <w:rPr>
          <w:sz w:val="27"/>
        </w:rPr>
        <w:t xml:space="preserve">ндра Александровича, паспортные данныеадрес (паспортные данные), зарегистрированного по адресу: адрес пользу ФКУ УИИ УФСИН России по Республике Крым и г. Севастополю денежные средства в размере сумма (двадцать восемь тысяч девятьсот пять) рублей 40 копеек </w:t>
      </w:r>
      <w:r>
        <w:rPr>
          <w:sz w:val="27"/>
        </w:rPr>
        <w:t>в счет возмещения вреда, причиненного имуществу истца</w:t>
      </w:r>
    </w:p>
    <w:p w:rsidR="0069131D">
      <w:pPr>
        <w:widowControl w:val="0"/>
        <w:ind w:firstLine="708"/>
        <w:jc w:val="both"/>
      </w:pPr>
      <w:r>
        <w:rPr>
          <w:sz w:val="27"/>
        </w:rPr>
        <w:t xml:space="preserve">Реквизиты для уплаты: </w:t>
      </w:r>
    </w:p>
    <w:p w:rsidR="0069131D">
      <w:pPr>
        <w:widowControl w:val="0"/>
        <w:ind w:firstLine="708"/>
        <w:jc w:val="both"/>
      </w:pPr>
      <w:r>
        <w:rPr>
          <w:sz w:val="27"/>
        </w:rPr>
        <w:t>ИНН 9102007298</w:t>
      </w:r>
    </w:p>
    <w:p w:rsidR="0069131D">
      <w:pPr>
        <w:widowControl w:val="0"/>
        <w:ind w:firstLine="708"/>
        <w:jc w:val="both"/>
      </w:pPr>
      <w:r>
        <w:rPr>
          <w:sz w:val="27"/>
        </w:rPr>
        <w:t>КПП 910201001</w:t>
      </w:r>
    </w:p>
    <w:p w:rsidR="0069131D">
      <w:pPr>
        <w:widowControl w:val="0"/>
        <w:ind w:firstLine="708"/>
        <w:jc w:val="both"/>
      </w:pPr>
      <w:r>
        <w:rPr>
          <w:sz w:val="27"/>
        </w:rPr>
        <w:t>УФК по Республике Крым (ФКУ УИИ УФСИН России по Республике Крым и г. Севастополю Л/С 04751А92330)</w:t>
      </w:r>
    </w:p>
    <w:p w:rsidR="0069131D">
      <w:pPr>
        <w:widowControl w:val="0"/>
        <w:ind w:firstLine="708"/>
        <w:jc w:val="both"/>
      </w:pPr>
      <w:r>
        <w:rPr>
          <w:sz w:val="27"/>
        </w:rPr>
        <w:t>Отделение по Республике Крым банка России\\УФК по ад</w:t>
      </w:r>
      <w:r>
        <w:rPr>
          <w:sz w:val="27"/>
        </w:rPr>
        <w:t>рес</w:t>
      </w:r>
    </w:p>
    <w:p w:rsidR="0069131D">
      <w:pPr>
        <w:widowControl w:val="0"/>
        <w:ind w:firstLine="708"/>
        <w:jc w:val="both"/>
      </w:pPr>
      <w:r>
        <w:rPr>
          <w:sz w:val="27"/>
        </w:rPr>
        <w:t>БИК 013510002</w:t>
      </w:r>
    </w:p>
    <w:p w:rsidR="0069131D">
      <w:pPr>
        <w:widowControl w:val="0"/>
        <w:ind w:firstLine="708"/>
        <w:jc w:val="both"/>
      </w:pPr>
      <w:r>
        <w:rPr>
          <w:sz w:val="27"/>
        </w:rPr>
        <w:t>Р/С 03100643000000017500</w:t>
      </w:r>
    </w:p>
    <w:p w:rsidR="0069131D">
      <w:pPr>
        <w:widowControl w:val="0"/>
        <w:ind w:firstLine="708"/>
        <w:jc w:val="both"/>
      </w:pPr>
      <w:r>
        <w:rPr>
          <w:sz w:val="27"/>
        </w:rPr>
        <w:t>К/С 40102810645370000035</w:t>
      </w:r>
    </w:p>
    <w:p w:rsidR="0069131D">
      <w:pPr>
        <w:widowControl w:val="0"/>
        <w:ind w:firstLine="708"/>
        <w:jc w:val="both"/>
      </w:pPr>
      <w:r>
        <w:rPr>
          <w:sz w:val="27"/>
        </w:rPr>
        <w:t>JI/C 04751А92330</w:t>
      </w:r>
    </w:p>
    <w:p w:rsidR="0069131D">
      <w:pPr>
        <w:widowControl w:val="0"/>
        <w:ind w:firstLine="708"/>
        <w:jc w:val="both"/>
      </w:pPr>
      <w:r>
        <w:rPr>
          <w:sz w:val="27"/>
        </w:rPr>
        <w:t>ОКТМО 35701000</w:t>
      </w:r>
    </w:p>
    <w:p w:rsidR="0069131D">
      <w:pPr>
        <w:widowControl w:val="0"/>
        <w:ind w:firstLine="708"/>
        <w:jc w:val="both"/>
      </w:pPr>
      <w:r>
        <w:rPr>
          <w:sz w:val="27"/>
        </w:rPr>
        <w:t>КБК32011610013019000140</w:t>
      </w:r>
    </w:p>
    <w:p w:rsidR="0069131D">
      <w:pPr>
        <w:widowControl w:val="0"/>
        <w:ind w:firstLine="708"/>
        <w:jc w:val="both"/>
      </w:pPr>
      <w:r>
        <w:rPr>
          <w:sz w:val="27"/>
        </w:rPr>
        <w:t xml:space="preserve">Назначение платежа: перечисление денежных средств за утерю или повреждение оборудования СЭМПЛ с Кобзева А.А. </w:t>
      </w:r>
    </w:p>
    <w:p w:rsidR="0069131D">
      <w:pPr>
        <w:widowControl w:val="0"/>
        <w:ind w:firstLine="708"/>
        <w:jc w:val="both"/>
      </w:pPr>
      <w:r>
        <w:rPr>
          <w:sz w:val="27"/>
        </w:rPr>
        <w:t>Взыскать с Кобзева Але</w:t>
      </w:r>
      <w:r>
        <w:rPr>
          <w:sz w:val="27"/>
        </w:rPr>
        <w:t>ксандра Александровича в доход местного бюджета государственную пошлину в размере сумма.</w:t>
      </w:r>
    </w:p>
    <w:p w:rsidR="0069131D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</w:t>
        </w:r>
        <w:r>
          <w:rPr>
            <w:color w:val="0000FF"/>
            <w:sz w:val="27"/>
            <w:u w:val="single"/>
          </w:rPr>
          <w:t>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</w:t>
      </w:r>
      <w:r>
        <w:rPr>
          <w:sz w:val="27"/>
        </w:rPr>
        <w:t>заявления о составлении мотивированного решения суда, которое может быть подано:</w:t>
      </w:r>
    </w:p>
    <w:p w:rsidR="0069131D">
      <w:pPr>
        <w:widowControl w:val="0"/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9131D">
      <w:pPr>
        <w:widowControl w:val="0"/>
        <w:ind w:firstLine="708"/>
        <w:jc w:val="both"/>
      </w:pPr>
      <w:r>
        <w:rPr>
          <w:sz w:val="27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9131D">
      <w:pPr>
        <w:widowControl w:val="0"/>
        <w:ind w:firstLine="708"/>
        <w:jc w:val="both"/>
      </w:pPr>
      <w:r>
        <w:rPr>
          <w:sz w:val="27"/>
        </w:rPr>
        <w:t>Ответчик вправе подать мировому судье судебного уча</w:t>
      </w:r>
      <w:r>
        <w:rPr>
          <w:sz w:val="27"/>
        </w:rPr>
        <w:t>стка № 72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69131D">
      <w:pPr>
        <w:widowControl w:val="0"/>
        <w:ind w:firstLine="708"/>
        <w:jc w:val="both"/>
      </w:pPr>
      <w:r>
        <w:rPr>
          <w:sz w:val="27"/>
        </w:rPr>
        <w:t>Ответчиком заочное решение суда может бы</w:t>
      </w:r>
      <w:r>
        <w:rPr>
          <w:sz w:val="27"/>
        </w:rPr>
        <w:t>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9131D">
      <w:pPr>
        <w:widowControl w:val="0"/>
        <w:ind w:firstLine="708"/>
        <w:jc w:val="both"/>
      </w:pPr>
      <w:r>
        <w:rPr>
          <w:sz w:val="27"/>
        </w:rPr>
        <w:t>Иными лицами, участвующими в деле, а также лицами, которые не были привлечены к участию в дел</w:t>
      </w:r>
      <w:r>
        <w:rPr>
          <w:sz w:val="27"/>
        </w:rPr>
        <w:t>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</w:t>
      </w:r>
      <w:r>
        <w:rPr>
          <w:sz w:val="27"/>
        </w:rPr>
        <w:t xml:space="preserve"> заявление подано, - в течение одного месяца со дня вынесения определения суда об отказе в удовлетворении этого заявления.</w:t>
      </w:r>
    </w:p>
    <w:p w:rsidR="006D5A77">
      <w:pPr>
        <w:widowControl w:val="0"/>
        <w:ind w:firstLine="567"/>
        <w:jc w:val="both"/>
        <w:rPr>
          <w:sz w:val="27"/>
        </w:rPr>
      </w:pPr>
    </w:p>
    <w:p w:rsidR="0069131D">
      <w:pPr>
        <w:widowControl w:val="0"/>
        <w:ind w:firstLine="567"/>
        <w:jc w:val="both"/>
      </w:pPr>
      <w:r>
        <w:rPr>
          <w:sz w:val="27"/>
        </w:rPr>
        <w:t xml:space="preserve">Мировой судья В.А. Васильев </w:t>
      </w:r>
    </w:p>
    <w:p w:rsidR="0069131D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1D"/>
    <w:rsid w:val="0069131D"/>
    <w:rsid w:val="006D5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