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1447A">
      <w:pPr>
        <w:jc w:val="right"/>
      </w:pPr>
      <w:r>
        <w:rPr>
          <w:sz w:val="26"/>
        </w:rPr>
        <w:t>Дело № 2-72-1484/2024</w:t>
      </w:r>
    </w:p>
    <w:p w:rsidR="0041447A">
      <w:pPr>
        <w:jc w:val="center"/>
      </w:pPr>
      <w:r>
        <w:rPr>
          <w:b/>
          <w:sz w:val="26"/>
        </w:rPr>
        <w:t>РЕШЕНИЕ</w:t>
      </w:r>
    </w:p>
    <w:p w:rsidR="0041447A">
      <w:pPr>
        <w:jc w:val="center"/>
      </w:pPr>
      <w:r>
        <w:rPr>
          <w:b/>
          <w:sz w:val="26"/>
        </w:rPr>
        <w:t>Именем Российской Федерации</w:t>
      </w:r>
    </w:p>
    <w:p w:rsidR="0041447A">
      <w:pPr>
        <w:jc w:val="center"/>
      </w:pPr>
      <w:r>
        <w:rPr>
          <w:sz w:val="26"/>
        </w:rPr>
        <w:t>(резолютивная часть)</w:t>
      </w:r>
    </w:p>
    <w:p w:rsidR="0041447A">
      <w:pPr>
        <w:ind w:firstLine="708"/>
      </w:pPr>
      <w:r>
        <w:rPr>
          <w:sz w:val="26"/>
        </w:rPr>
        <w:t xml:space="preserve">24 декабря 2024 года                                                                                         </w:t>
      </w:r>
      <w:r>
        <w:rPr>
          <w:sz w:val="26"/>
        </w:rPr>
        <w:t>г. Саки</w:t>
      </w:r>
    </w:p>
    <w:p w:rsidR="0041447A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Е.В.,</w:t>
      </w:r>
      <w:r>
        <w:rPr>
          <w:sz w:val="26"/>
        </w:rPr>
        <w:t xml:space="preserve"> при секретаре судебного заседания </w:t>
      </w:r>
      <w:r>
        <w:rPr>
          <w:sz w:val="26"/>
        </w:rPr>
        <w:t>Олейниченко</w:t>
      </w:r>
      <w:r>
        <w:rPr>
          <w:sz w:val="26"/>
        </w:rPr>
        <w:t xml:space="preserve"> В.А., рассмотрев в открытом судебном заседании гражданское дело по иску Межрегионального управления Федеральной службы по контролю за алкогольным и табачным рынками по Южному федеральному округу к </w:t>
      </w:r>
      <w:r>
        <w:rPr>
          <w:sz w:val="26"/>
        </w:rPr>
        <w:t>Кефиловой</w:t>
      </w:r>
      <w:r>
        <w:rPr>
          <w:sz w:val="26"/>
        </w:rPr>
        <w:t xml:space="preserve"> </w:t>
      </w:r>
      <w:r>
        <w:rPr>
          <w:sz w:val="26"/>
        </w:rPr>
        <w:t>Эл</w:t>
      </w:r>
      <w:r>
        <w:rPr>
          <w:sz w:val="26"/>
        </w:rPr>
        <w:t>ьмаз</w:t>
      </w:r>
      <w:r>
        <w:rPr>
          <w:sz w:val="26"/>
        </w:rPr>
        <w:t xml:space="preserve"> </w:t>
      </w:r>
      <w:r>
        <w:rPr>
          <w:sz w:val="26"/>
        </w:rPr>
        <w:t>Абкелямовне</w:t>
      </w:r>
      <w:r>
        <w:rPr>
          <w:sz w:val="26"/>
        </w:rPr>
        <w:t xml:space="preserve"> о возмещении убытков, возникших при</w:t>
      </w:r>
      <w:r>
        <w:rPr>
          <w:sz w:val="26"/>
        </w:rPr>
        <w:t xml:space="preserve"> </w:t>
      </w:r>
      <w:r>
        <w:rPr>
          <w:sz w:val="26"/>
        </w:rPr>
        <w:t>рассмотрении</w:t>
      </w:r>
      <w:r>
        <w:rPr>
          <w:sz w:val="26"/>
        </w:rPr>
        <w:t xml:space="preserve"> дела об административном правонарушении,</w:t>
      </w:r>
    </w:p>
    <w:p w:rsidR="0041447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98, 194-199 ГПК Российской Федерации, суд</w:t>
      </w:r>
    </w:p>
    <w:p w:rsidR="0041447A">
      <w:pPr>
        <w:jc w:val="center"/>
      </w:pPr>
      <w:r>
        <w:rPr>
          <w:b/>
          <w:sz w:val="26"/>
        </w:rPr>
        <w:t>Р</w:t>
      </w:r>
      <w:r>
        <w:rPr>
          <w:b/>
          <w:sz w:val="26"/>
        </w:rPr>
        <w:t xml:space="preserve"> Е Ш И Л:</w:t>
      </w:r>
    </w:p>
    <w:p w:rsidR="0041447A">
      <w:pPr>
        <w:ind w:firstLine="708"/>
        <w:jc w:val="both"/>
      </w:pPr>
      <w:r>
        <w:rPr>
          <w:sz w:val="26"/>
        </w:rPr>
        <w:t xml:space="preserve">Исковые требования Межрегионального управления </w:t>
      </w:r>
      <w:r>
        <w:rPr>
          <w:sz w:val="26"/>
        </w:rPr>
        <w:t>Федеральной службы по контролю за алкогольным и табачным рынками по Южному федеральному округу - удовлетворить.</w:t>
      </w:r>
    </w:p>
    <w:p w:rsidR="0041447A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Кефиловой</w:t>
      </w:r>
      <w:r>
        <w:rPr>
          <w:sz w:val="26"/>
        </w:rPr>
        <w:t xml:space="preserve"> </w:t>
      </w:r>
      <w:r>
        <w:rPr>
          <w:sz w:val="26"/>
        </w:rPr>
        <w:t>Эльмаз</w:t>
      </w:r>
      <w:r>
        <w:rPr>
          <w:sz w:val="26"/>
        </w:rPr>
        <w:t xml:space="preserve"> </w:t>
      </w:r>
      <w:r>
        <w:rPr>
          <w:sz w:val="26"/>
        </w:rPr>
        <w:t>Абкелямовны</w:t>
      </w:r>
      <w:r>
        <w:rPr>
          <w:sz w:val="26"/>
        </w:rPr>
        <w:t>, паспортные данные адрес (паспортные данные), зарегистрированной по адресу: адрес, в пользу Межрегиональ</w:t>
      </w:r>
      <w:r>
        <w:rPr>
          <w:sz w:val="26"/>
        </w:rPr>
        <w:t xml:space="preserve">ного управления Федеральной службы по контролю за алкогольным и табачным рынками по Южному федеральному округу убытки в размере сумма. </w:t>
      </w:r>
    </w:p>
    <w:p w:rsidR="0041447A">
      <w:pPr>
        <w:ind w:firstLine="708"/>
        <w:jc w:val="both"/>
      </w:pPr>
      <w:r>
        <w:rPr>
          <w:sz w:val="26"/>
          <w:u w:val="single"/>
        </w:rPr>
        <w:t xml:space="preserve">Реквизиты для уплаты: </w:t>
      </w:r>
    </w:p>
    <w:p w:rsidR="0041447A">
      <w:pPr>
        <w:ind w:firstLine="708"/>
        <w:jc w:val="both"/>
      </w:pPr>
      <w:r>
        <w:rPr>
          <w:sz w:val="26"/>
        </w:rPr>
        <w:t>Межрегиональное управление Федеральной службы по контролю за алкогольным и табачным рынками по Юж</w:t>
      </w:r>
      <w:r>
        <w:rPr>
          <w:sz w:val="26"/>
        </w:rPr>
        <w:t>ному федеральному округу</w:t>
      </w:r>
    </w:p>
    <w:p w:rsidR="0041447A">
      <w:pPr>
        <w:ind w:firstLine="708"/>
        <w:jc w:val="both"/>
      </w:pPr>
      <w:r>
        <w:rPr>
          <w:sz w:val="26"/>
        </w:rPr>
        <w:t>ОКТМО телефон, ИНН телефон, КПП 616101001</w:t>
      </w:r>
    </w:p>
    <w:p w:rsidR="0041447A">
      <w:pPr>
        <w:ind w:firstLine="708"/>
        <w:jc w:val="both"/>
      </w:pPr>
      <w:r>
        <w:rPr>
          <w:sz w:val="26"/>
        </w:rPr>
        <w:t xml:space="preserve">Получатель: УФК по адрес (МРУ </w:t>
      </w:r>
      <w:r>
        <w:rPr>
          <w:sz w:val="26"/>
        </w:rPr>
        <w:t>Росалкогольтабакконтроля</w:t>
      </w:r>
      <w:r>
        <w:rPr>
          <w:sz w:val="26"/>
        </w:rPr>
        <w:t xml:space="preserve"> по Южному федеральному округу, </w:t>
      </w:r>
      <w:r>
        <w:rPr>
          <w:sz w:val="26"/>
        </w:rPr>
        <w:t>л</w:t>
      </w:r>
      <w:r>
        <w:rPr>
          <w:sz w:val="26"/>
        </w:rPr>
        <w:t>/</w:t>
      </w:r>
      <w:r>
        <w:rPr>
          <w:sz w:val="26"/>
        </w:rPr>
        <w:t>сч</w:t>
      </w:r>
      <w:r>
        <w:rPr>
          <w:sz w:val="26"/>
        </w:rPr>
        <w:t xml:space="preserve"> 04581А22830)</w:t>
      </w:r>
    </w:p>
    <w:p w:rsidR="0041447A">
      <w:pPr>
        <w:ind w:firstLine="708"/>
        <w:jc w:val="both"/>
      </w:pPr>
      <w:r>
        <w:rPr>
          <w:sz w:val="26"/>
        </w:rPr>
        <w:t>Банк получателя: Отделение Ростов-на-Дону//УФК по адрес</w:t>
      </w:r>
    </w:p>
    <w:p w:rsidR="0041447A">
      <w:pPr>
        <w:ind w:firstLine="708"/>
        <w:jc w:val="both"/>
      </w:pPr>
      <w:r>
        <w:rPr>
          <w:sz w:val="26"/>
        </w:rPr>
        <w:t>наименование организации 0160</w:t>
      </w:r>
      <w:r>
        <w:rPr>
          <w:sz w:val="26"/>
        </w:rPr>
        <w:t>15102</w:t>
      </w:r>
    </w:p>
    <w:p w:rsidR="0041447A">
      <w:pPr>
        <w:ind w:firstLine="708"/>
        <w:jc w:val="both"/>
      </w:pPr>
      <w:r>
        <w:rPr>
          <w:sz w:val="26"/>
        </w:rPr>
        <w:t>расчетный счет 40102810845370000050</w:t>
      </w:r>
    </w:p>
    <w:p w:rsidR="0041447A">
      <w:pPr>
        <w:ind w:firstLine="708"/>
        <w:jc w:val="both"/>
      </w:pPr>
      <w:r>
        <w:rPr>
          <w:sz w:val="26"/>
        </w:rPr>
        <w:t>номер счета получателя 03100643000000015800</w:t>
      </w:r>
    </w:p>
    <w:p w:rsidR="0041447A">
      <w:pPr>
        <w:ind w:firstLine="708"/>
        <w:jc w:val="both"/>
      </w:pPr>
      <w:r>
        <w:rPr>
          <w:sz w:val="26"/>
        </w:rPr>
        <w:t>КБК 16011302991016000130 (Поступления от возмещения издержек по делам об административных правонарушениях, а также судебных издержек)</w:t>
      </w:r>
    </w:p>
    <w:p w:rsidR="0041447A">
      <w:pPr>
        <w:ind w:firstLine="708"/>
        <w:jc w:val="both"/>
      </w:pPr>
      <w:r>
        <w:rPr>
          <w:sz w:val="26"/>
        </w:rPr>
        <w:t>УИН 16000000000000573525</w:t>
      </w:r>
    </w:p>
    <w:p w:rsidR="0041447A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Кефиловой</w:t>
      </w:r>
      <w:r>
        <w:rPr>
          <w:sz w:val="26"/>
        </w:rPr>
        <w:t xml:space="preserve"> </w:t>
      </w:r>
      <w:r>
        <w:rPr>
          <w:sz w:val="26"/>
        </w:rPr>
        <w:t>Эльмаз</w:t>
      </w:r>
      <w:r>
        <w:rPr>
          <w:sz w:val="26"/>
        </w:rPr>
        <w:t xml:space="preserve"> </w:t>
      </w:r>
      <w:r>
        <w:rPr>
          <w:sz w:val="26"/>
        </w:rPr>
        <w:t>Абкелямовны</w:t>
      </w:r>
      <w:r>
        <w:rPr>
          <w:sz w:val="26"/>
        </w:rPr>
        <w:t xml:space="preserve"> в доход местного бюджета государственную пошлину в размере сумма.</w:t>
      </w:r>
    </w:p>
    <w:p w:rsidR="0041447A">
      <w:pPr>
        <w:ind w:firstLine="708"/>
        <w:jc w:val="both"/>
      </w:pPr>
      <w:r>
        <w:rPr>
          <w:sz w:val="26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6"/>
            <w:u w:val="single"/>
          </w:rPr>
          <w:t>199 ГПК РФ</w:t>
        </w:r>
      </w:hyperlink>
      <w:r>
        <w:rPr>
          <w:sz w:val="26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</w:t>
      </w:r>
      <w:r>
        <w:rPr>
          <w:sz w:val="26"/>
        </w:rPr>
        <w:t>дано:</w:t>
      </w:r>
    </w:p>
    <w:p w:rsidR="0041447A">
      <w:pPr>
        <w:ind w:firstLine="708"/>
        <w:jc w:val="both"/>
      </w:pPr>
      <w:r>
        <w:rPr>
          <w:sz w:val="26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41447A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</w:t>
      </w:r>
      <w:r>
        <w:rPr>
          <w:sz w:val="26"/>
        </w:rPr>
        <w:t xml:space="preserve">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41447A">
      <w:pPr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</w:t>
      </w:r>
      <w:r>
        <w:rPr>
          <w:sz w:val="26"/>
        </w:rPr>
        <w:t xml:space="preserve">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917161">
      <w:pPr>
        <w:rPr>
          <w:sz w:val="26"/>
        </w:rPr>
      </w:pPr>
    </w:p>
    <w:p w:rsidR="0041447A" w:rsidP="00917161">
      <w:pPr>
        <w:ind w:firstLine="708"/>
      </w:pPr>
      <w:r>
        <w:rPr>
          <w:sz w:val="26"/>
        </w:rPr>
        <w:t>Мировой судья Е.В. Костюкова</w:t>
      </w:r>
    </w:p>
    <w:p w:rsidR="0041447A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7A"/>
    <w:rsid w:val="0041447A"/>
    <w:rsid w:val="009171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