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90F" w:rsidRPr="00FF11B0" w:rsidP="00FF11B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Дело № 2-73-11/2024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ЗАОЧНОЕ РЕШЕНИЕ -</w:t>
      </w: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Именем Российской Федерации</w:t>
      </w:r>
    </w:p>
    <w:p w:rsidR="00D9690F" w:rsidRPr="00FF11B0" w:rsidP="00FF11B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b/>
          <w:sz w:val="28"/>
          <w:szCs w:val="28"/>
          <w:lang w:val="ru-RU"/>
        </w:rPr>
        <w:t>(резолютивная часть)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22 января 2024 года г. Саки</w:t>
      </w:r>
    </w:p>
    <w:p w:rsidR="00D9690F" w:rsidRPr="00FF11B0" w:rsidP="00FF11B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1B0" w:rsidP="00FF11B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мирового судьи судебного участка № 73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округ Саки) Республики Крым - мировой судья судебного участка № 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Сакского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(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Сакский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муниципальный район и городской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округ Саки) Республики Крым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Смолий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А.М., при помощнике судьи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Цишковской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О.А.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общества с ограниченной ответственностью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микрокредитная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компания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Русинтерфинанс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» к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Каялиеву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253">
        <w:rPr>
          <w:rFonts w:ascii="Times New Roman" w:hAnsi="Times New Roman" w:cs="Times New Roman"/>
          <w:sz w:val="28"/>
          <w:szCs w:val="28"/>
          <w:lang w:val="ru-RU"/>
        </w:rPr>
        <w:t>А.Н.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о договору потребительского займа,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руководствуясь статьями 309, 310, 807-810 Гражданского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статьями 194-199, 233-237 Гражданского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процессуального кодекса Российской Федерации, мировой судья</w:t>
      </w:r>
    </w:p>
    <w:p w:rsidR="001D13EA" w:rsidP="001D13EA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9690F" w:rsidRPr="00FF11B0" w:rsidP="001D13EA">
      <w:pPr>
        <w:pStyle w:val="PreformattedText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1D13EA" w:rsidP="001D13EA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исковые требования общества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микрокредитная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компания «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Русинтерфинанс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» удовлетворить полностью.</w:t>
      </w:r>
    </w:p>
    <w:p w:rsidR="00FE08DC" w:rsidP="00FE08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Взыскать с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Каялиева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B0253">
        <w:rPr>
          <w:rFonts w:ascii="Times New Roman" w:hAnsi="Times New Roman" w:cs="Times New Roman"/>
          <w:sz w:val="28"/>
          <w:szCs w:val="28"/>
          <w:lang w:val="ru-RU"/>
        </w:rPr>
        <w:t xml:space="preserve">А.Н.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в пользу общества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ограниченной ответственностью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микрокредитная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компания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Русинтерфинанс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» задолженность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по договору потребительского займа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в общей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сумме 11 000 руб., расходы по уплате государственной пошлины в размере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440 руб., всего 11 440 (одиннадцать тысяч четыреста сорок) руб.</w:t>
      </w:r>
    </w:p>
    <w:p w:rsidR="00FE08DC" w:rsidP="00FE08D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199 Гражданского процессуального кодекса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мировой судья может не составлять мотивированное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решение суда по рассмотренному им делу.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1B0">
        <w:rPr>
          <w:rFonts w:ascii="Times New Roman" w:hAnsi="Times New Roman" w:cs="Times New Roman"/>
          <w:sz w:val="28"/>
          <w:szCs w:val="28"/>
          <w:lang w:val="ru-RU"/>
        </w:rPr>
        <w:t>Мировой судья обязан составить мотивированное решение суда по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рассмотренному им делу в случае поступления от лиц, участвующих в деле,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их представителей заявления о составлении мотивированного решения суда,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которое может быть подано: 1) в течение трех дней со дня объявления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резолютивной части решения суда, если лица, участвующие в деле, их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представители присутствовали в судебном заседании;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 xml:space="preserve"> 2) в течение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пятнадцати дней со дня объявления резолютивной части решения суда, если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11B0">
        <w:rPr>
          <w:rFonts w:ascii="Times New Roman" w:hAnsi="Times New Roman" w:cs="Times New Roman"/>
          <w:sz w:val="28"/>
          <w:szCs w:val="28"/>
          <w:lang w:val="ru-RU"/>
        </w:rPr>
        <w:t>лица, участвующие в деле, их представители не присутствовали в судебном</w:t>
      </w:r>
      <w:r w:rsidR="00FE08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08DC">
        <w:rPr>
          <w:rFonts w:ascii="Times New Roman" w:hAnsi="Times New Roman" w:cs="Times New Roman"/>
          <w:sz w:val="28"/>
          <w:szCs w:val="28"/>
          <w:lang w:val="ru-RU"/>
        </w:rPr>
        <w:t>заседании.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Мировой судья составляет мотивированное решение суда в течение пяти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дней со дня поступления от лиц, участвующих в деле, их представителей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заявления о составлении мотивированного решения суда.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Ответчик вправе подать в суд, принявший заочное решение, заявление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об отмене этого решения суда в течение семи дней со дня вручения 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копии этого решения.</w:t>
      </w:r>
    </w:p>
    <w:p w:rsid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Ответчиком заочное решение суда может быть обжаловано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апелляционном порядке в течение одного месяца со дня вынесения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определения суда об отказе в удовлетворении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об отмене этого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ешения суда.</w:t>
      </w:r>
    </w:p>
    <w:p w:rsidR="00124ED4" w:rsidRPr="00124ED4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>Иными лицами, участвующими в деле, а также лицами, которые не были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привлечены к участию в деле и вопрос о правах и об обязанностях которых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был разрешен судом, заочное решение суда может быть обжаловано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апелляционном порядке в течение одного месяца по истечении срока подачи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ответчиком заявления об отмене этого решения суда, а в случае, если такое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заявление подано, - в течение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 одного месяца со дня вынесения определения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суда об отказе в удовлетворении этого заявления.</w:t>
      </w:r>
    </w:p>
    <w:p w:rsidR="00124ED4" w:rsidRPr="00FE08DC" w:rsidP="00124E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ED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А.М. </w:t>
      </w:r>
      <w:r w:rsidRPr="00124ED4">
        <w:rPr>
          <w:rFonts w:ascii="Times New Roman" w:hAnsi="Times New Roman" w:cs="Times New Roman"/>
          <w:sz w:val="28"/>
          <w:szCs w:val="28"/>
          <w:lang w:val="ru-RU"/>
        </w:rPr>
        <w:t>Смолий</w:t>
      </w:r>
    </w:p>
    <w:sectPr w:rsidSect="00866C48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F"/>
    <w:rsid w:val="00124ED4"/>
    <w:rsid w:val="001D13EA"/>
    <w:rsid w:val="002B0253"/>
    <w:rsid w:val="00866C48"/>
    <w:rsid w:val="00D9690F"/>
    <w:rsid w:val="00FE08DC"/>
    <w:rsid w:val="00FF1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Noto Sans Mono CJK SC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