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552A1A">
      <w:pPr>
        <w:jc w:val="right"/>
      </w:pPr>
    </w:p>
    <w:p w:rsidR="00552A1A">
      <w:pPr>
        <w:jc w:val="right"/>
      </w:pPr>
      <w:r>
        <w:rPr>
          <w:sz w:val="26"/>
        </w:rPr>
        <w:t>Дело № 2-73-13/2022</w:t>
      </w:r>
    </w:p>
    <w:p w:rsidR="00552A1A">
      <w:pPr>
        <w:jc w:val="right"/>
      </w:pPr>
      <w:r>
        <w:rPr>
          <w:sz w:val="26"/>
        </w:rPr>
        <w:t>УИД: 91MS0073-01-2021-001698-73</w:t>
      </w:r>
    </w:p>
    <w:p w:rsidR="00E66E2A">
      <w:pPr>
        <w:jc w:val="center"/>
        <w:rPr>
          <w:sz w:val="26"/>
        </w:rPr>
      </w:pPr>
    </w:p>
    <w:p w:rsidR="00552A1A">
      <w:pPr>
        <w:jc w:val="center"/>
      </w:pPr>
      <w:r>
        <w:rPr>
          <w:sz w:val="26"/>
        </w:rPr>
        <w:t>ЗАОЧНОЕ РЕШЕНИЕ</w:t>
      </w:r>
    </w:p>
    <w:p w:rsidR="00552A1A">
      <w:pPr>
        <w:jc w:val="center"/>
      </w:pPr>
      <w:r>
        <w:rPr>
          <w:sz w:val="26"/>
        </w:rPr>
        <w:t>Именем Российской Федерации</w:t>
      </w:r>
    </w:p>
    <w:p w:rsidR="00E66E2A">
      <w:pPr>
        <w:ind w:firstLine="708"/>
        <w:rPr>
          <w:sz w:val="26"/>
        </w:rPr>
      </w:pPr>
    </w:p>
    <w:p w:rsidR="00552A1A">
      <w:pPr>
        <w:ind w:firstLine="708"/>
      </w:pPr>
      <w:r>
        <w:rPr>
          <w:sz w:val="26"/>
        </w:rPr>
        <w:t>26 января 2022 года</w:t>
      </w:r>
      <w:r w:rsidR="00E66E2A">
        <w:rPr>
          <w:sz w:val="26"/>
        </w:rPr>
        <w:t xml:space="preserve">                                                                                       </w:t>
      </w:r>
      <w:r>
        <w:rPr>
          <w:sz w:val="26"/>
        </w:rPr>
        <w:t xml:space="preserve"> г. Саки</w:t>
      </w:r>
    </w:p>
    <w:p w:rsidR="00E66E2A">
      <w:pPr>
        <w:ind w:firstLine="708"/>
        <w:jc w:val="both"/>
        <w:rPr>
          <w:sz w:val="26"/>
        </w:rPr>
      </w:pPr>
    </w:p>
    <w:p w:rsidR="00552A1A">
      <w:pPr>
        <w:ind w:firstLine="708"/>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при секретаре Берновой А.В., рассмотрев в открытом судебном заседании гражданское дело по иску Акционерного общества коммерческого банка «</w:t>
      </w:r>
      <w:r>
        <w:rPr>
          <w:sz w:val="26"/>
        </w:rPr>
        <w:t>РУБанк</w:t>
      </w:r>
      <w:r>
        <w:rPr>
          <w:sz w:val="26"/>
        </w:rPr>
        <w:t>» в лице конкурсного управляющего гос</w:t>
      </w:r>
      <w:r>
        <w:rPr>
          <w:sz w:val="26"/>
        </w:rPr>
        <w:t>ударственной корпорации «Агентство по стр</w:t>
      </w:r>
      <w:r w:rsidR="00E66E2A">
        <w:rPr>
          <w:sz w:val="26"/>
        </w:rPr>
        <w:t xml:space="preserve">ахованию вкладов» к </w:t>
      </w:r>
      <w:r w:rsidR="00E66E2A">
        <w:rPr>
          <w:sz w:val="26"/>
        </w:rPr>
        <w:t>Подобрий</w:t>
      </w:r>
      <w:r w:rsidR="00E66E2A">
        <w:rPr>
          <w:sz w:val="26"/>
        </w:rPr>
        <w:t xml:space="preserve"> Л.Н.</w:t>
      </w:r>
      <w:r>
        <w:rPr>
          <w:sz w:val="26"/>
        </w:rPr>
        <w:t xml:space="preserve"> о взыскании задолженности по кредитному договору, процентов</w:t>
      </w:r>
      <w:r>
        <w:rPr>
          <w:sz w:val="26"/>
        </w:rPr>
        <w:t xml:space="preserve">, неустойки, расходов по оплате государственной пошлины, </w:t>
      </w:r>
    </w:p>
    <w:p w:rsidR="00552A1A">
      <w:pPr>
        <w:jc w:val="center"/>
      </w:pPr>
      <w:r>
        <w:rPr>
          <w:sz w:val="26"/>
        </w:rPr>
        <w:t>УСТАНОВИЛ:</w:t>
      </w:r>
    </w:p>
    <w:p w:rsidR="00552A1A">
      <w:pPr>
        <w:ind w:firstLine="708"/>
        <w:jc w:val="both"/>
      </w:pPr>
      <w:r>
        <w:rPr>
          <w:sz w:val="26"/>
        </w:rPr>
        <w:t>АО КБ "</w:t>
      </w:r>
      <w:r>
        <w:rPr>
          <w:sz w:val="26"/>
        </w:rPr>
        <w:t>РУБанк</w:t>
      </w:r>
      <w:r>
        <w:rPr>
          <w:sz w:val="26"/>
        </w:rPr>
        <w:t>" в лице конкурсного управляющего - госуд</w:t>
      </w:r>
      <w:r>
        <w:rPr>
          <w:sz w:val="26"/>
        </w:rPr>
        <w:t xml:space="preserve">арственной корпорации "Агентство по страхованию вкладов" обратилось в суд с иском к </w:t>
      </w:r>
      <w:r>
        <w:rPr>
          <w:sz w:val="26"/>
        </w:rPr>
        <w:t>Подобрий</w:t>
      </w:r>
      <w:r>
        <w:rPr>
          <w:sz w:val="26"/>
        </w:rPr>
        <w:t xml:space="preserve"> Л.Н. о взыскании задолженности по кредитному дог</w:t>
      </w:r>
      <w:r w:rsidR="00E66E2A">
        <w:rPr>
          <w:sz w:val="26"/>
        </w:rPr>
        <w:t>овору по тем основаниям, что</w:t>
      </w:r>
      <w:r>
        <w:rPr>
          <w:sz w:val="26"/>
        </w:rPr>
        <w:t xml:space="preserve"> между Банком и </w:t>
      </w:r>
      <w:r>
        <w:rPr>
          <w:sz w:val="26"/>
        </w:rPr>
        <w:t>Подобрий</w:t>
      </w:r>
      <w:r>
        <w:rPr>
          <w:sz w:val="26"/>
        </w:rPr>
        <w:t xml:space="preserve"> Л.Н. заключен кредитный договор, согласно условиям которог</w:t>
      </w:r>
      <w:r>
        <w:rPr>
          <w:sz w:val="26"/>
        </w:rPr>
        <w:t>о, Банк предоставил ответчику кредит в размере 18442 руб. 62 коп., под 33 %</w:t>
      </w:r>
      <w:r w:rsidR="00E66E2A">
        <w:rPr>
          <w:sz w:val="26"/>
        </w:rPr>
        <w:t xml:space="preserve"> годовых, со сроком возврата</w:t>
      </w:r>
      <w:r>
        <w:rPr>
          <w:sz w:val="26"/>
        </w:rPr>
        <w:t xml:space="preserve">, ответчик обязалась погасить полученный кредит, уплатить проценты за пользование им в размерах и в сроки, указанные в кредитном договоре. Банк свои </w:t>
      </w:r>
      <w:r>
        <w:rPr>
          <w:sz w:val="26"/>
        </w:rPr>
        <w:t>обязательства исполни</w:t>
      </w:r>
      <w:r w:rsidR="00E66E2A">
        <w:rPr>
          <w:sz w:val="26"/>
        </w:rPr>
        <w:t xml:space="preserve">л в полном объеме. Ответчик </w:t>
      </w:r>
      <w:r>
        <w:rPr>
          <w:sz w:val="26"/>
        </w:rPr>
        <w:t>ежемесячно направляла Банку денежные средства в счет погашения задолжен</w:t>
      </w:r>
      <w:r w:rsidR="00E66E2A">
        <w:rPr>
          <w:sz w:val="26"/>
        </w:rPr>
        <w:t>ности по кредитному договору. В</w:t>
      </w:r>
      <w:r>
        <w:rPr>
          <w:sz w:val="26"/>
        </w:rPr>
        <w:t xml:space="preserve"> адрес ответчика была направлена претензия, которая осталась без удовлетворения. В связи с чем, п</w:t>
      </w:r>
      <w:r w:rsidR="00E66E2A">
        <w:rPr>
          <w:sz w:val="26"/>
        </w:rPr>
        <w:t>о состоянию на</w:t>
      </w:r>
      <w:r>
        <w:rPr>
          <w:sz w:val="26"/>
        </w:rPr>
        <w:t xml:space="preserve"> задолженность ответчика по кредитному договору составила 30723 руб. 31 коп., из которой: 17898 руб.24 коп</w:t>
      </w:r>
      <w:r>
        <w:rPr>
          <w:sz w:val="26"/>
        </w:rPr>
        <w:t>.</w:t>
      </w:r>
      <w:r>
        <w:rPr>
          <w:sz w:val="26"/>
        </w:rPr>
        <w:t xml:space="preserve"> - </w:t>
      </w:r>
      <w:r>
        <w:rPr>
          <w:sz w:val="26"/>
        </w:rPr>
        <w:t>с</w:t>
      </w:r>
      <w:r>
        <w:rPr>
          <w:sz w:val="26"/>
        </w:rPr>
        <w:t>умма просроченной ссудной задолженности, 6488 руб. 49 коп. - сумма просроченных процентов, сумма процентов по ст. 395 ГК РФ – 6</w:t>
      </w:r>
      <w:r>
        <w:rPr>
          <w:sz w:val="26"/>
        </w:rPr>
        <w:t xml:space="preserve">336 руб. 58 коп. До настоящего времени задолженность по кредитному договору не погашена. Просит суд взыскать с ответчика в свою пользу задолженность по кредитному договору в размере 30723 руб. 31 коп., неустойку за период </w:t>
      </w:r>
      <w:r>
        <w:rPr>
          <w:sz w:val="26"/>
        </w:rPr>
        <w:t>с</w:t>
      </w:r>
      <w:r>
        <w:rPr>
          <w:sz w:val="26"/>
        </w:rPr>
        <w:t xml:space="preserve"> </w:t>
      </w:r>
      <w:r>
        <w:rPr>
          <w:sz w:val="26"/>
        </w:rPr>
        <w:t>дата</w:t>
      </w:r>
      <w:r>
        <w:rPr>
          <w:sz w:val="26"/>
        </w:rPr>
        <w:t xml:space="preserve"> по дату фактического возвра</w:t>
      </w:r>
      <w:r>
        <w:rPr>
          <w:sz w:val="26"/>
        </w:rPr>
        <w:t>та суммы кредита, а также судебные расходы по оплате государственной пошлины в размере 1122 рублей.</w:t>
      </w:r>
    </w:p>
    <w:p w:rsidR="00552A1A">
      <w:pPr>
        <w:ind w:firstLine="708"/>
        <w:jc w:val="both"/>
      </w:pPr>
      <w:r>
        <w:rPr>
          <w:sz w:val="26"/>
        </w:rPr>
        <w:t>Представитель истца в судебное заседание не явился, просили рассмотреть дело в отсутствие представителя, на требованиях настаивали.</w:t>
      </w:r>
    </w:p>
    <w:p w:rsidR="00552A1A">
      <w:pPr>
        <w:ind w:firstLine="708"/>
        <w:jc w:val="both"/>
      </w:pPr>
      <w:r>
        <w:rPr>
          <w:sz w:val="26"/>
        </w:rPr>
        <w:t xml:space="preserve">Ответчик </w:t>
      </w:r>
      <w:r>
        <w:rPr>
          <w:sz w:val="26"/>
        </w:rPr>
        <w:t>Подобрий</w:t>
      </w:r>
      <w:r>
        <w:rPr>
          <w:sz w:val="26"/>
        </w:rPr>
        <w:t xml:space="preserve"> Л.Н. в</w:t>
      </w:r>
      <w:r>
        <w:rPr>
          <w:sz w:val="26"/>
        </w:rPr>
        <w:t xml:space="preserve"> судебное заседание не явилась, о времени и месте рассмотрения дела </w:t>
      </w:r>
      <w:r>
        <w:rPr>
          <w:sz w:val="26"/>
        </w:rPr>
        <w:t>уведомлена</w:t>
      </w:r>
      <w:r>
        <w:rPr>
          <w:sz w:val="26"/>
        </w:rPr>
        <w:t xml:space="preserve"> надлежащим образом, сведений о причинах неявки, их уважительности не сообщила, и не просила рассмотреть дело в свое отсутствие.</w:t>
      </w:r>
    </w:p>
    <w:p w:rsidR="00552A1A">
      <w:pPr>
        <w:ind w:firstLine="708"/>
        <w:jc w:val="both"/>
      </w:pPr>
      <w:r>
        <w:rPr>
          <w:sz w:val="26"/>
        </w:rPr>
        <w:t>Согласно конвертам с отметками почты ответчику бы</w:t>
      </w:r>
      <w:r>
        <w:rPr>
          <w:sz w:val="26"/>
        </w:rPr>
        <w:t>ли направлены по указанному адресу регистрации уведомления об ее вызове в судебное заседание, однако указано "причина возврата - истек срок хранения".</w:t>
      </w:r>
    </w:p>
    <w:p w:rsidR="00552A1A">
      <w:pPr>
        <w:ind w:firstLine="708"/>
        <w:jc w:val="both"/>
      </w:pPr>
      <w:r>
        <w:rPr>
          <w:sz w:val="26"/>
        </w:rPr>
        <w:t>При возвращении почтовым отделением связи судебных повесток и извещений с отметкой "за истечением срока х</w:t>
      </w:r>
      <w:r>
        <w:rPr>
          <w:sz w:val="26"/>
        </w:rPr>
        <w:t>ранения" признается, что в силу положений статьи 14 Международного пакта о гражданских и политических правах, гарантирующих равенство перед судом, неявка лиц в суд по указанным основаниям признается волеизъявлением, свидетельствующим об отказе от реализаци</w:t>
      </w:r>
      <w:r>
        <w:rPr>
          <w:sz w:val="26"/>
        </w:rPr>
        <w:t>и своего права на непосредственное участие в разбирательстве, а потому не является преградой для</w:t>
      </w:r>
      <w:r>
        <w:rPr>
          <w:sz w:val="26"/>
        </w:rPr>
        <w:t xml:space="preserve"> рассмотрения дела.</w:t>
      </w:r>
    </w:p>
    <w:p w:rsidR="00552A1A">
      <w:pPr>
        <w:ind w:firstLine="708"/>
        <w:jc w:val="both"/>
      </w:pPr>
      <w:r>
        <w:rPr>
          <w:sz w:val="26"/>
        </w:rPr>
        <w:t>При таких обстоятельствах, в целях недопущения волокиты и скорейшего рассмотрения и разрешения гражданского дела, суд не находит оснований д</w:t>
      </w:r>
      <w:r>
        <w:rPr>
          <w:sz w:val="26"/>
        </w:rPr>
        <w:t>ля отложения судебного разбирательства и признает причины неявки ответчика неуважительными, в силу части 4 статьи 167 ГПК РФ считает возможным рассмотреть данное гражданское дело в отсутствие ответчика по имеющимся в деле материалам, в порядке заочного про</w:t>
      </w:r>
      <w:r>
        <w:rPr>
          <w:sz w:val="26"/>
        </w:rPr>
        <w:t>изводства.</w:t>
      </w:r>
    </w:p>
    <w:p w:rsidR="00552A1A">
      <w:pPr>
        <w:ind w:firstLine="708"/>
        <w:jc w:val="both"/>
      </w:pPr>
      <w:r>
        <w:rPr>
          <w:sz w:val="26"/>
        </w:rPr>
        <w:t>В соответствии со статьей 233 Гражданского процессуального кодекса Российской Федерации, суд вправе рассмотреть дело в случае неявки в судебное заседание ответчика, надлежаще извещенного о времени и месте судебного заседания, не сообщившего об у</w:t>
      </w:r>
      <w:r>
        <w:rPr>
          <w:sz w:val="26"/>
        </w:rPr>
        <w:t>важительных причинах неявки и не просившего о рассмотрении дела в его отсутствие, в порядке заочного производства.</w:t>
      </w:r>
    </w:p>
    <w:p w:rsidR="00552A1A">
      <w:pPr>
        <w:ind w:firstLine="708"/>
        <w:jc w:val="both"/>
      </w:pPr>
      <w:r>
        <w:rPr>
          <w:sz w:val="26"/>
        </w:rPr>
        <w:t>Представитель третьего лица - ООО «</w:t>
      </w:r>
      <w:r>
        <w:rPr>
          <w:sz w:val="26"/>
        </w:rPr>
        <w:t>Юнипрод</w:t>
      </w:r>
      <w:r>
        <w:rPr>
          <w:sz w:val="26"/>
        </w:rPr>
        <w:t>» не явился, о времени и месте рассмотрения гражданского дела уведомлены надлежащим образом, о прич</w:t>
      </w:r>
      <w:r>
        <w:rPr>
          <w:sz w:val="26"/>
        </w:rPr>
        <w:t>инах неявки не сообщили и не просили рассмотреть дело в отсутствие представителя.</w:t>
      </w:r>
    </w:p>
    <w:p w:rsidR="00552A1A">
      <w:pPr>
        <w:ind w:firstLine="708"/>
        <w:jc w:val="both"/>
      </w:pPr>
      <w:r>
        <w:rPr>
          <w:sz w:val="26"/>
        </w:rPr>
        <w:t>В соответствии со статьей 167 Гражданского процессуального кодекса Российской Федерации суд находит возможным рассмотрение дела в отсутствие истца, представителя третьего лиц</w:t>
      </w:r>
      <w:r>
        <w:rPr>
          <w:sz w:val="26"/>
        </w:rPr>
        <w:t>а, не заявляющего самостоятельных требований относительно предмета спора.</w:t>
      </w:r>
    </w:p>
    <w:p w:rsidR="00552A1A">
      <w:pPr>
        <w:ind w:firstLine="708"/>
        <w:jc w:val="both"/>
      </w:pPr>
      <w:r>
        <w:rPr>
          <w:sz w:val="26"/>
        </w:rPr>
        <w:t>Исследовав материалы дела, суд находит заявленные исковые требования обоснованными и подлежащими удовлетворению, сходя из следующего.</w:t>
      </w:r>
    </w:p>
    <w:p w:rsidR="00552A1A">
      <w:pPr>
        <w:ind w:firstLine="708"/>
        <w:jc w:val="both"/>
      </w:pPr>
      <w:r>
        <w:rPr>
          <w:sz w:val="26"/>
        </w:rPr>
        <w:t>В соответствии со статьями 309 - 310 Гражданског</w:t>
      </w:r>
      <w:r>
        <w:rPr>
          <w:sz w:val="26"/>
        </w:rPr>
        <w:t>о кодекса Российской Федерации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552A1A">
      <w:pPr>
        <w:ind w:firstLine="708"/>
        <w:jc w:val="both"/>
      </w:pPr>
      <w:r>
        <w:rPr>
          <w:sz w:val="26"/>
        </w:rPr>
        <w:t>Согласно статье 819 Гражданского кодекса Росс</w:t>
      </w:r>
      <w:r>
        <w:rPr>
          <w:sz w:val="26"/>
        </w:rPr>
        <w:t>ийской Федерации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w:t>
      </w:r>
      <w:r>
        <w:rPr>
          <w:sz w:val="26"/>
        </w:rPr>
        <w:t xml:space="preserve"> уплатить проценты за нее.</w:t>
      </w:r>
    </w:p>
    <w:p w:rsidR="00552A1A">
      <w:pPr>
        <w:ind w:firstLine="708"/>
        <w:jc w:val="both"/>
      </w:pPr>
      <w:r>
        <w:rPr>
          <w:sz w:val="26"/>
        </w:rPr>
        <w:t>Статьей 810 Гражданского кодекса Российской Федерации предусмотрена обязанность заемщика возвратить полученную сумму кредита кредитору и уплатить проценты на нее.</w:t>
      </w:r>
    </w:p>
    <w:p w:rsidR="00552A1A">
      <w:pPr>
        <w:ind w:firstLine="708"/>
        <w:jc w:val="both"/>
      </w:pPr>
      <w:r>
        <w:rPr>
          <w:sz w:val="26"/>
        </w:rPr>
        <w:t>В соответствии со статьей 811 Гражданского кодекса Российской Феде</w:t>
      </w:r>
      <w:r>
        <w:rPr>
          <w:sz w:val="26"/>
        </w:rPr>
        <w:t xml:space="preserve">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w:t>
      </w:r>
      <w:r>
        <w:rPr>
          <w:sz w:val="26"/>
        </w:rPr>
        <w:t>причитающимися процентами, положения договора займа распространяются на кредитные отношения на основании пункта 2 статьи 819 ГК РФ.</w:t>
      </w:r>
    </w:p>
    <w:p w:rsidR="00552A1A">
      <w:pPr>
        <w:ind w:firstLine="708"/>
        <w:jc w:val="both"/>
      </w:pPr>
      <w:r>
        <w:rPr>
          <w:sz w:val="26"/>
        </w:rPr>
        <w:t>В соответствии с пунктами 1, 3 статьи 395 Гражданского кодекса Российской Федерации в случаях неправомерного удержания денеж</w:t>
      </w:r>
      <w:r>
        <w:rPr>
          <w:sz w:val="26"/>
        </w:rPr>
        <w:t>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w:t>
      </w:r>
      <w:r>
        <w:rPr>
          <w:sz w:val="26"/>
        </w:rPr>
        <w:t>нтов не установлен законом или договором.</w:t>
      </w:r>
    </w:p>
    <w:p w:rsidR="00552A1A">
      <w:pPr>
        <w:ind w:firstLine="708"/>
        <w:jc w:val="both"/>
      </w:pPr>
      <w:r>
        <w:rPr>
          <w:sz w:val="26"/>
        </w:rPr>
        <w:t>Проценты за пользование чужими средствами взимаются по день уплаты суммы этих сре</w:t>
      </w:r>
      <w:r>
        <w:rPr>
          <w:sz w:val="26"/>
        </w:rPr>
        <w:t>дств кр</w:t>
      </w:r>
      <w:r>
        <w:rPr>
          <w:sz w:val="26"/>
        </w:rPr>
        <w:t>едитору, если законом, иными правовыми актами или договором не установлен для начисления процентов более короткий срок.</w:t>
      </w:r>
    </w:p>
    <w:p w:rsidR="00552A1A">
      <w:pPr>
        <w:ind w:firstLine="708"/>
        <w:jc w:val="both"/>
      </w:pPr>
      <w:r>
        <w:rPr>
          <w:sz w:val="26"/>
        </w:rPr>
        <w:t>Как ус</w:t>
      </w:r>
      <w:r>
        <w:rPr>
          <w:sz w:val="26"/>
        </w:rPr>
        <w:t>тановлено судом и следует из ма</w:t>
      </w:r>
      <w:r w:rsidR="00E66E2A">
        <w:rPr>
          <w:sz w:val="26"/>
        </w:rPr>
        <w:t xml:space="preserve">териалов гражданского дела, </w:t>
      </w:r>
      <w:r>
        <w:rPr>
          <w:sz w:val="26"/>
        </w:rPr>
        <w:t>между АО КБ "</w:t>
      </w:r>
      <w:r>
        <w:rPr>
          <w:sz w:val="26"/>
        </w:rPr>
        <w:t>РУБанк</w:t>
      </w:r>
      <w:r>
        <w:rPr>
          <w:sz w:val="26"/>
        </w:rPr>
        <w:t xml:space="preserve">" и </w:t>
      </w:r>
      <w:r>
        <w:rPr>
          <w:sz w:val="26"/>
        </w:rPr>
        <w:t>Подобрий</w:t>
      </w:r>
      <w:r>
        <w:rPr>
          <w:sz w:val="26"/>
        </w:rPr>
        <w:t xml:space="preserve"> Л.Н</w:t>
      </w:r>
      <w:r w:rsidR="00E66E2A">
        <w:rPr>
          <w:sz w:val="26"/>
        </w:rPr>
        <w:t>. заключен кредитный договор</w:t>
      </w:r>
      <w:r>
        <w:rPr>
          <w:sz w:val="26"/>
        </w:rPr>
        <w:t xml:space="preserve">, согласно </w:t>
      </w:r>
      <w:r>
        <w:rPr>
          <w:sz w:val="26"/>
        </w:rPr>
        <w:t>условиям</w:t>
      </w:r>
      <w:r>
        <w:rPr>
          <w:sz w:val="26"/>
        </w:rPr>
        <w:t xml:space="preserve"> которого Банк предоставил </w:t>
      </w:r>
      <w:r>
        <w:rPr>
          <w:sz w:val="26"/>
        </w:rPr>
        <w:t>Подобрий</w:t>
      </w:r>
      <w:r>
        <w:rPr>
          <w:sz w:val="26"/>
        </w:rPr>
        <w:t xml:space="preserve"> Л.Н. кредит в размере 18442 руб. 62 коп., под 33 % годовых. </w:t>
      </w:r>
    </w:p>
    <w:p w:rsidR="00552A1A">
      <w:pPr>
        <w:ind w:firstLine="708"/>
        <w:jc w:val="both"/>
      </w:pPr>
      <w:r>
        <w:rPr>
          <w:sz w:val="26"/>
        </w:rPr>
        <w:t>М</w:t>
      </w:r>
      <w:r w:rsidR="003F1413">
        <w:rPr>
          <w:sz w:val="26"/>
        </w:rPr>
        <w:t xml:space="preserve">ежду </w:t>
      </w:r>
      <w:r>
        <w:rPr>
          <w:sz w:val="26"/>
        </w:rPr>
        <w:t>АО КБ "</w:t>
      </w:r>
      <w:r>
        <w:rPr>
          <w:sz w:val="26"/>
        </w:rPr>
        <w:t>РУБанк</w:t>
      </w:r>
      <w:r>
        <w:rPr>
          <w:sz w:val="26"/>
        </w:rPr>
        <w:t xml:space="preserve">" </w:t>
      </w:r>
      <w:r>
        <w:rPr>
          <w:sz w:val="26"/>
        </w:rPr>
        <w:t>и ООО</w:t>
      </w:r>
      <w:r w:rsidR="003F1413">
        <w:rPr>
          <w:sz w:val="26"/>
        </w:rPr>
        <w:t xml:space="preserve"> заключен д</w:t>
      </w:r>
      <w:r>
        <w:rPr>
          <w:sz w:val="26"/>
        </w:rPr>
        <w:t>оговор уступки прав (цессии)</w:t>
      </w:r>
      <w:r w:rsidR="003F1413">
        <w:rPr>
          <w:sz w:val="26"/>
        </w:rPr>
        <w:t xml:space="preserve">, по условиям которого право требования задолженности к </w:t>
      </w:r>
      <w:r w:rsidR="003F1413">
        <w:rPr>
          <w:sz w:val="26"/>
        </w:rPr>
        <w:t>Подобрий</w:t>
      </w:r>
      <w:r w:rsidR="003F1413">
        <w:rPr>
          <w:sz w:val="26"/>
        </w:rPr>
        <w:t xml:space="preserve"> Л.Н. по кредитному договору, заключенному с АО</w:t>
      </w:r>
      <w:r>
        <w:rPr>
          <w:sz w:val="26"/>
        </w:rPr>
        <w:t xml:space="preserve"> КБ "</w:t>
      </w:r>
      <w:r>
        <w:rPr>
          <w:sz w:val="26"/>
        </w:rPr>
        <w:t>РУБанк</w:t>
      </w:r>
      <w:r>
        <w:rPr>
          <w:sz w:val="26"/>
        </w:rPr>
        <w:t>", перешло к ООО.</w:t>
      </w:r>
    </w:p>
    <w:p w:rsidR="00552A1A">
      <w:pPr>
        <w:ind w:firstLine="708"/>
        <w:jc w:val="both"/>
      </w:pPr>
      <w:r>
        <w:rPr>
          <w:sz w:val="26"/>
        </w:rPr>
        <w:t>М</w:t>
      </w:r>
      <w:r w:rsidR="003F1413">
        <w:rPr>
          <w:sz w:val="26"/>
        </w:rPr>
        <w:t xml:space="preserve">ежду ООО </w:t>
      </w:r>
      <w:r w:rsidR="003F1413">
        <w:rPr>
          <w:sz w:val="26"/>
        </w:rPr>
        <w:t>и ООО "</w:t>
      </w:r>
      <w:r w:rsidR="003F1413">
        <w:rPr>
          <w:sz w:val="26"/>
        </w:rPr>
        <w:t>Юнипрод</w:t>
      </w:r>
      <w:r w:rsidR="003F1413">
        <w:rPr>
          <w:sz w:val="26"/>
        </w:rPr>
        <w:t>" заключен договор уступки прав (цессии)</w:t>
      </w:r>
      <w:r w:rsidR="003F1413">
        <w:rPr>
          <w:sz w:val="26"/>
        </w:rPr>
        <w:t xml:space="preserve">, согласно </w:t>
      </w:r>
      <w:r w:rsidR="003F1413">
        <w:rPr>
          <w:sz w:val="26"/>
        </w:rPr>
        <w:t>условиям</w:t>
      </w:r>
      <w:r w:rsidR="003F1413">
        <w:rPr>
          <w:sz w:val="26"/>
        </w:rPr>
        <w:t xml:space="preserve"> которого право требования задолженности к </w:t>
      </w:r>
      <w:r w:rsidR="003F1413">
        <w:rPr>
          <w:sz w:val="26"/>
        </w:rPr>
        <w:t>Подобрий</w:t>
      </w:r>
      <w:r w:rsidR="003F1413">
        <w:rPr>
          <w:sz w:val="26"/>
        </w:rPr>
        <w:t xml:space="preserve"> Л.Н. по кредитному договору, ранее заключенному с АО КБ "</w:t>
      </w:r>
      <w:r w:rsidR="003F1413">
        <w:rPr>
          <w:sz w:val="26"/>
        </w:rPr>
        <w:t>РУБанк</w:t>
      </w:r>
      <w:r w:rsidR="003F1413">
        <w:rPr>
          <w:sz w:val="26"/>
        </w:rPr>
        <w:t>", перешло к ООО "</w:t>
      </w:r>
      <w:r w:rsidR="003F1413">
        <w:rPr>
          <w:sz w:val="26"/>
        </w:rPr>
        <w:t>Юнипрод</w:t>
      </w:r>
      <w:r w:rsidR="003F1413">
        <w:rPr>
          <w:sz w:val="26"/>
        </w:rPr>
        <w:t>".</w:t>
      </w:r>
    </w:p>
    <w:p w:rsidR="00552A1A">
      <w:pPr>
        <w:ind w:firstLine="708"/>
        <w:jc w:val="both"/>
      </w:pPr>
      <w:r>
        <w:rPr>
          <w:sz w:val="26"/>
        </w:rPr>
        <w:t xml:space="preserve">Постановлением Арбитражного суда </w:t>
      </w:r>
      <w:r w:rsidR="00E66E2A">
        <w:rPr>
          <w:sz w:val="26"/>
        </w:rPr>
        <w:t>Московского округа</w:t>
      </w:r>
      <w:r>
        <w:rPr>
          <w:sz w:val="26"/>
        </w:rPr>
        <w:t xml:space="preserve"> до</w:t>
      </w:r>
      <w:r w:rsidR="00E66E2A">
        <w:rPr>
          <w:sz w:val="26"/>
        </w:rPr>
        <w:t xml:space="preserve">говор уступки прав (цессии) </w:t>
      </w:r>
      <w:r>
        <w:rPr>
          <w:sz w:val="26"/>
        </w:rPr>
        <w:t>дата, заключенный</w:t>
      </w:r>
      <w:r w:rsidR="00E66E2A">
        <w:rPr>
          <w:sz w:val="26"/>
        </w:rPr>
        <w:t xml:space="preserve"> между АО КБ "</w:t>
      </w:r>
      <w:r w:rsidR="00E66E2A">
        <w:rPr>
          <w:sz w:val="26"/>
        </w:rPr>
        <w:t>РУБанк</w:t>
      </w:r>
      <w:r w:rsidR="00E66E2A">
        <w:rPr>
          <w:sz w:val="26"/>
        </w:rPr>
        <w:t xml:space="preserve">" </w:t>
      </w:r>
      <w:r w:rsidR="00E66E2A">
        <w:rPr>
          <w:sz w:val="26"/>
        </w:rPr>
        <w:t>и ООО</w:t>
      </w:r>
      <w:r>
        <w:rPr>
          <w:sz w:val="26"/>
        </w:rPr>
        <w:t>, признан недействительным.</w:t>
      </w:r>
    </w:p>
    <w:p w:rsidR="00552A1A">
      <w:pPr>
        <w:ind w:firstLine="708"/>
        <w:jc w:val="both"/>
      </w:pPr>
      <w:r>
        <w:rPr>
          <w:sz w:val="26"/>
        </w:rPr>
        <w:t>Определением Арб</w:t>
      </w:r>
      <w:r w:rsidR="00E66E2A">
        <w:rPr>
          <w:sz w:val="26"/>
        </w:rPr>
        <w:t>итражного суда города Москвы</w:t>
      </w:r>
      <w:r>
        <w:rPr>
          <w:sz w:val="26"/>
        </w:rPr>
        <w:t>, оставленным без изменения постановлением Девятого Арбитражного апелляцио</w:t>
      </w:r>
      <w:r w:rsidR="00E66E2A">
        <w:rPr>
          <w:sz w:val="26"/>
        </w:rPr>
        <w:t>нного суда</w:t>
      </w:r>
      <w:r>
        <w:rPr>
          <w:sz w:val="26"/>
        </w:rPr>
        <w:t>, судом применены последствия недействительности дог</w:t>
      </w:r>
      <w:r w:rsidR="00E66E2A">
        <w:rPr>
          <w:sz w:val="26"/>
        </w:rPr>
        <w:t xml:space="preserve">овора уступки прав (цессии) </w:t>
      </w:r>
      <w:r>
        <w:rPr>
          <w:sz w:val="26"/>
        </w:rPr>
        <w:t>дата, в виде восстановления за АО КБ "</w:t>
      </w:r>
      <w:r>
        <w:rPr>
          <w:sz w:val="26"/>
        </w:rPr>
        <w:t>РУБанк</w:t>
      </w:r>
      <w:r>
        <w:rPr>
          <w:sz w:val="26"/>
        </w:rPr>
        <w:t>" прав требования к должникам по кредитам, выданным АО КБ "</w:t>
      </w:r>
      <w:r>
        <w:rPr>
          <w:sz w:val="26"/>
        </w:rPr>
        <w:t>РУБанк</w:t>
      </w:r>
      <w:r>
        <w:rPr>
          <w:sz w:val="26"/>
        </w:rPr>
        <w:t xml:space="preserve">" физическим лицам, в том числе в отношении </w:t>
      </w:r>
      <w:r>
        <w:rPr>
          <w:sz w:val="26"/>
        </w:rPr>
        <w:t>Подоб</w:t>
      </w:r>
      <w:r>
        <w:rPr>
          <w:sz w:val="26"/>
        </w:rPr>
        <w:t>рий</w:t>
      </w:r>
      <w:r>
        <w:rPr>
          <w:sz w:val="26"/>
        </w:rPr>
        <w:t xml:space="preserve"> Л.Н. </w:t>
      </w:r>
    </w:p>
    <w:p w:rsidR="00552A1A">
      <w:pPr>
        <w:ind w:firstLine="708"/>
        <w:jc w:val="both"/>
      </w:pPr>
      <w:r>
        <w:rPr>
          <w:sz w:val="26"/>
        </w:rPr>
        <w:t>Решением Арби</w:t>
      </w:r>
      <w:r w:rsidR="00E66E2A">
        <w:rPr>
          <w:sz w:val="26"/>
        </w:rPr>
        <w:t xml:space="preserve">тражного суда города Москвы </w:t>
      </w:r>
      <w:r>
        <w:rPr>
          <w:sz w:val="26"/>
        </w:rPr>
        <w:t>АО КБ "</w:t>
      </w:r>
      <w:r>
        <w:rPr>
          <w:sz w:val="26"/>
        </w:rPr>
        <w:t>РУБанк</w:t>
      </w:r>
      <w:r>
        <w:rPr>
          <w:sz w:val="26"/>
        </w:rPr>
        <w:t>" признано несостоятельным (банкротом), в отношении него открыто конкурсное производство. Полномочия конкурсного управляющего АО КБ "</w:t>
      </w:r>
      <w:r>
        <w:rPr>
          <w:sz w:val="26"/>
        </w:rPr>
        <w:t>РУБанк</w:t>
      </w:r>
      <w:r>
        <w:rPr>
          <w:sz w:val="26"/>
        </w:rPr>
        <w:t>" возложены на государственную корпорацию "Агентс</w:t>
      </w:r>
      <w:r>
        <w:rPr>
          <w:sz w:val="26"/>
        </w:rPr>
        <w:t>тво по страхованию вкладов".</w:t>
      </w:r>
    </w:p>
    <w:p w:rsidR="00552A1A">
      <w:pPr>
        <w:ind w:firstLine="708"/>
        <w:jc w:val="both"/>
      </w:pPr>
      <w:r>
        <w:rPr>
          <w:sz w:val="26"/>
        </w:rPr>
        <w:t>Данные обстоятельства подтверждаются доказательствами, представленными истцом в материалы дела. Указанные доказательства стороной ответчика не оспорены и не опровергнуты.</w:t>
      </w:r>
    </w:p>
    <w:p w:rsidR="00552A1A">
      <w:pPr>
        <w:ind w:firstLine="708"/>
        <w:jc w:val="both"/>
      </w:pPr>
      <w:r>
        <w:rPr>
          <w:sz w:val="26"/>
        </w:rPr>
        <w:t>К отношениям по кредитному договору применяются правила,</w:t>
      </w:r>
      <w:r>
        <w:rPr>
          <w:sz w:val="26"/>
        </w:rPr>
        <w:t xml:space="preserve"> предусмотренные параграфом 1 главы 42 ГК РФ, если иное не предусмотрено правилами настоящего параграфа 2 главы 42 ГК РФ и не вытекает из существа кредитного договора.</w:t>
      </w:r>
    </w:p>
    <w:p w:rsidR="00552A1A">
      <w:pPr>
        <w:ind w:firstLine="708"/>
        <w:jc w:val="both"/>
      </w:pPr>
      <w:r>
        <w:rPr>
          <w:sz w:val="26"/>
        </w:rPr>
        <w:t>В период с дата должником не вносились платежи в счет погашения кредита и процентов, в с</w:t>
      </w:r>
      <w:r>
        <w:rPr>
          <w:sz w:val="26"/>
        </w:rPr>
        <w:t>вязи с чем по состоянию на дата возникла задолженность в размере 30723 руб. 31 коп., из которой: 17898 руб.24 коп</w:t>
      </w:r>
      <w:r>
        <w:rPr>
          <w:sz w:val="26"/>
        </w:rPr>
        <w:t>.</w:t>
      </w:r>
      <w:r>
        <w:rPr>
          <w:sz w:val="26"/>
        </w:rPr>
        <w:t xml:space="preserve"> - </w:t>
      </w:r>
      <w:r>
        <w:rPr>
          <w:sz w:val="26"/>
        </w:rPr>
        <w:t>с</w:t>
      </w:r>
      <w:r>
        <w:rPr>
          <w:sz w:val="26"/>
        </w:rPr>
        <w:t>умма просроченной ссудной задолженности, 6488 руб. 49 коп. - сумма просроченных процентов, сумма процентов по ст. 395 ГК РФ – 6336 руб. 58</w:t>
      </w:r>
      <w:r>
        <w:rPr>
          <w:sz w:val="26"/>
        </w:rPr>
        <w:t xml:space="preserve"> коп. </w:t>
      </w:r>
    </w:p>
    <w:p w:rsidR="00552A1A">
      <w:pPr>
        <w:ind w:firstLine="708"/>
        <w:jc w:val="both"/>
      </w:pPr>
      <w:r>
        <w:rPr>
          <w:sz w:val="26"/>
        </w:rPr>
        <w:t>Расчет суммы долга подлежащей взысканию с ответчика по кредитному договору произведен правильно, исходя из условий кредитного договора, оставшейся суммы долга и количества дней просрочки и включает в себя определение суммы задолженности по основному</w:t>
      </w:r>
      <w:r>
        <w:rPr>
          <w:sz w:val="26"/>
        </w:rPr>
        <w:t xml:space="preserve"> долгу, задолженности по процентам (с учетом начисленных и просроченных) и неустойки.</w:t>
      </w:r>
    </w:p>
    <w:p w:rsidR="00552A1A">
      <w:pPr>
        <w:ind w:firstLine="708"/>
        <w:jc w:val="both"/>
      </w:pPr>
      <w:r>
        <w:rPr>
          <w:sz w:val="26"/>
        </w:rPr>
        <w:t>Доказательств, опровергающих представленный расчет, ответчиком в нарушении положений статьи 56 ГПК РФ суду представлено не было.</w:t>
      </w:r>
    </w:p>
    <w:p w:rsidR="00552A1A">
      <w:pPr>
        <w:ind w:firstLine="708"/>
        <w:jc w:val="both"/>
      </w:pPr>
      <w:r>
        <w:rPr>
          <w:sz w:val="26"/>
        </w:rPr>
        <w:t>В</w:t>
      </w:r>
      <w:r w:rsidR="003F1413">
        <w:rPr>
          <w:sz w:val="26"/>
        </w:rPr>
        <w:t xml:space="preserve"> адрес ответчика была направлена пре</w:t>
      </w:r>
      <w:r w:rsidR="003F1413">
        <w:rPr>
          <w:sz w:val="26"/>
        </w:rPr>
        <w:t>тензия, содержащая информацию о сумме задолженности по кредитному договору и реквизиты для уплаты задолженности.</w:t>
      </w:r>
    </w:p>
    <w:p w:rsidR="00552A1A">
      <w:pPr>
        <w:ind w:firstLine="708"/>
        <w:jc w:val="both"/>
      </w:pPr>
      <w:r>
        <w:rPr>
          <w:sz w:val="26"/>
        </w:rPr>
        <w:t>Разрешая требования о взыскании неустойки по дату фактического погашения задолженности, суд приходит к следующему.</w:t>
      </w:r>
    </w:p>
    <w:p w:rsidR="00552A1A">
      <w:pPr>
        <w:ind w:firstLine="708"/>
        <w:jc w:val="both"/>
      </w:pPr>
      <w:r>
        <w:rPr>
          <w:sz w:val="26"/>
        </w:rPr>
        <w:t>В соответствии с пунктом 2 с</w:t>
      </w:r>
      <w:r>
        <w:rPr>
          <w:sz w:val="26"/>
        </w:rPr>
        <w:t>татьи 809, пунктом 2 статьи 819 Гражданского кодекса РФ проценты за пользование кредитными средствами начисляются до дня фактического возврата кредита.</w:t>
      </w:r>
    </w:p>
    <w:p w:rsidR="00552A1A">
      <w:pPr>
        <w:ind w:firstLine="708"/>
        <w:jc w:val="both"/>
      </w:pPr>
      <w:r>
        <w:rPr>
          <w:sz w:val="26"/>
        </w:rPr>
        <w:t>О возможности взыскания процентов на будущее время также указал Верховный Суд РФ в постановлении Пленума</w:t>
      </w:r>
      <w:r>
        <w:rPr>
          <w:sz w:val="26"/>
        </w:rPr>
        <w:t xml:space="preserve"> от 24.03.2016 N 7.</w:t>
      </w:r>
    </w:p>
    <w:p w:rsidR="00552A1A">
      <w:pPr>
        <w:ind w:firstLine="708"/>
        <w:jc w:val="both"/>
      </w:pPr>
      <w:r>
        <w:rPr>
          <w:sz w:val="26"/>
        </w:rPr>
        <w:t>Согласно разъяснениям, данных в пункте 65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по смы</w:t>
      </w:r>
      <w:r>
        <w:rPr>
          <w:sz w:val="26"/>
        </w:rPr>
        <w:t>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552A1A">
      <w:pPr>
        <w:ind w:firstLine="708"/>
        <w:jc w:val="both"/>
      </w:pPr>
      <w:r>
        <w:rPr>
          <w:sz w:val="26"/>
        </w:rPr>
        <w:t>Расчет суммы процентов и неустойки, начисляемо</w:t>
      </w:r>
      <w:r>
        <w:rPr>
          <w:sz w:val="26"/>
        </w:rPr>
        <w:t>й после вынесения решения, осуществляется в процессе исполнения судебного акта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w:t>
      </w:r>
      <w:r>
        <w:rPr>
          <w:sz w:val="26"/>
        </w:rPr>
        <w:t>, должностными лицами и гражданами (ч. 1 ст. 7, ст. 8, п. 16 ч. 1 ст. 64 и ч. 2 ст. 70 Закона об исполнительном производстве).</w:t>
      </w:r>
    </w:p>
    <w:p w:rsidR="00552A1A">
      <w:pPr>
        <w:ind w:firstLine="708"/>
        <w:jc w:val="both"/>
      </w:pPr>
      <w:r>
        <w:rPr>
          <w:sz w:val="26"/>
        </w:rPr>
        <w:t xml:space="preserve">Учитывая </w:t>
      </w:r>
      <w:r>
        <w:rPr>
          <w:sz w:val="26"/>
        </w:rPr>
        <w:t>изложенное</w:t>
      </w:r>
      <w:r>
        <w:rPr>
          <w:sz w:val="26"/>
        </w:rPr>
        <w:t xml:space="preserve">, неустойка, рассчитанная в соответствии со статьей 395 ГК РФ на сумму задолженности за период с дата по дату </w:t>
      </w:r>
      <w:r>
        <w:rPr>
          <w:sz w:val="26"/>
        </w:rPr>
        <w:t>фактического исполнения денежного обязательства, также подлежит взысканию с ответчика в пользу истца.</w:t>
      </w:r>
    </w:p>
    <w:p w:rsidR="00552A1A">
      <w:pPr>
        <w:ind w:firstLine="708"/>
        <w:jc w:val="both"/>
      </w:pPr>
      <w:r>
        <w:rPr>
          <w:sz w:val="26"/>
        </w:rPr>
        <w:t>В силу части 1 статьи 98 Гражданского процессуального кодекса Российской Федерации стороне, в пользу которой состоялось решение суда, суд присуждает возме</w:t>
      </w:r>
      <w:r>
        <w:rPr>
          <w:sz w:val="26"/>
        </w:rPr>
        <w:t>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552A1A">
      <w:pPr>
        <w:ind w:firstLine="708"/>
        <w:jc w:val="both"/>
      </w:pPr>
      <w:r>
        <w:rPr>
          <w:sz w:val="26"/>
        </w:rPr>
        <w:t>Следовательно, взысканию с ответчика в пользу истца подлежат судебные расходы по оплате государственной пошл</w:t>
      </w:r>
      <w:r>
        <w:rPr>
          <w:sz w:val="26"/>
        </w:rPr>
        <w:t>ины в размере 1122 руб</w:t>
      </w:r>
      <w:r>
        <w:rPr>
          <w:sz w:val="26"/>
        </w:rPr>
        <w:t>..</w:t>
      </w:r>
    </w:p>
    <w:p w:rsidR="00552A1A">
      <w:pPr>
        <w:ind w:firstLine="708"/>
        <w:jc w:val="both"/>
      </w:pPr>
      <w:r>
        <w:rPr>
          <w:sz w:val="26"/>
        </w:rPr>
        <w:t>Руководствуясь статьями 309 - 310, 819 Гражданского кодекса Российской Федерации, статьями 98, 167, 194 - 199, 233 - 237 Гражданского процессуального кодекса Российской Федерации, суд</w:t>
      </w:r>
    </w:p>
    <w:p w:rsidR="00552A1A">
      <w:pPr>
        <w:jc w:val="center"/>
      </w:pPr>
      <w:r>
        <w:rPr>
          <w:sz w:val="26"/>
        </w:rPr>
        <w:t xml:space="preserve">РЕШИЛ: </w:t>
      </w:r>
    </w:p>
    <w:p w:rsidR="00552A1A">
      <w:pPr>
        <w:ind w:firstLine="708"/>
        <w:jc w:val="both"/>
      </w:pPr>
      <w:r>
        <w:rPr>
          <w:sz w:val="26"/>
        </w:rPr>
        <w:t xml:space="preserve">Исковые требования Акционерного </w:t>
      </w:r>
      <w:r>
        <w:rPr>
          <w:sz w:val="26"/>
        </w:rPr>
        <w:t>общества коммерческого банка «</w:t>
      </w:r>
      <w:r>
        <w:rPr>
          <w:sz w:val="26"/>
        </w:rPr>
        <w:t>РУБанк</w:t>
      </w:r>
      <w:r>
        <w:rPr>
          <w:sz w:val="26"/>
        </w:rPr>
        <w:t xml:space="preserve">» в лице конкурсного управляющего государственной корпорации «Агентство по </w:t>
      </w:r>
      <w:r>
        <w:rPr>
          <w:sz w:val="26"/>
        </w:rPr>
        <w:t>стра</w:t>
      </w:r>
      <w:r w:rsidR="00E66E2A">
        <w:rPr>
          <w:sz w:val="26"/>
        </w:rPr>
        <w:t xml:space="preserve">хованию вкладов» к </w:t>
      </w:r>
      <w:r w:rsidR="00E66E2A">
        <w:rPr>
          <w:sz w:val="26"/>
        </w:rPr>
        <w:t>Подобрий</w:t>
      </w:r>
      <w:r w:rsidR="00E66E2A">
        <w:rPr>
          <w:sz w:val="26"/>
        </w:rPr>
        <w:t xml:space="preserve"> Л.Н. </w:t>
      </w:r>
      <w:r>
        <w:rPr>
          <w:sz w:val="26"/>
        </w:rPr>
        <w:t>о взыскании задолженности по кредитному договору, процентов, неустойки, расходов по оплате государственной по</w:t>
      </w:r>
      <w:r>
        <w:rPr>
          <w:sz w:val="26"/>
        </w:rPr>
        <w:t>шлины, удовлетворить в полном объеме.</w:t>
      </w:r>
    </w:p>
    <w:p w:rsidR="00552A1A">
      <w:pPr>
        <w:ind w:firstLine="708"/>
        <w:jc w:val="both"/>
      </w:pPr>
      <w:r>
        <w:rPr>
          <w:sz w:val="26"/>
        </w:rPr>
        <w:t xml:space="preserve">Взыскать с </w:t>
      </w:r>
      <w:r>
        <w:rPr>
          <w:sz w:val="26"/>
        </w:rPr>
        <w:t>Подобрий</w:t>
      </w:r>
      <w:r>
        <w:rPr>
          <w:sz w:val="26"/>
        </w:rPr>
        <w:t xml:space="preserve"> Л.Н.</w:t>
      </w:r>
      <w:r w:rsidR="003F1413">
        <w:rPr>
          <w:sz w:val="26"/>
        </w:rPr>
        <w:t xml:space="preserve"> в пользу Акционерного общества Коммерческий банк "</w:t>
      </w:r>
      <w:r w:rsidR="003F1413">
        <w:rPr>
          <w:sz w:val="26"/>
        </w:rPr>
        <w:t>РУБанк</w:t>
      </w:r>
      <w:r w:rsidR="003F1413">
        <w:rPr>
          <w:sz w:val="26"/>
        </w:rPr>
        <w:t>" задолжен</w:t>
      </w:r>
      <w:r>
        <w:rPr>
          <w:sz w:val="26"/>
        </w:rPr>
        <w:t>ность по кредитному договору</w:t>
      </w:r>
      <w:r w:rsidR="003F1413">
        <w:rPr>
          <w:sz w:val="26"/>
        </w:rPr>
        <w:t xml:space="preserve"> в размере 30723 руб. 31 коп., из которой: 17898 руб.24 коп. - сумма просроченной ссудной задолж</w:t>
      </w:r>
      <w:r w:rsidR="003F1413">
        <w:rPr>
          <w:sz w:val="26"/>
        </w:rPr>
        <w:t>енности, 6488 руб. 49 коп. - сумма просроченных процентов, сумма процентов по ст. 395 ГК РФ – 6336 руб. 58 коп., а также судебные расходы по оплате государственной пошлины в размере</w:t>
      </w:r>
      <w:r w:rsidR="003F1413">
        <w:rPr>
          <w:sz w:val="26"/>
        </w:rPr>
        <w:t xml:space="preserve"> </w:t>
      </w:r>
      <w:r w:rsidR="003F1413">
        <w:rPr>
          <w:sz w:val="26"/>
        </w:rPr>
        <w:t>1122</w:t>
      </w:r>
      <w:r w:rsidR="003F1413">
        <w:rPr>
          <w:sz w:val="26"/>
        </w:rPr>
        <w:t xml:space="preserve"> </w:t>
      </w:r>
      <w:r w:rsidR="003F1413">
        <w:rPr>
          <w:sz w:val="26"/>
        </w:rPr>
        <w:t>руб</w:t>
      </w:r>
      <w:r w:rsidR="003F1413">
        <w:rPr>
          <w:sz w:val="26"/>
        </w:rPr>
        <w:t>. 00 копеек.</w:t>
      </w:r>
    </w:p>
    <w:p w:rsidR="00552A1A">
      <w:pPr>
        <w:ind w:firstLine="708"/>
        <w:jc w:val="both"/>
      </w:pPr>
      <w:r>
        <w:rPr>
          <w:sz w:val="26"/>
        </w:rPr>
        <w:t xml:space="preserve">Взыскать с </w:t>
      </w:r>
      <w:r>
        <w:rPr>
          <w:sz w:val="26"/>
        </w:rPr>
        <w:t>Подобрий</w:t>
      </w:r>
      <w:r>
        <w:rPr>
          <w:sz w:val="26"/>
        </w:rPr>
        <w:t xml:space="preserve"> Л.Н.</w:t>
      </w:r>
      <w:r w:rsidR="003F1413">
        <w:rPr>
          <w:sz w:val="26"/>
        </w:rPr>
        <w:t xml:space="preserve"> в пользу Акционерного обществ</w:t>
      </w:r>
      <w:r w:rsidR="003F1413">
        <w:rPr>
          <w:sz w:val="26"/>
        </w:rPr>
        <w:t>а Коммерческий банк "</w:t>
      </w:r>
      <w:r w:rsidR="003F1413">
        <w:rPr>
          <w:sz w:val="26"/>
        </w:rPr>
        <w:t>РУБанк</w:t>
      </w:r>
      <w:r w:rsidR="003F1413">
        <w:rPr>
          <w:sz w:val="26"/>
        </w:rPr>
        <w:t>" неустойку, рассчитанную в соответствии со статьей 395 ГК РФ, начисляемую на сумму задолженности за период с 01 июня 2021 года по дату фактического исполнения денежного обязательства.</w:t>
      </w:r>
    </w:p>
    <w:p w:rsidR="00552A1A" w:rsidP="003F1413">
      <w:pPr>
        <w:ind w:firstLine="708"/>
        <w:jc w:val="both"/>
      </w:pPr>
      <w:r>
        <w:rPr>
          <w:sz w:val="26"/>
        </w:rPr>
        <w:t>Ответчик вправе подать в суд, принявший заоч</w:t>
      </w:r>
      <w:r>
        <w:rPr>
          <w:sz w:val="26"/>
        </w:rPr>
        <w:t>ное решение, заявление об отмене этого решения суда в течение семи дней со дня вручения ему копии этого решения.</w:t>
      </w:r>
    </w:p>
    <w:p w:rsidR="00552A1A">
      <w:pPr>
        <w:ind w:firstLine="708"/>
        <w:jc w:val="both"/>
      </w:pPr>
      <w:r>
        <w:rPr>
          <w:sz w:val="26"/>
        </w:rPr>
        <w:t xml:space="preserve">Ответчиком заочное решение суда может быть обжаловано </w:t>
      </w:r>
      <w:r>
        <w:rPr>
          <w:sz w:val="26"/>
        </w:rPr>
        <w:t>в апелляционном порядке в течение одного месяца со дня вынесения определения суда об отка</w:t>
      </w:r>
      <w:r>
        <w:rPr>
          <w:sz w:val="26"/>
        </w:rPr>
        <w:t>зе в удовлетворении</w:t>
      </w:r>
      <w:r>
        <w:rPr>
          <w:sz w:val="26"/>
        </w:rPr>
        <w:t xml:space="preserve"> заявления об отмене этого решения суда.</w:t>
      </w:r>
    </w:p>
    <w:p w:rsidR="00552A1A">
      <w:pPr>
        <w:ind w:firstLine="708"/>
        <w:jc w:val="both"/>
      </w:pPr>
      <w:r>
        <w:rPr>
          <w:sz w:val="26"/>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w:t>
      </w:r>
      <w:r>
        <w:rPr>
          <w:sz w:val="26"/>
        </w:rPr>
        <w:t>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Pr>
          <w:sz w:val="26"/>
        </w:rPr>
        <w:t xml:space="preserve"> одного месяца со дня вынесения определения суда об отказе в удовлетворен</w:t>
      </w:r>
      <w:r>
        <w:rPr>
          <w:sz w:val="26"/>
        </w:rPr>
        <w:t xml:space="preserve">ии этого заявления. </w:t>
      </w:r>
    </w:p>
    <w:p w:rsidR="00552A1A">
      <w:pPr>
        <w:ind w:firstLine="708"/>
        <w:jc w:val="both"/>
      </w:pPr>
      <w:r>
        <w:rPr>
          <w:sz w:val="26"/>
        </w:rPr>
        <w:t xml:space="preserve">Лица,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 </w:t>
      </w:r>
    </w:p>
    <w:p w:rsidR="00552A1A">
      <w:pPr>
        <w:ind w:firstLine="708"/>
        <w:jc w:val="both"/>
      </w:pPr>
      <w:r>
        <w:rPr>
          <w:sz w:val="26"/>
        </w:rPr>
        <w:t>Решение в окончательной форме составлено.</w:t>
      </w:r>
    </w:p>
    <w:p w:rsidR="003F1413">
      <w:pPr>
        <w:ind w:firstLine="708"/>
        <w:jc w:val="center"/>
        <w:rPr>
          <w:sz w:val="26"/>
        </w:rPr>
      </w:pPr>
    </w:p>
    <w:p w:rsidR="003F1413">
      <w:pPr>
        <w:ind w:firstLine="708"/>
        <w:jc w:val="center"/>
        <w:rPr>
          <w:sz w:val="26"/>
        </w:rPr>
      </w:pPr>
    </w:p>
    <w:p w:rsidR="003F1413">
      <w:pPr>
        <w:ind w:firstLine="708"/>
        <w:jc w:val="center"/>
        <w:rPr>
          <w:sz w:val="26"/>
        </w:rPr>
      </w:pPr>
    </w:p>
    <w:p w:rsidR="00552A1A">
      <w:pPr>
        <w:ind w:firstLine="708"/>
        <w:jc w:val="center"/>
      </w:pPr>
      <w:r>
        <w:rPr>
          <w:sz w:val="26"/>
        </w:rPr>
        <w:t xml:space="preserve">Мировой судья                                                                        </w:t>
      </w:r>
      <w:r>
        <w:rPr>
          <w:sz w:val="26"/>
        </w:rPr>
        <w:t>Васильев В.А.</w:t>
      </w:r>
    </w:p>
    <w:p w:rsidR="00552A1A">
      <w:pPr>
        <w:ind w:firstLine="708"/>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1A"/>
    <w:rsid w:val="003F1413"/>
    <w:rsid w:val="00552A1A"/>
    <w:rsid w:val="00E66E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