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F5624">
      <w:pPr>
        <w:jc w:val="right"/>
      </w:pPr>
      <w:r>
        <w:t>Дело № 2-73-142/2017</w:t>
      </w:r>
    </w:p>
    <w:p w:rsidR="00A77B3E" w:rsidP="001F5624">
      <w:pPr>
        <w:jc w:val="center"/>
      </w:pPr>
      <w:r>
        <w:t>РЕШЕНИЕ</w:t>
      </w:r>
    </w:p>
    <w:p w:rsidR="00A77B3E" w:rsidP="001F5624">
      <w:pPr>
        <w:jc w:val="center"/>
      </w:pPr>
      <w:r>
        <w:t>Именем Российской Федерации</w:t>
      </w:r>
    </w:p>
    <w:p w:rsidR="00A77B3E" w:rsidP="001F5624">
      <w:pPr>
        <w:jc w:val="center"/>
      </w:pPr>
      <w:r>
        <w:t>(резолютивная часть)</w:t>
      </w:r>
    </w:p>
    <w:p w:rsidR="00A77B3E">
      <w:r>
        <w:t xml:space="preserve">27 июля 2017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/>
    <w:p w:rsidR="00A77B3E">
      <w:r>
        <w:t xml:space="preserve">Исполняющий обязанности мирового судьи судебного участка № 73 Сакского судебного района </w:t>
      </w:r>
      <w:r>
        <w:t>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72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t>Гул</w:t>
      </w:r>
      <w:r>
        <w:t>еватой</w:t>
      </w:r>
      <w:r>
        <w:t xml:space="preserve"> В.В., рассмотрев в открытом судебном заседании гражданское дело по иску Общества с ограниченной ответственностью «</w:t>
      </w:r>
      <w:r>
        <w:t>Центрофинанс</w:t>
      </w:r>
      <w:r>
        <w:t xml:space="preserve"> Групп» к Владимирову Андрею Ивановичу о взыскании денежных средств по договору займа,</w:t>
      </w:r>
    </w:p>
    <w:p w:rsidR="00A77B3E"/>
    <w:p w:rsidR="00A77B3E">
      <w:r>
        <w:t>На основании изложенного, руководст</w:t>
      </w:r>
      <w:r>
        <w:t>вуясь ст. ст. 98, 194-199 ГПК Российской Федерации, мировой судья</w:t>
      </w:r>
    </w:p>
    <w:p w:rsidR="00A77B3E"/>
    <w:p w:rsidR="00A77B3E" w:rsidP="001F5624">
      <w:pPr>
        <w:jc w:val="center"/>
      </w:pPr>
      <w:r>
        <w:t>Р Е Ш И Л:</w:t>
      </w:r>
    </w:p>
    <w:p w:rsidR="00A77B3E"/>
    <w:p w:rsidR="00A77B3E">
      <w:r>
        <w:t>Исковые требования Общества с ограниченной ответственностью «</w:t>
      </w:r>
      <w:r>
        <w:t>Центрофинанс</w:t>
      </w:r>
      <w:r>
        <w:t xml:space="preserve"> Групп» к Владимирову Андрею Ивановичу о взыскании денежных средств по договору займа удовлетворить.</w:t>
      </w:r>
    </w:p>
    <w:p w:rsidR="00A77B3E">
      <w:r>
        <w:t>Взы</w:t>
      </w:r>
      <w:r>
        <w:t>скать с Владимирова Андрея Ивановича, паспортные данные УССР, зарегистрированного по адресу: адрес, в пользу Общества с ограниченной ответственностью «</w:t>
      </w:r>
      <w:r>
        <w:t>Центрофинанс</w:t>
      </w:r>
      <w:r>
        <w:t xml:space="preserve"> Групп» (регистрационный номер записи в государственном реестре МФО ... от дата, ...) сумму з</w:t>
      </w:r>
      <w:r>
        <w:t xml:space="preserve">айма по договору займа № </w:t>
      </w:r>
      <w:r>
        <w:t>ЕП-телефон</w:t>
      </w:r>
      <w:r>
        <w:t xml:space="preserve"> от дата в размере сумма; проценты за пользование займом в размере сумма; пеню за ненадлежащее исполнение условий договора займа в размере сумма; затраты на уплату государственной пошлины в размере сумма; расходы за юриди</w:t>
      </w:r>
      <w:r>
        <w:t>ческие услуги в размере сумма, а всего взыскать сумма.</w:t>
      </w:r>
    </w:p>
    <w:p w:rsidR="00A77B3E">
      <w:r>
        <w:t>Разъяснить сторонам, что в соответствии со ст. 199 ГПК РФ мировой судья составляет мотивированное решение суда в течение пяти дней по рассмотренному им делу в случае поступления от лиц, участвующих в д</w:t>
      </w:r>
      <w:r>
        <w:t>еле, их представителей заявления о составлении мотивированного решения суда, которое может быть подано:</w:t>
      </w:r>
    </w:p>
    <w:p w:rsidR="00A77B3E">
      <w: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</w:t>
      </w:r>
      <w:r>
        <w:t xml:space="preserve">бъявления резолютивной части решения суда. </w:t>
      </w:r>
    </w:p>
    <w:p w:rsidR="00A77B3E">
      <w:r>
        <w:tab/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>Решени</w:t>
      </w:r>
      <w:r>
        <w:t xml:space="preserve">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исполняющего обязанности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</w:t>
      </w:r>
      <w:r>
        <w:t xml:space="preserve">ового судью судебного участка № </w:t>
      </w:r>
      <w:r>
        <w:t>72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/>
    <w:p w:rsidR="00A77B3E"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Е.В. Костюкова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0756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617"/>
    <w:rsid w:val="00075617"/>
    <w:rsid w:val="001F56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