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635B">
      <w:pPr>
        <w:jc w:val="right"/>
      </w:pPr>
      <w:r>
        <w:rPr>
          <w:sz w:val="26"/>
        </w:rPr>
        <w:t>Дело № 2-73-235/2024</w:t>
      </w:r>
    </w:p>
    <w:p w:rsidR="0012635B">
      <w:pPr>
        <w:jc w:val="right"/>
      </w:pPr>
      <w:r>
        <w:rPr>
          <w:sz w:val="26"/>
        </w:rPr>
        <w:t>УИД: 91MS0073-01-2024-000297-56</w:t>
      </w:r>
    </w:p>
    <w:p w:rsidR="0012635B">
      <w:pPr>
        <w:jc w:val="center"/>
      </w:pPr>
      <w:r>
        <w:rPr>
          <w:sz w:val="26"/>
        </w:rPr>
        <w:t>РЕШЕНИЕ</w:t>
      </w:r>
    </w:p>
    <w:p w:rsidR="0012635B">
      <w:pPr>
        <w:jc w:val="center"/>
      </w:pPr>
      <w:r>
        <w:rPr>
          <w:sz w:val="26"/>
        </w:rPr>
        <w:t>Именем Российской Федерации</w:t>
      </w:r>
    </w:p>
    <w:p w:rsidR="0012635B">
      <w:pPr>
        <w:jc w:val="center"/>
      </w:pPr>
      <w:r>
        <w:rPr>
          <w:sz w:val="26"/>
        </w:rPr>
        <w:t>(резолютивная часть)</w:t>
      </w:r>
    </w:p>
    <w:p w:rsidR="0012635B">
      <w:pPr>
        <w:ind w:firstLine="708"/>
      </w:pPr>
      <w:r>
        <w:rPr>
          <w:sz w:val="26"/>
        </w:rPr>
        <w:t>26 апреля 2024 года г. Саки</w:t>
      </w:r>
    </w:p>
    <w:p w:rsidR="0012635B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</w:t>
      </w:r>
      <w:r>
        <w:rPr>
          <w:sz w:val="26"/>
        </w:rPr>
        <w:t xml:space="preserve">Республики Крым Васильев В.А,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с участием представителя истца </w:t>
      </w:r>
      <w:r>
        <w:rPr>
          <w:sz w:val="26"/>
        </w:rPr>
        <w:t>Ислямова</w:t>
      </w:r>
      <w:r>
        <w:rPr>
          <w:sz w:val="26"/>
        </w:rPr>
        <w:t xml:space="preserve"> Э.А.,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>» в лице Сакского уп</w:t>
      </w:r>
      <w:r>
        <w:rPr>
          <w:sz w:val="26"/>
        </w:rPr>
        <w:t>равления по эксплуатации газового хозяйства Государственного унитарного предприятия Республики Крым</w:t>
      </w:r>
      <w:r>
        <w:rPr>
          <w:sz w:val="26"/>
        </w:rPr>
        <w:t xml:space="preserve"> «</w:t>
      </w:r>
      <w:r>
        <w:rPr>
          <w:sz w:val="26"/>
        </w:rPr>
        <w:t>Крымгазсе</w:t>
      </w:r>
      <w:r>
        <w:rPr>
          <w:sz w:val="26"/>
        </w:rPr>
        <w:t>ти</w:t>
      </w:r>
      <w:r>
        <w:rPr>
          <w:sz w:val="26"/>
        </w:rPr>
        <w:t xml:space="preserve">» к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о взыскании задолженности за потребленный природный газ, расходов по оплате государственной пошлины, </w:t>
      </w:r>
    </w:p>
    <w:p w:rsidR="0012635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12635B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2635B">
      <w:pPr>
        <w:ind w:firstLine="708"/>
        <w:jc w:val="both"/>
      </w:pPr>
      <w:r>
        <w:rPr>
          <w:sz w:val="26"/>
        </w:rPr>
        <w:t>Исковые требования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>» в лице Сакского управления по эксплуатации газового хозяй</w:t>
      </w:r>
      <w:r>
        <w:rPr>
          <w:sz w:val="26"/>
        </w:rPr>
        <w:t>ства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 xml:space="preserve">» к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о взыскании задолженности за потребленный природный газ, расходов по оплате государственной пошлины, удовлетворить в полном объеме.</w:t>
      </w:r>
    </w:p>
    <w:p w:rsidR="0012635B">
      <w:pPr>
        <w:ind w:firstLine="540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действующей </w:t>
      </w:r>
      <w:r>
        <w:rPr>
          <w:sz w:val="26"/>
        </w:rPr>
        <w:t xml:space="preserve">в своих интересах и в интересах несовершеннолетнего ребенка </w:t>
      </w:r>
      <w:r>
        <w:rPr>
          <w:sz w:val="26"/>
        </w:rPr>
        <w:t>фио</w:t>
      </w:r>
      <w:r>
        <w:rPr>
          <w:sz w:val="26"/>
        </w:rPr>
        <w:t>, в пользу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>» задолженность за потребленный природный газ за период с 01 января 2020 года по 19 июля 2023 года в сумме 47561 р</w:t>
      </w:r>
      <w:r>
        <w:rPr>
          <w:sz w:val="26"/>
        </w:rPr>
        <w:t>убль 49 копеек, в долях пропорциональной доли каждого, и государственную пошлину, а именно:</w:t>
      </w:r>
    </w:p>
    <w:p w:rsidR="0012635B">
      <w:pPr>
        <w:ind w:firstLine="540"/>
        <w:jc w:val="both"/>
      </w:pPr>
      <w:r>
        <w:rPr>
          <w:sz w:val="26"/>
        </w:rPr>
        <w:t xml:space="preserve">- с </w:t>
      </w:r>
      <w:r>
        <w:rPr>
          <w:sz w:val="26"/>
        </w:rPr>
        <w:t>фио</w:t>
      </w:r>
      <w:r>
        <w:rPr>
          <w:sz w:val="26"/>
        </w:rPr>
        <w:t xml:space="preserve">, действующей в своих интересах и в интересах несовершеннолетнего ребенка </w:t>
      </w:r>
      <w:r>
        <w:rPr>
          <w:sz w:val="26"/>
        </w:rPr>
        <w:t>фио</w:t>
      </w:r>
      <w:r>
        <w:rPr>
          <w:sz w:val="26"/>
        </w:rPr>
        <w:t xml:space="preserve"> в размере 23 780 рублей 74 копейки и государственную пошлину в размере 813 рубл</w:t>
      </w:r>
      <w:r>
        <w:rPr>
          <w:sz w:val="26"/>
        </w:rPr>
        <w:t>ей 42 копейки, а всего 24594 (двадцать четыре тысячи пятьсот девяносто четыре) рубля 16 копеек;</w:t>
      </w:r>
    </w:p>
    <w:p w:rsidR="0012635B">
      <w:pPr>
        <w:ind w:firstLine="540"/>
        <w:jc w:val="both"/>
      </w:pPr>
      <w:r>
        <w:rPr>
          <w:sz w:val="26"/>
        </w:rPr>
        <w:t xml:space="preserve">- с </w:t>
      </w:r>
      <w:r>
        <w:rPr>
          <w:sz w:val="26"/>
        </w:rPr>
        <w:t>фио</w:t>
      </w:r>
      <w:r>
        <w:rPr>
          <w:sz w:val="26"/>
        </w:rPr>
        <w:t xml:space="preserve"> в размере 23 780 рублей 75 копеек и государственную пошлину в размере 813 рублей 42 копейки, а всего 24594 (двадцать четыре тысячи пятьсот девяносто чет</w:t>
      </w:r>
      <w:r>
        <w:rPr>
          <w:sz w:val="26"/>
        </w:rPr>
        <w:t xml:space="preserve">ыре) рубля 17 копеек </w:t>
      </w:r>
    </w:p>
    <w:p w:rsidR="0012635B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</w:t>
      </w:r>
      <w:r>
        <w:rPr>
          <w:sz w:val="26"/>
        </w:rPr>
        <w:t>о дня вынесения решения в окончательной форме.</w:t>
      </w:r>
    </w:p>
    <w:p w:rsidR="0012635B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2635B">
      <w:pPr>
        <w:ind w:firstLine="708"/>
        <w:jc w:val="both"/>
      </w:pPr>
      <w:r>
        <w:rPr>
          <w:sz w:val="26"/>
        </w:rPr>
        <w:t>Лица, не прис</w:t>
      </w:r>
      <w:r>
        <w:rPr>
          <w:sz w:val="26"/>
        </w:rPr>
        <w:t xml:space="preserve">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2635B">
      <w:pPr>
        <w:ind w:firstLine="708"/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5B"/>
    <w:rsid w:val="0003019B"/>
    <w:rsid w:val="00126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