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C7686">
      <w:pPr>
        <w:jc w:val="right"/>
      </w:pPr>
      <w:r>
        <w:rPr>
          <w:sz w:val="26"/>
        </w:rPr>
        <w:t>Дело № 2-73-421/2022</w:t>
      </w:r>
    </w:p>
    <w:p w:rsidR="00EC7686">
      <w:pPr>
        <w:jc w:val="right"/>
      </w:pPr>
      <w:r>
        <w:rPr>
          <w:sz w:val="26"/>
        </w:rPr>
        <w:t>УИД 91 MS0073-01-2022-000612-49</w:t>
      </w:r>
    </w:p>
    <w:p w:rsidR="00A00AE7">
      <w:pPr>
        <w:jc w:val="center"/>
        <w:rPr>
          <w:sz w:val="26"/>
        </w:rPr>
      </w:pPr>
    </w:p>
    <w:p w:rsidR="00EC7686">
      <w:pPr>
        <w:jc w:val="center"/>
      </w:pPr>
      <w:r>
        <w:rPr>
          <w:sz w:val="26"/>
        </w:rPr>
        <w:t>ЗАОЧНОЕ РЕШЕНИЕ</w:t>
      </w:r>
    </w:p>
    <w:p w:rsidR="00EC7686">
      <w:pPr>
        <w:jc w:val="center"/>
      </w:pPr>
      <w:r>
        <w:rPr>
          <w:sz w:val="26"/>
        </w:rPr>
        <w:t>Именем Российской Федерации</w:t>
      </w:r>
    </w:p>
    <w:p w:rsidR="00EC7686">
      <w:pPr>
        <w:jc w:val="center"/>
      </w:pPr>
      <w:r>
        <w:rPr>
          <w:sz w:val="26"/>
        </w:rPr>
        <w:t>(резолютивная часть)</w:t>
      </w:r>
    </w:p>
    <w:p w:rsidR="00A00AE7">
      <w:pPr>
        <w:ind w:firstLine="708"/>
        <w:rPr>
          <w:sz w:val="26"/>
        </w:rPr>
      </w:pPr>
    </w:p>
    <w:p w:rsidR="00EC7686">
      <w:pPr>
        <w:ind w:firstLine="708"/>
      </w:pPr>
      <w:r>
        <w:rPr>
          <w:sz w:val="26"/>
        </w:rPr>
        <w:t xml:space="preserve">06 мая 2022 года                                                                                           </w:t>
      </w:r>
      <w:r>
        <w:rPr>
          <w:sz w:val="26"/>
        </w:rPr>
        <w:t>г. Саки</w:t>
      </w:r>
    </w:p>
    <w:p w:rsidR="00A00AE7">
      <w:pPr>
        <w:ind w:firstLine="708"/>
        <w:jc w:val="both"/>
        <w:rPr>
          <w:sz w:val="26"/>
        </w:rPr>
      </w:pPr>
    </w:p>
    <w:p w:rsidR="00EC768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индивидуального предпринимателя </w:t>
      </w:r>
      <w:r>
        <w:rPr>
          <w:sz w:val="26"/>
        </w:rPr>
        <w:t>Ансиани</w:t>
      </w:r>
      <w:r>
        <w:rPr>
          <w:sz w:val="26"/>
        </w:rPr>
        <w:t xml:space="preserve"> К.О. к </w:t>
      </w:r>
      <w:r>
        <w:rPr>
          <w:sz w:val="26"/>
        </w:rPr>
        <w:t>Бурлаченко</w:t>
      </w:r>
      <w:r>
        <w:rPr>
          <w:sz w:val="26"/>
        </w:rPr>
        <w:t xml:space="preserve"> А.И.</w:t>
      </w:r>
      <w:r>
        <w:rPr>
          <w:sz w:val="26"/>
        </w:rPr>
        <w:t xml:space="preserve"> по оплате стоимости перемещения, хранения, задержанного транспортного средства на территорию специализирован-ной стоянки, процентов за неисполнение денежного обязательства</w:t>
      </w:r>
      <w:r>
        <w:rPr>
          <w:sz w:val="26"/>
        </w:rPr>
        <w:t>, расходов по оплате государственной по</w:t>
      </w:r>
      <w:r>
        <w:rPr>
          <w:sz w:val="26"/>
        </w:rPr>
        <w:t xml:space="preserve">шлины, </w:t>
      </w:r>
    </w:p>
    <w:p w:rsidR="00EC768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EC7686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 </w:t>
      </w:r>
    </w:p>
    <w:p w:rsidR="00EC7686">
      <w:pPr>
        <w:ind w:firstLine="708"/>
        <w:jc w:val="both"/>
      </w:pPr>
      <w:r>
        <w:rPr>
          <w:sz w:val="26"/>
        </w:rPr>
        <w:t xml:space="preserve">Исковые требования индивидуального предпринимателя </w:t>
      </w:r>
      <w:r>
        <w:rPr>
          <w:sz w:val="26"/>
        </w:rPr>
        <w:t>Ансиани</w:t>
      </w:r>
      <w:r>
        <w:rPr>
          <w:sz w:val="26"/>
        </w:rPr>
        <w:t xml:space="preserve"> К.О. к </w:t>
      </w:r>
      <w:r>
        <w:rPr>
          <w:sz w:val="26"/>
        </w:rPr>
        <w:t>Бурлаченко</w:t>
      </w:r>
      <w:r>
        <w:rPr>
          <w:sz w:val="26"/>
        </w:rPr>
        <w:t xml:space="preserve"> А.И. </w:t>
      </w:r>
      <w:r>
        <w:rPr>
          <w:sz w:val="26"/>
        </w:rPr>
        <w:t>по оплате стоимости перем</w:t>
      </w:r>
      <w:r>
        <w:rPr>
          <w:sz w:val="26"/>
        </w:rPr>
        <w:t xml:space="preserve">ещения, хранения, задержанного транспортного средства на территорию </w:t>
      </w:r>
      <w:r>
        <w:rPr>
          <w:sz w:val="26"/>
        </w:rPr>
        <w:t>специализирован-ной</w:t>
      </w:r>
      <w:r>
        <w:rPr>
          <w:sz w:val="26"/>
        </w:rPr>
        <w:t xml:space="preserve"> стоянки, процентов за неисполнение денежного обязательства, расходов по оплате государственной пошлины, </w:t>
      </w:r>
      <w:r>
        <w:rPr>
          <w:sz w:val="26"/>
          <w:u w:val="single"/>
        </w:rPr>
        <w:t xml:space="preserve">удовлетворить в полном объеме. </w:t>
      </w:r>
    </w:p>
    <w:p w:rsidR="00EC7686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Бурлаченко</w:t>
      </w:r>
      <w:r>
        <w:rPr>
          <w:sz w:val="26"/>
        </w:rPr>
        <w:t xml:space="preserve"> А.И.</w:t>
      </w:r>
      <w:r>
        <w:rPr>
          <w:sz w:val="26"/>
        </w:rPr>
        <w:t xml:space="preserve"> в поль</w:t>
      </w:r>
      <w:r>
        <w:rPr>
          <w:sz w:val="26"/>
        </w:rPr>
        <w:t xml:space="preserve">зу индивидуального предпринимателя </w:t>
      </w:r>
      <w:r>
        <w:rPr>
          <w:sz w:val="26"/>
        </w:rPr>
        <w:t>Ансиани</w:t>
      </w:r>
      <w:r>
        <w:rPr>
          <w:sz w:val="26"/>
        </w:rPr>
        <w:t xml:space="preserve"> К.О.</w:t>
      </w:r>
      <w:r>
        <w:rPr>
          <w:sz w:val="26"/>
        </w:rPr>
        <w:t xml:space="preserve"> задолженность по оплате стоимости перемещения задержанного транспортного средства на территорию специализированной стоянки в сумме 2863 рубля 00 копеек, стоимости хранения задержанного транспортного средства н</w:t>
      </w:r>
      <w:r>
        <w:rPr>
          <w:sz w:val="26"/>
        </w:rPr>
        <w:t>а территории специализированной стоянки в сумме 1452 рубля 50 копеек, проценты за неисполнение денежного обязательства за период с 16 октября 2021 года по 25 марта</w:t>
      </w:r>
      <w:r>
        <w:rPr>
          <w:sz w:val="26"/>
        </w:rPr>
        <w:t xml:space="preserve"> 2022 года в сумме 190 рублей 32 копейки, расходы по оплате государственной пошлины в сумме 4</w:t>
      </w:r>
      <w:r>
        <w:rPr>
          <w:sz w:val="26"/>
        </w:rPr>
        <w:t xml:space="preserve">00 рублей. </w:t>
      </w:r>
      <w:r>
        <w:rPr>
          <w:b/>
          <w:sz w:val="26"/>
        </w:rPr>
        <w:t xml:space="preserve">Всего взыскать 4905 (четыре тысячи девятьсот пять) рублей 82 копейки. </w:t>
      </w:r>
    </w:p>
    <w:p w:rsidR="00EC7686">
      <w:pPr>
        <w:ind w:firstLine="540"/>
        <w:jc w:val="both"/>
      </w:pPr>
      <w:r>
        <w:rPr>
          <w:sz w:val="26"/>
        </w:rPr>
        <w:t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</w:t>
      </w:r>
      <w:r>
        <w:rPr>
          <w:sz w:val="26"/>
        </w:rPr>
        <w:t xml:space="preserve">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EC7686">
      <w:pPr>
        <w:ind w:firstLine="540"/>
        <w:jc w:val="both"/>
      </w:pPr>
      <w:r>
        <w:rPr>
          <w:sz w:val="26"/>
        </w:rPr>
        <w:t xml:space="preserve">Иными лицами, участвующими в деле, а также лицами, которые не были привлечены к участию в деле </w:t>
      </w:r>
      <w:r>
        <w:rPr>
          <w:sz w:val="26"/>
        </w:rPr>
        <w:t>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</w:t>
      </w:r>
      <w:r>
        <w:rPr>
          <w:sz w:val="26"/>
        </w:rPr>
        <w:t>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EC7686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</w:t>
      </w:r>
      <w:r>
        <w:rPr>
          <w:sz w:val="26"/>
        </w:rPr>
        <w:t xml:space="preserve">ие пятнадцати дней со дня объявления резолютивной части решения суда. </w:t>
      </w:r>
    </w:p>
    <w:p w:rsidR="00A00AE7">
      <w:pPr>
        <w:jc w:val="center"/>
        <w:rPr>
          <w:sz w:val="26"/>
        </w:rPr>
      </w:pPr>
    </w:p>
    <w:p w:rsidR="00A00AE7">
      <w:pPr>
        <w:jc w:val="center"/>
        <w:rPr>
          <w:sz w:val="26"/>
        </w:rPr>
      </w:pPr>
    </w:p>
    <w:p w:rsidR="00EC7686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EC768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86"/>
    <w:rsid w:val="00A00AE7"/>
    <w:rsid w:val="00EC76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