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047EC0">
      <w:pPr>
        <w:jc w:val="right"/>
      </w:pPr>
      <w:r>
        <w:rPr>
          <w:sz w:val="26"/>
        </w:rPr>
        <w:t>Дело № 2-73-656/2020</w:t>
      </w:r>
    </w:p>
    <w:p w:rsidR="00047EC0">
      <w:pPr>
        <w:jc w:val="right"/>
      </w:pPr>
      <w:r>
        <w:rPr>
          <w:sz w:val="26"/>
        </w:rPr>
        <w:t>УИД: 91MS0073-01-2020-001316-39</w:t>
      </w:r>
    </w:p>
    <w:p w:rsidR="00E2022C">
      <w:pPr>
        <w:jc w:val="center"/>
        <w:rPr>
          <w:sz w:val="26"/>
        </w:rPr>
      </w:pPr>
      <w:r>
        <w:rPr>
          <w:sz w:val="26"/>
        </w:rPr>
        <w:t xml:space="preserve"> </w:t>
      </w:r>
    </w:p>
    <w:p w:rsidR="00047EC0">
      <w:pPr>
        <w:jc w:val="center"/>
      </w:pPr>
      <w:r>
        <w:rPr>
          <w:sz w:val="26"/>
        </w:rPr>
        <w:t>РЕШЕНИЕ</w:t>
      </w:r>
    </w:p>
    <w:p w:rsidR="00047EC0">
      <w:pPr>
        <w:jc w:val="center"/>
      </w:pPr>
      <w:r>
        <w:rPr>
          <w:sz w:val="26"/>
        </w:rPr>
        <w:t>Именем Российской Федерации</w:t>
      </w:r>
    </w:p>
    <w:p w:rsidR="00047EC0">
      <w:pPr>
        <w:jc w:val="center"/>
      </w:pPr>
      <w:r>
        <w:rPr>
          <w:sz w:val="26"/>
        </w:rPr>
        <w:t>(резолютивная часть)</w:t>
      </w:r>
    </w:p>
    <w:p w:rsidR="00E2022C">
      <w:pPr>
        <w:ind w:firstLine="708"/>
        <w:rPr>
          <w:sz w:val="26"/>
        </w:rPr>
      </w:pPr>
    </w:p>
    <w:p w:rsidR="00047EC0">
      <w:pPr>
        <w:ind w:firstLine="708"/>
      </w:pPr>
      <w:r>
        <w:rPr>
          <w:sz w:val="26"/>
        </w:rPr>
        <w:t xml:space="preserve">29 октября 2020 года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>. Саки</w:t>
      </w:r>
    </w:p>
    <w:p w:rsidR="00E2022C">
      <w:pPr>
        <w:ind w:firstLine="708"/>
        <w:jc w:val="both"/>
        <w:rPr>
          <w:sz w:val="26"/>
        </w:rPr>
      </w:pPr>
    </w:p>
    <w:p w:rsidR="00047EC0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</w:t>
      </w:r>
      <w:r>
        <w:rPr>
          <w:sz w:val="26"/>
        </w:rPr>
        <w:t>Республики Крым Васильев В.А, при секретаре Берновой А.В., рассмотрев в открытом судебном заседании гражданское дело по иску Общества с ограниченной ответственностью «Спектр» к Литвиновой В.А.</w:t>
      </w:r>
      <w:r>
        <w:rPr>
          <w:sz w:val="26"/>
        </w:rPr>
        <w:t xml:space="preserve"> о взыскании задолженности по договору займа, процентов, расходов</w:t>
      </w:r>
      <w:r>
        <w:rPr>
          <w:sz w:val="26"/>
        </w:rPr>
        <w:t xml:space="preserve"> по оплате государственной пошлины,</w:t>
      </w:r>
    </w:p>
    <w:p w:rsidR="00047EC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047EC0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047EC0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«Спектр» к Литвиновой В.А</w:t>
      </w:r>
      <w:r>
        <w:rPr>
          <w:sz w:val="26"/>
        </w:rPr>
        <w:t xml:space="preserve">. </w:t>
      </w:r>
      <w:r>
        <w:rPr>
          <w:sz w:val="26"/>
        </w:rPr>
        <w:t>о взыскании задолженности по договору займа, процентов, расходов по оплате государственной пошлины, удовлетворить в полном объеме.</w:t>
      </w:r>
    </w:p>
    <w:p w:rsidR="00047EC0">
      <w:pPr>
        <w:ind w:firstLine="708"/>
        <w:jc w:val="both"/>
      </w:pPr>
      <w:r>
        <w:rPr>
          <w:sz w:val="26"/>
        </w:rPr>
        <w:t>Взыскать с Литвиновой В.А.</w:t>
      </w:r>
      <w:r>
        <w:rPr>
          <w:sz w:val="26"/>
        </w:rPr>
        <w:t xml:space="preserve"> в пользу Общества с ограниченной ответственностью «Спектр»: сумму основного долга в размере 10 000 </w:t>
      </w:r>
      <w:r>
        <w:rPr>
          <w:sz w:val="26"/>
        </w:rPr>
        <w:t xml:space="preserve">рублей 00 копеек, проценты за пользование займом за период с 01 июня 2016 года по 30 сентября 2020 года - 14 895 рублей 00 копеек; расходы по оплате государственной пошлины 946 рублей 85 копеек, </w:t>
      </w:r>
      <w:r>
        <w:rPr>
          <w:b/>
          <w:sz w:val="26"/>
        </w:rPr>
        <w:t>а всего взыскать 25841 (двадцать пять тысяч восемьсот сорок о</w:t>
      </w:r>
      <w:r>
        <w:rPr>
          <w:b/>
          <w:sz w:val="26"/>
        </w:rPr>
        <w:t>дин) рубль 85 копеек.</w:t>
      </w:r>
    </w:p>
    <w:p w:rsidR="00047EC0">
      <w:pPr>
        <w:ind w:firstLine="708"/>
        <w:jc w:val="both"/>
      </w:pPr>
      <w:r>
        <w:rPr>
          <w:sz w:val="26"/>
        </w:rPr>
        <w:t>Решение может быть обжаловано в апелляционном порядке в Сакский районный суд Республики Крым через судебный участок № 73 Сакского судебного района (Сакский муниципальный район и городской округ Саки) Республики Крым в течение месяца с</w:t>
      </w:r>
      <w:r>
        <w:rPr>
          <w:sz w:val="26"/>
        </w:rPr>
        <w:t>о дня вынесения решения в окончательной форме.</w:t>
      </w:r>
    </w:p>
    <w:p w:rsidR="00047EC0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E2022C">
      <w:pPr>
        <w:ind w:firstLine="708"/>
        <w:jc w:val="center"/>
        <w:rPr>
          <w:sz w:val="26"/>
        </w:rPr>
      </w:pPr>
    </w:p>
    <w:p w:rsidR="00E2022C">
      <w:pPr>
        <w:ind w:firstLine="708"/>
        <w:jc w:val="center"/>
        <w:rPr>
          <w:sz w:val="26"/>
        </w:rPr>
      </w:pPr>
    </w:p>
    <w:p w:rsidR="00047EC0">
      <w:pPr>
        <w:ind w:firstLine="708"/>
        <w:jc w:val="center"/>
      </w:pPr>
      <w:r>
        <w:rPr>
          <w:sz w:val="26"/>
        </w:rPr>
        <w:t>Миро</w:t>
      </w:r>
      <w:r>
        <w:rPr>
          <w:sz w:val="26"/>
        </w:rPr>
        <w:t xml:space="preserve">вой судья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47EC0">
      <w:pPr>
        <w:spacing w:after="200" w:line="276" w:lineRule="auto"/>
      </w:pPr>
    </w:p>
    <w:sectPr w:rsidSect="00047EC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047EC0"/>
    <w:rsid w:val="00047EC0"/>
    <w:rsid w:val="00E202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