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A2125">
      <w:pPr>
        <w:jc w:val="right"/>
      </w:pPr>
      <w:r>
        <w:rPr>
          <w:sz w:val="26"/>
        </w:rPr>
        <w:t>Дело № 2-73-784/2021</w:t>
      </w:r>
    </w:p>
    <w:p w:rsidR="001A2125">
      <w:pPr>
        <w:jc w:val="right"/>
      </w:pPr>
      <w:r>
        <w:rPr>
          <w:sz w:val="26"/>
        </w:rPr>
        <w:t>УИД: 91MS0073-01-2021-001590-09</w:t>
      </w:r>
    </w:p>
    <w:p w:rsidR="001D137B">
      <w:pPr>
        <w:jc w:val="center"/>
        <w:rPr>
          <w:sz w:val="26"/>
        </w:rPr>
      </w:pPr>
    </w:p>
    <w:p w:rsidR="001A2125">
      <w:pPr>
        <w:jc w:val="center"/>
      </w:pPr>
      <w:r>
        <w:rPr>
          <w:sz w:val="26"/>
        </w:rPr>
        <w:t>ЗАОЧНОЕ РЕШЕНИЕ</w:t>
      </w:r>
    </w:p>
    <w:p w:rsidR="001A2125">
      <w:pPr>
        <w:jc w:val="center"/>
      </w:pPr>
      <w:r>
        <w:rPr>
          <w:sz w:val="26"/>
        </w:rPr>
        <w:t>Именем Российской Федерации</w:t>
      </w:r>
    </w:p>
    <w:p w:rsidR="001A2125">
      <w:pPr>
        <w:jc w:val="center"/>
      </w:pPr>
      <w:r>
        <w:rPr>
          <w:sz w:val="26"/>
        </w:rPr>
        <w:t>(резолютивная часть)</w:t>
      </w:r>
    </w:p>
    <w:p w:rsidR="001D137B">
      <w:pPr>
        <w:ind w:firstLine="708"/>
        <w:rPr>
          <w:sz w:val="26"/>
        </w:rPr>
      </w:pPr>
    </w:p>
    <w:p w:rsidR="001A2125">
      <w:pPr>
        <w:ind w:firstLine="708"/>
      </w:pPr>
      <w:r>
        <w:rPr>
          <w:sz w:val="26"/>
        </w:rPr>
        <w:t xml:space="preserve">10 декабря 2021 года                                                                                    </w:t>
      </w:r>
      <w:r>
        <w:rPr>
          <w:sz w:val="26"/>
        </w:rPr>
        <w:t xml:space="preserve"> г. Саки</w:t>
      </w:r>
    </w:p>
    <w:p w:rsidR="001D137B">
      <w:pPr>
        <w:ind w:firstLine="708"/>
        <w:jc w:val="both"/>
        <w:rPr>
          <w:sz w:val="26"/>
        </w:rPr>
      </w:pPr>
    </w:p>
    <w:p w:rsidR="001A212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с участием истца </w:t>
      </w:r>
      <w:r>
        <w:rPr>
          <w:sz w:val="26"/>
        </w:rPr>
        <w:t>Жадана</w:t>
      </w:r>
      <w:r>
        <w:rPr>
          <w:sz w:val="26"/>
        </w:rPr>
        <w:t xml:space="preserve"> В.А., представителя истца Поляковой М.В., рассмотрев в открытом судебном заседании гражданское дело по иску </w:t>
      </w:r>
      <w:r>
        <w:rPr>
          <w:sz w:val="26"/>
        </w:rPr>
        <w:t>Жадана</w:t>
      </w:r>
      <w:r>
        <w:rPr>
          <w:sz w:val="26"/>
        </w:rPr>
        <w:t xml:space="preserve"> В.А. </w:t>
      </w:r>
      <w:r>
        <w:rPr>
          <w:sz w:val="26"/>
        </w:rPr>
        <w:t>к индивид</w:t>
      </w:r>
      <w:r>
        <w:rPr>
          <w:sz w:val="26"/>
        </w:rPr>
        <w:t xml:space="preserve">уальному предпринимателю </w:t>
      </w:r>
      <w:r>
        <w:rPr>
          <w:sz w:val="26"/>
        </w:rPr>
        <w:t>Зинединову</w:t>
      </w:r>
      <w:r>
        <w:rPr>
          <w:sz w:val="26"/>
        </w:rPr>
        <w:t xml:space="preserve"> Э.Д.</w:t>
      </w:r>
      <w:r>
        <w:rPr>
          <w:sz w:val="26"/>
        </w:rPr>
        <w:t xml:space="preserve"> о защите прав потребителей </w:t>
      </w:r>
    </w:p>
    <w:p w:rsidR="001A212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1A2125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1A2125">
      <w:pPr>
        <w:ind w:firstLine="708"/>
        <w:jc w:val="both"/>
      </w:pPr>
      <w:r>
        <w:rPr>
          <w:sz w:val="26"/>
        </w:rPr>
        <w:t xml:space="preserve">Исковые требования </w:t>
      </w:r>
      <w:r>
        <w:rPr>
          <w:sz w:val="26"/>
        </w:rPr>
        <w:t>Жадана</w:t>
      </w:r>
      <w:r>
        <w:rPr>
          <w:sz w:val="26"/>
        </w:rPr>
        <w:t xml:space="preserve"> В.А.</w:t>
      </w:r>
      <w:r>
        <w:rPr>
          <w:sz w:val="26"/>
        </w:rPr>
        <w:t xml:space="preserve"> к индивидуально</w:t>
      </w:r>
      <w:r>
        <w:rPr>
          <w:sz w:val="26"/>
        </w:rPr>
        <w:t xml:space="preserve">му предпринимателю </w:t>
      </w:r>
      <w:r>
        <w:rPr>
          <w:sz w:val="26"/>
        </w:rPr>
        <w:t>Зинединову</w:t>
      </w:r>
      <w:r>
        <w:rPr>
          <w:sz w:val="26"/>
        </w:rPr>
        <w:t xml:space="preserve"> Э.Д.</w:t>
      </w:r>
      <w:r>
        <w:rPr>
          <w:sz w:val="26"/>
        </w:rPr>
        <w:t xml:space="preserve"> о защите прав потребителей, удовлетворить в полном объеме.</w:t>
      </w:r>
    </w:p>
    <w:p w:rsidR="001A2125">
      <w:pPr>
        <w:ind w:firstLine="708"/>
        <w:jc w:val="both"/>
      </w:pPr>
      <w:r>
        <w:rPr>
          <w:sz w:val="26"/>
        </w:rPr>
        <w:t xml:space="preserve">Взыскать с индивидуального предпринимателя </w:t>
      </w:r>
      <w:r>
        <w:rPr>
          <w:sz w:val="26"/>
        </w:rPr>
        <w:t>Зинединова</w:t>
      </w:r>
      <w:r>
        <w:rPr>
          <w:sz w:val="26"/>
        </w:rPr>
        <w:t xml:space="preserve"> Э.Д. в пользу </w:t>
      </w:r>
      <w:r>
        <w:rPr>
          <w:sz w:val="26"/>
        </w:rPr>
        <w:t>Жадана</w:t>
      </w:r>
      <w:r>
        <w:rPr>
          <w:sz w:val="26"/>
        </w:rPr>
        <w:t xml:space="preserve"> В.А. </w:t>
      </w:r>
      <w:r>
        <w:rPr>
          <w:sz w:val="26"/>
        </w:rPr>
        <w:t>стоимость товара – Телевизора «</w:t>
      </w:r>
      <w:r>
        <w:rPr>
          <w:sz w:val="26"/>
        </w:rPr>
        <w:t>Smart</w:t>
      </w:r>
      <w:r>
        <w:rPr>
          <w:sz w:val="26"/>
        </w:rPr>
        <w:t xml:space="preserve"> TV </w:t>
      </w:r>
      <w:r>
        <w:rPr>
          <w:sz w:val="26"/>
        </w:rPr>
        <w:t>Samsung</w:t>
      </w:r>
      <w:r>
        <w:rPr>
          <w:sz w:val="26"/>
        </w:rPr>
        <w:t>» (0C7P3LDN300369) 33 290 рублей, штра</w:t>
      </w:r>
      <w:r>
        <w:rPr>
          <w:sz w:val="26"/>
        </w:rPr>
        <w:t>ф в размере 16645 рублей 00 копеек</w:t>
      </w:r>
      <w:r>
        <w:rPr>
          <w:b/>
          <w:sz w:val="26"/>
        </w:rPr>
        <w:t>.</w:t>
      </w:r>
    </w:p>
    <w:p w:rsidR="001A2125">
      <w:pPr>
        <w:ind w:firstLine="708"/>
        <w:jc w:val="both"/>
      </w:pPr>
      <w:r>
        <w:rPr>
          <w:sz w:val="26"/>
        </w:rPr>
        <w:t xml:space="preserve">Взыскать с индивидуального предпринимателя </w:t>
      </w:r>
      <w:r>
        <w:rPr>
          <w:sz w:val="26"/>
        </w:rPr>
        <w:t>Зинединова</w:t>
      </w:r>
      <w:r>
        <w:rPr>
          <w:sz w:val="26"/>
        </w:rPr>
        <w:t xml:space="preserve"> Э.Д.</w:t>
      </w:r>
      <w:r>
        <w:rPr>
          <w:sz w:val="26"/>
        </w:rPr>
        <w:t xml:space="preserve"> в местный бюджет государственную пошлину в сумме 1198 рублей 70 коп.</w:t>
      </w:r>
    </w:p>
    <w:p w:rsidR="001A2125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</w:t>
      </w:r>
      <w:r>
        <w:rPr>
          <w:sz w:val="26"/>
        </w:rPr>
        <w:t>да в течение семи дней со дня вручения ему копии этого решения.</w:t>
      </w:r>
    </w:p>
    <w:p w:rsidR="001A2125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</w:t>
      </w:r>
      <w:r>
        <w:rPr>
          <w:sz w:val="26"/>
        </w:rPr>
        <w:t>ения суда.</w:t>
      </w:r>
    </w:p>
    <w:p w:rsidR="001A2125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</w:t>
      </w:r>
      <w:r>
        <w:rPr>
          <w:sz w:val="26"/>
        </w:rPr>
        <w:t>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1A2125">
      <w:pPr>
        <w:ind w:firstLine="708"/>
        <w:jc w:val="both"/>
      </w:pPr>
      <w:r>
        <w:rPr>
          <w:sz w:val="26"/>
        </w:rPr>
        <w:t>Лица, присутствующие в судеб</w:t>
      </w:r>
      <w:r>
        <w:rPr>
          <w:sz w:val="26"/>
        </w:rPr>
        <w:t xml:space="preserve">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1A2125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</w:t>
      </w:r>
      <w:r>
        <w:rPr>
          <w:sz w:val="26"/>
        </w:rPr>
        <w:t xml:space="preserve">ставлении мотивированного решения суда в течение пятнадцати дней со дня объявления резолютивной части решения суда. </w:t>
      </w:r>
    </w:p>
    <w:p w:rsidR="001D137B">
      <w:pPr>
        <w:ind w:firstLine="708"/>
        <w:jc w:val="center"/>
        <w:rPr>
          <w:sz w:val="26"/>
        </w:rPr>
      </w:pPr>
    </w:p>
    <w:p w:rsidR="001A2125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</w:t>
      </w:r>
      <w:r>
        <w:rPr>
          <w:sz w:val="26"/>
        </w:rPr>
        <w:t>Васильев В.А.</w:t>
      </w:r>
    </w:p>
    <w:p w:rsidR="001A2125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25"/>
    <w:rsid w:val="001A2125"/>
    <w:rsid w:val="001D13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