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4F3A69">
      <w:pPr>
        <w:jc w:val="right"/>
      </w:pPr>
      <w:r>
        <w:rPr>
          <w:sz w:val="26"/>
        </w:rPr>
        <w:t>Дело № 2-73-799/2020</w:t>
      </w:r>
    </w:p>
    <w:p w:rsidR="004F3A69">
      <w:pPr>
        <w:jc w:val="right"/>
      </w:pPr>
      <w:r>
        <w:rPr>
          <w:sz w:val="26"/>
        </w:rPr>
        <w:t>УИД: 91MS0073-01-2020-001544-34</w:t>
      </w:r>
    </w:p>
    <w:p w:rsidR="00906EF7">
      <w:pPr>
        <w:jc w:val="center"/>
        <w:rPr>
          <w:sz w:val="26"/>
        </w:rPr>
      </w:pPr>
    </w:p>
    <w:p w:rsidR="004F3A69">
      <w:pPr>
        <w:jc w:val="center"/>
      </w:pPr>
      <w:r>
        <w:rPr>
          <w:sz w:val="26"/>
        </w:rPr>
        <w:t>РЕШЕНИЕ</w:t>
      </w:r>
    </w:p>
    <w:p w:rsidR="004F3A69">
      <w:pPr>
        <w:jc w:val="center"/>
      </w:pPr>
      <w:r>
        <w:rPr>
          <w:sz w:val="26"/>
        </w:rPr>
        <w:t>Именем Российской Федерации</w:t>
      </w:r>
    </w:p>
    <w:p w:rsidR="004F3A69">
      <w:pPr>
        <w:jc w:val="center"/>
      </w:pPr>
      <w:r>
        <w:rPr>
          <w:sz w:val="26"/>
        </w:rPr>
        <w:t>(резолютивная часть)</w:t>
      </w:r>
    </w:p>
    <w:p w:rsidR="00906EF7">
      <w:pPr>
        <w:ind w:firstLine="708"/>
        <w:rPr>
          <w:sz w:val="26"/>
        </w:rPr>
      </w:pPr>
    </w:p>
    <w:p w:rsidR="004F3A69">
      <w:pPr>
        <w:ind w:firstLine="708"/>
      </w:pPr>
      <w:r>
        <w:rPr>
          <w:sz w:val="26"/>
        </w:rPr>
        <w:t xml:space="preserve">14 декабря 2020 года                                                                                    </w:t>
      </w:r>
      <w:r>
        <w:rPr>
          <w:sz w:val="26"/>
        </w:rPr>
        <w:t>г</w:t>
      </w:r>
      <w:r>
        <w:rPr>
          <w:sz w:val="26"/>
        </w:rPr>
        <w:t>. Саки</w:t>
      </w:r>
    </w:p>
    <w:p w:rsidR="00906EF7">
      <w:pPr>
        <w:ind w:firstLine="708"/>
        <w:jc w:val="both"/>
        <w:rPr>
          <w:sz w:val="26"/>
        </w:rPr>
      </w:pPr>
    </w:p>
    <w:p w:rsidR="004F3A69">
      <w:pPr>
        <w:ind w:firstLine="708"/>
        <w:jc w:val="both"/>
      </w:pPr>
      <w:r>
        <w:rPr>
          <w:sz w:val="26"/>
        </w:rPr>
        <w:t xml:space="preserve">Мировой судья судебного участка № 73 Сакского судебного района (Сакский муниципальный район и городской округ Саки) </w:t>
      </w:r>
      <w:r>
        <w:rPr>
          <w:sz w:val="26"/>
        </w:rPr>
        <w:t>Республики Крым Васильев В.А, при секретаре Берновой А.В., рассмотрев в открытом судебном заседании гражданское дело по иску Федерального казенного учреждения «Управление Черноморского флота» к Никонову Г.В.</w:t>
      </w:r>
      <w:r>
        <w:rPr>
          <w:sz w:val="26"/>
        </w:rPr>
        <w:t xml:space="preserve"> о взыскании задолженности за потребление тепловой</w:t>
      </w:r>
      <w:r>
        <w:rPr>
          <w:sz w:val="26"/>
        </w:rPr>
        <w:t xml:space="preserve"> энергии,</w:t>
      </w:r>
    </w:p>
    <w:p w:rsidR="004F3A69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>, руководствуясь ст. ст. 67, 68, 71, 98, 103, 181, 194-199 ГПК Российской Федерации, мировой судья</w:t>
      </w:r>
    </w:p>
    <w:p w:rsidR="004F3A69">
      <w:pPr>
        <w:jc w:val="center"/>
      </w:pPr>
      <w:r>
        <w:rPr>
          <w:sz w:val="26"/>
        </w:rPr>
        <w:t>Р</w:t>
      </w:r>
      <w:r>
        <w:rPr>
          <w:sz w:val="26"/>
        </w:rPr>
        <w:t xml:space="preserve"> Е Ш И Л:</w:t>
      </w:r>
    </w:p>
    <w:p w:rsidR="004F3A69">
      <w:pPr>
        <w:ind w:firstLine="708"/>
        <w:jc w:val="both"/>
      </w:pPr>
      <w:r>
        <w:rPr>
          <w:sz w:val="26"/>
        </w:rPr>
        <w:t>Исковые требования «Управление Черноморского флота» к Никонову Г.В.</w:t>
      </w:r>
      <w:r>
        <w:rPr>
          <w:sz w:val="26"/>
        </w:rPr>
        <w:t xml:space="preserve"> о взыскании задолженности за потребление тепл</w:t>
      </w:r>
      <w:r>
        <w:rPr>
          <w:sz w:val="26"/>
        </w:rPr>
        <w:t>овой энергии, удовлетворить в полном объеме.</w:t>
      </w:r>
    </w:p>
    <w:p w:rsidR="004F3A69">
      <w:pPr>
        <w:ind w:firstLine="708"/>
        <w:jc w:val="both"/>
      </w:pPr>
      <w:r>
        <w:rPr>
          <w:sz w:val="26"/>
        </w:rPr>
        <w:t>Взыскать с Никонова Г.В.</w:t>
      </w:r>
      <w:r>
        <w:rPr>
          <w:sz w:val="26"/>
        </w:rPr>
        <w:t xml:space="preserve"> в пользу Федерального казенного учреждения «Управление Черноморского флота»</w:t>
      </w:r>
      <w:r>
        <w:rPr>
          <w:sz w:val="26"/>
        </w:rPr>
        <w:t xml:space="preserve"> задолженность за потребление тепловой энергии </w:t>
      </w:r>
      <w:r>
        <w:rPr>
          <w:sz w:val="26"/>
        </w:rPr>
        <w:t xml:space="preserve">в сумме </w:t>
      </w:r>
      <w:r>
        <w:rPr>
          <w:b/>
          <w:sz w:val="26"/>
        </w:rPr>
        <w:t>20 767 (двадцать тысяч семьсот шестьдесят семь) р</w:t>
      </w:r>
      <w:r>
        <w:rPr>
          <w:b/>
          <w:sz w:val="26"/>
        </w:rPr>
        <w:t>ублей 80 копеек.</w:t>
      </w:r>
    </w:p>
    <w:p w:rsidR="004F3A69">
      <w:pPr>
        <w:ind w:firstLine="708"/>
        <w:jc w:val="both"/>
      </w:pPr>
      <w:r>
        <w:rPr>
          <w:sz w:val="26"/>
        </w:rPr>
        <w:t>Взыскать с Никонова Г.В.</w:t>
      </w:r>
      <w:r>
        <w:rPr>
          <w:sz w:val="26"/>
        </w:rPr>
        <w:t xml:space="preserve"> в местный бюджет государственную пошлину 823 (восемьсот двадцать три) рубля 03 копейки.</w:t>
      </w:r>
    </w:p>
    <w:p w:rsidR="004F3A69">
      <w:pPr>
        <w:ind w:firstLine="708"/>
        <w:jc w:val="both"/>
      </w:pPr>
      <w:r>
        <w:rPr>
          <w:sz w:val="26"/>
        </w:rPr>
        <w:t>Решение может быть обжаловано в апелляционном порядке в Сакский районный суд Республики Крым через судебный участок № 73 Сакско</w:t>
      </w:r>
      <w:r>
        <w:rPr>
          <w:sz w:val="26"/>
        </w:rPr>
        <w:t>го судебного района (Сакский муниципальный район и городской округ Саки) Республики Крым в течение месяца со дня вынесения решения в окончательной форме.</w:t>
      </w:r>
    </w:p>
    <w:p w:rsidR="004F3A69">
      <w:pPr>
        <w:ind w:firstLine="708"/>
        <w:jc w:val="both"/>
      </w:pPr>
      <w:r>
        <w:rPr>
          <w:sz w:val="26"/>
        </w:rPr>
        <w:t>Лица, не присутствующие в судебном заседании вправе подать мировому судье заявление о составлении моти</w:t>
      </w:r>
      <w:r>
        <w:rPr>
          <w:sz w:val="26"/>
        </w:rPr>
        <w:t xml:space="preserve">вированного решения суда в течение пятнадцати дней со дня объявления резолютивной части решения суда. </w:t>
      </w:r>
    </w:p>
    <w:p w:rsidR="00906EF7">
      <w:pPr>
        <w:ind w:firstLine="708"/>
        <w:jc w:val="center"/>
        <w:rPr>
          <w:sz w:val="26"/>
        </w:rPr>
      </w:pPr>
    </w:p>
    <w:p w:rsidR="00906EF7">
      <w:pPr>
        <w:ind w:firstLine="708"/>
        <w:jc w:val="center"/>
        <w:rPr>
          <w:sz w:val="26"/>
        </w:rPr>
      </w:pPr>
    </w:p>
    <w:p w:rsidR="004F3A69">
      <w:pPr>
        <w:ind w:firstLine="708"/>
        <w:jc w:val="center"/>
      </w:pPr>
      <w:r>
        <w:rPr>
          <w:sz w:val="26"/>
        </w:rPr>
        <w:t xml:space="preserve">Мировой судья                                                                                     </w:t>
      </w:r>
      <w:r>
        <w:rPr>
          <w:sz w:val="26"/>
        </w:rPr>
        <w:t>Васильев В.А.</w:t>
      </w:r>
    </w:p>
    <w:sectPr w:rsidSect="004F3A69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4F3A69"/>
    <w:rsid w:val="004F3A69"/>
    <w:rsid w:val="00906EF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