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6918">
      <w:pPr>
        <w:spacing w:after="200" w:line="276" w:lineRule="auto"/>
        <w:jc w:val="right"/>
      </w:pPr>
    </w:p>
    <w:p w:rsidR="00366918">
      <w:pPr>
        <w:jc w:val="right"/>
      </w:pPr>
      <w:r>
        <w:rPr>
          <w:sz w:val="26"/>
        </w:rPr>
        <w:t>Дело № 2-73-898/2020</w:t>
      </w:r>
    </w:p>
    <w:p w:rsidR="00366918">
      <w:pPr>
        <w:jc w:val="right"/>
      </w:pPr>
      <w:r>
        <w:rPr>
          <w:sz w:val="26"/>
        </w:rPr>
        <w:t>УИД: 91MS0073-01-2020-001061-28</w:t>
      </w:r>
    </w:p>
    <w:p w:rsidR="00A0470D">
      <w:pPr>
        <w:jc w:val="center"/>
        <w:rPr>
          <w:sz w:val="26"/>
        </w:rPr>
      </w:pPr>
    </w:p>
    <w:p w:rsidR="00366918">
      <w:pPr>
        <w:jc w:val="center"/>
      </w:pPr>
      <w:r>
        <w:rPr>
          <w:sz w:val="26"/>
        </w:rPr>
        <w:t>РЕШЕНИЕ</w:t>
      </w:r>
    </w:p>
    <w:p w:rsidR="00366918">
      <w:pPr>
        <w:jc w:val="center"/>
      </w:pPr>
      <w:r>
        <w:rPr>
          <w:sz w:val="26"/>
        </w:rPr>
        <w:t>Именем Российской Федерации</w:t>
      </w:r>
    </w:p>
    <w:p w:rsidR="00A0470D">
      <w:pPr>
        <w:ind w:firstLine="720"/>
        <w:rPr>
          <w:sz w:val="26"/>
        </w:rPr>
      </w:pPr>
    </w:p>
    <w:p w:rsidR="00366918">
      <w:pPr>
        <w:ind w:firstLine="720"/>
      </w:pPr>
      <w:r>
        <w:rPr>
          <w:sz w:val="26"/>
        </w:rPr>
        <w:t xml:space="preserve">21 декабря 2020 года </w:t>
      </w:r>
      <w:r w:rsidR="00A0470D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>г. Саки</w:t>
      </w:r>
    </w:p>
    <w:p w:rsidR="00A0470D">
      <w:pPr>
        <w:ind w:firstLine="720"/>
        <w:jc w:val="both"/>
        <w:rPr>
          <w:sz w:val="26"/>
        </w:rPr>
      </w:pPr>
    </w:p>
    <w:p w:rsidR="00366918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 Васильев В.А, при секретаре Берновой А.В., с участием ответчика Каримова М.Х., рассмотрев в открытом судебном заседании гражданское дело по иску Государственного казенного учреждения Амурской области - Управления социальной защиты населения по г. Свободны</w:t>
      </w:r>
      <w:r>
        <w:rPr>
          <w:sz w:val="26"/>
        </w:rPr>
        <w:t xml:space="preserve">й, ЗАТО Циолковский </w:t>
      </w:r>
      <w:r>
        <w:rPr>
          <w:sz w:val="26"/>
        </w:rPr>
        <w:t>Своб</w:t>
      </w:r>
      <w:r w:rsidR="00A0470D">
        <w:rPr>
          <w:sz w:val="26"/>
        </w:rPr>
        <w:t>одненскому</w:t>
      </w:r>
      <w:r w:rsidR="00A0470D">
        <w:rPr>
          <w:sz w:val="26"/>
        </w:rPr>
        <w:t xml:space="preserve"> району к Каримову М.Х.</w:t>
      </w:r>
      <w:r>
        <w:rPr>
          <w:sz w:val="26"/>
        </w:rPr>
        <w:t xml:space="preserve"> о взыскании необоснованно полученной суммы ежемесячной социальной выплаты на оплату жилого помещения и коммунальных услуг, ежемесячной социальной выплаты на приобретение твердого топлива, ежемесячной</w:t>
      </w:r>
      <w:r>
        <w:rPr>
          <w:sz w:val="26"/>
        </w:rPr>
        <w:t xml:space="preserve"> денежной </w:t>
      </w:r>
      <w:r>
        <w:rPr>
          <w:sz w:val="26"/>
        </w:rPr>
        <w:t>выплаты ветерана</w:t>
      </w:r>
      <w:r>
        <w:rPr>
          <w:sz w:val="26"/>
        </w:rPr>
        <w:t xml:space="preserve"> труда,</w:t>
      </w:r>
    </w:p>
    <w:p w:rsidR="00366918">
      <w:pPr>
        <w:jc w:val="center"/>
      </w:pPr>
      <w:r>
        <w:rPr>
          <w:sz w:val="26"/>
        </w:rPr>
        <w:t>УСТАНОВИЛ:</w:t>
      </w:r>
    </w:p>
    <w:p w:rsidR="00366918">
      <w:pPr>
        <w:ind w:firstLine="720"/>
        <w:jc w:val="both"/>
      </w:pPr>
      <w:r>
        <w:rPr>
          <w:sz w:val="26"/>
        </w:rPr>
        <w:t xml:space="preserve">Государственное казенное учреждение Амурской области - Управления социальной защиты населения по г. Свободный, ЗАТО Циолковский </w:t>
      </w:r>
      <w:r>
        <w:rPr>
          <w:sz w:val="26"/>
        </w:rPr>
        <w:t>Свободненскому</w:t>
      </w:r>
      <w:r>
        <w:rPr>
          <w:sz w:val="26"/>
        </w:rPr>
        <w:t xml:space="preserve"> району (далее ГКУ) обратилось к мировому судье с указанным иском, мо</w:t>
      </w:r>
      <w:r>
        <w:rPr>
          <w:sz w:val="26"/>
        </w:rPr>
        <w:t>тивируя свои треб</w:t>
      </w:r>
      <w:r w:rsidR="00A0470D">
        <w:rPr>
          <w:sz w:val="26"/>
        </w:rPr>
        <w:t>ования тем, что Каримов М.Х.</w:t>
      </w:r>
      <w:r>
        <w:rPr>
          <w:sz w:val="26"/>
        </w:rPr>
        <w:t xml:space="preserve"> состоял на учете в ГКУ и пользовался мерами социальной поддержки п</w:t>
      </w:r>
      <w:r w:rsidR="00A0470D">
        <w:rPr>
          <w:sz w:val="26"/>
        </w:rPr>
        <w:t>о категории «Ветеран труда».</w:t>
      </w:r>
      <w:r>
        <w:rPr>
          <w:sz w:val="26"/>
        </w:rPr>
        <w:t xml:space="preserve"> Каримов М.Х. обратился в ГКУ с заявлением о предоставлении мер социальной поддержки в виде ежемесячной дене</w:t>
      </w:r>
      <w:r>
        <w:rPr>
          <w:sz w:val="26"/>
        </w:rPr>
        <w:t>жной выплаты (ЕДВ) в соответствии с Законом Амурской области от 05.12.2005 г. №99-ФЗ «О социальной поддержке граждан отде</w:t>
      </w:r>
      <w:r w:rsidR="00A0470D">
        <w:rPr>
          <w:sz w:val="26"/>
        </w:rPr>
        <w:t xml:space="preserve">льных категорий». Решением </w:t>
      </w:r>
      <w:r>
        <w:rPr>
          <w:sz w:val="26"/>
        </w:rPr>
        <w:t>ответчику назначена е</w:t>
      </w:r>
      <w:r w:rsidR="00A0470D">
        <w:rPr>
          <w:sz w:val="26"/>
        </w:rPr>
        <w:t xml:space="preserve">жемесячная денежная выплата </w:t>
      </w:r>
      <w:r>
        <w:rPr>
          <w:sz w:val="26"/>
        </w:rPr>
        <w:t xml:space="preserve">с последующими продлениями и перерасчетами. </w:t>
      </w:r>
    </w:p>
    <w:p w:rsidR="00366918">
      <w:pPr>
        <w:ind w:firstLine="720"/>
        <w:jc w:val="both"/>
      </w:pPr>
      <w:r>
        <w:rPr>
          <w:sz w:val="26"/>
        </w:rPr>
        <w:t>К</w:t>
      </w:r>
      <w:r>
        <w:rPr>
          <w:sz w:val="26"/>
        </w:rPr>
        <w:t>аримов М.Х. обратился в ГКУ с заявлением о предоставлении мер социальной поддержки в виде ежемесячной социальной выплаты на оплату жилого помещения и коммун</w:t>
      </w:r>
      <w:r w:rsidR="00A0470D">
        <w:rPr>
          <w:sz w:val="26"/>
        </w:rPr>
        <w:t>альных услуг (ЕСВ). Решением</w:t>
      </w:r>
      <w:r>
        <w:rPr>
          <w:sz w:val="26"/>
        </w:rPr>
        <w:t xml:space="preserve"> ответчику назначена ежемесячная социальная выплата на оплату жилого</w:t>
      </w:r>
      <w:r>
        <w:rPr>
          <w:sz w:val="26"/>
        </w:rPr>
        <w:t xml:space="preserve"> помещения и ком</w:t>
      </w:r>
      <w:r w:rsidR="00A0470D">
        <w:rPr>
          <w:sz w:val="26"/>
        </w:rPr>
        <w:t>мунальных услуг (ЕСВ на ЖКУ)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жизненно (с последующими перерасчетами). </w:t>
      </w:r>
    </w:p>
    <w:p w:rsidR="00366918">
      <w:pPr>
        <w:ind w:firstLine="720"/>
        <w:jc w:val="both"/>
      </w:pPr>
      <w:r>
        <w:rPr>
          <w:sz w:val="26"/>
        </w:rPr>
        <w:t>Каримов М.Х. обратился в ГКУ с заявлением о назначении денежной выплаты на приобретение твердого топлива по категор</w:t>
      </w:r>
      <w:r w:rsidR="00A0470D">
        <w:rPr>
          <w:sz w:val="26"/>
        </w:rPr>
        <w:t>ии «Ветеран труда». Решением</w:t>
      </w:r>
      <w:r>
        <w:rPr>
          <w:sz w:val="26"/>
        </w:rPr>
        <w:t xml:space="preserve"> была назна</w:t>
      </w:r>
      <w:r>
        <w:rPr>
          <w:sz w:val="26"/>
        </w:rPr>
        <w:t>чена денежная выплата на п</w:t>
      </w:r>
      <w:r w:rsidR="00A0470D">
        <w:rPr>
          <w:sz w:val="26"/>
        </w:rPr>
        <w:t>риобретение твердого топлива.</w:t>
      </w:r>
    </w:p>
    <w:p w:rsidR="00366918" w:rsidP="00A0470D">
      <w:pPr>
        <w:ind w:firstLine="720"/>
        <w:jc w:val="both"/>
      </w:pPr>
      <w:r>
        <w:rPr>
          <w:sz w:val="26"/>
        </w:rPr>
        <w:t>В</w:t>
      </w:r>
      <w:r w:rsidR="006A2889">
        <w:rPr>
          <w:sz w:val="26"/>
        </w:rPr>
        <w:t xml:space="preserve"> адрес управления поступила информация в рамках межведомственного взаимодействия в соответствии с пунктом 2 части 1 статьи 7 Федерального закона от 27 июля 2010 г. № 210 -ФЗ «Об организации пр</w:t>
      </w:r>
      <w:r w:rsidR="006A2889">
        <w:rPr>
          <w:sz w:val="26"/>
        </w:rPr>
        <w:t xml:space="preserve">едоставления государственных и муниципальных услуг» из администрации </w:t>
      </w:r>
      <w:r w:rsidR="006A2889">
        <w:rPr>
          <w:sz w:val="26"/>
        </w:rPr>
        <w:t>Сакского</w:t>
      </w:r>
      <w:r w:rsidR="006A2889">
        <w:rPr>
          <w:sz w:val="26"/>
        </w:rPr>
        <w:t xml:space="preserve"> района, согласно которой, установлено, что ответчик снят с регистрационного учета по</w:t>
      </w:r>
      <w:r>
        <w:rPr>
          <w:sz w:val="26"/>
        </w:rPr>
        <w:t xml:space="preserve"> ранее проживаемому адресу</w:t>
      </w:r>
      <w:r w:rsidR="006A2889">
        <w:rPr>
          <w:sz w:val="26"/>
        </w:rPr>
        <w:t xml:space="preserve"> и зареги</w:t>
      </w:r>
      <w:r>
        <w:rPr>
          <w:sz w:val="26"/>
        </w:rPr>
        <w:t>стрирован по новому адресу.</w:t>
      </w:r>
      <w:r>
        <w:rPr>
          <w:sz w:val="26"/>
        </w:rPr>
        <w:t xml:space="preserve"> Распоряжениями</w:t>
      </w:r>
      <w:r w:rsidR="006A2889">
        <w:rPr>
          <w:sz w:val="26"/>
        </w:rPr>
        <w:t xml:space="preserve"> еж</w:t>
      </w:r>
      <w:r w:rsidR="006A2889">
        <w:rPr>
          <w:sz w:val="26"/>
        </w:rPr>
        <w:t xml:space="preserve">емесячная </w:t>
      </w:r>
      <w:r w:rsidR="006A2889">
        <w:rPr>
          <w:sz w:val="26"/>
        </w:rPr>
        <w:t xml:space="preserve">социальная выплата на оплату жилого помещения и коммунальных услуг, и ежемесячные денежные </w:t>
      </w:r>
      <w:r w:rsidR="006A2889">
        <w:rPr>
          <w:sz w:val="26"/>
        </w:rPr>
        <w:t>выплаты Ве</w:t>
      </w:r>
      <w:r>
        <w:rPr>
          <w:sz w:val="26"/>
        </w:rPr>
        <w:t>терана</w:t>
      </w:r>
      <w:r>
        <w:rPr>
          <w:sz w:val="26"/>
        </w:rPr>
        <w:t xml:space="preserve"> труда были прекращены.</w:t>
      </w:r>
    </w:p>
    <w:p w:rsidR="00366918">
      <w:pPr>
        <w:ind w:firstLine="720"/>
        <w:jc w:val="both"/>
      </w:pPr>
      <w:r>
        <w:rPr>
          <w:sz w:val="26"/>
        </w:rPr>
        <w:t>В соответствии с пунктом 5.2 и пунктом 2.20 «Порядка назначения и выплаты гражданам отдельных категорий ежемесяч</w:t>
      </w:r>
      <w:r>
        <w:rPr>
          <w:sz w:val="26"/>
        </w:rPr>
        <w:t>ной денежной выплаты (ЕДВ), утвержденного, постановлением Правительства Амурской области от 21 марта 2008 г. № 66 «Об утверждений Порядков предоставления гражданам отдельных категорий мер социальной поддержки», граждане, получающие ЕДВ и ЕСВ, обязаны извещ</w:t>
      </w:r>
      <w:r>
        <w:rPr>
          <w:sz w:val="26"/>
        </w:rPr>
        <w:t>ать ГКУ о наступлении обстоятельств, влияющих на размер и их условия предоставления в течение</w:t>
      </w:r>
      <w:r>
        <w:rPr>
          <w:sz w:val="26"/>
        </w:rPr>
        <w:t xml:space="preserve"> 10 календарных дней </w:t>
      </w:r>
      <w:r>
        <w:rPr>
          <w:sz w:val="26"/>
        </w:rPr>
        <w:t>с даты наступления</w:t>
      </w:r>
      <w:r>
        <w:rPr>
          <w:sz w:val="26"/>
        </w:rPr>
        <w:t xml:space="preserve"> обстоятельств и представлять в ГКУ документы, подтверждающие произошедшие изменения. В случае</w:t>
      </w:r>
      <w:r>
        <w:rPr>
          <w:sz w:val="26"/>
        </w:rPr>
        <w:t>,</w:t>
      </w:r>
      <w:r>
        <w:rPr>
          <w:sz w:val="26"/>
        </w:rPr>
        <w:t xml:space="preserve"> если документы не представле</w:t>
      </w:r>
      <w:r>
        <w:rPr>
          <w:sz w:val="26"/>
        </w:rPr>
        <w:t xml:space="preserve">ны получателем по собственной инициативе, они запрашиваются ГКУ в рамках межведомственного взаимодействия. Ввиду того, что Каримовым М.Х. своевременно не </w:t>
      </w:r>
      <w:r>
        <w:rPr>
          <w:sz w:val="26"/>
        </w:rPr>
        <w:t>были предоставлены сведения о снятии с регис</w:t>
      </w:r>
      <w:r w:rsidR="00A0470D">
        <w:rPr>
          <w:sz w:val="26"/>
        </w:rPr>
        <w:t>трационного учета по адресу</w:t>
      </w:r>
      <w:r>
        <w:rPr>
          <w:sz w:val="26"/>
        </w:rPr>
        <w:t xml:space="preserve"> образовалась</w:t>
      </w:r>
      <w:r>
        <w:rPr>
          <w:sz w:val="26"/>
        </w:rPr>
        <w:t xml:space="preserve"> переплата (з</w:t>
      </w:r>
      <w:r w:rsidR="00A0470D">
        <w:rPr>
          <w:sz w:val="26"/>
        </w:rPr>
        <w:t>адолженность)</w:t>
      </w:r>
      <w:r>
        <w:rPr>
          <w:sz w:val="26"/>
        </w:rPr>
        <w:t xml:space="preserve"> в сумме 13144,96 </w:t>
      </w:r>
      <w:r>
        <w:rPr>
          <w:spacing w:val="8"/>
          <w:sz w:val="26"/>
        </w:rPr>
        <w:t xml:space="preserve">руб. </w:t>
      </w:r>
      <w:r>
        <w:rPr>
          <w:sz w:val="26"/>
        </w:rPr>
        <w:t>Согласно Порядку, в случае прекращения предоставления ЕДВ и ЕСВ, излишне выплаченные гражданину суммы возмещаются получателем добровольно. В случае отказа гражданина от добровольного возврата излишне полученных средс</w:t>
      </w:r>
      <w:r>
        <w:rPr>
          <w:sz w:val="26"/>
        </w:rPr>
        <w:t>тв, взыскание производится ГКУ в судебном порядке в соответствии с действ</w:t>
      </w:r>
      <w:r w:rsidR="00A0470D">
        <w:rPr>
          <w:sz w:val="26"/>
        </w:rPr>
        <w:t>ующим законодательством. ГКУ</w:t>
      </w:r>
      <w:r>
        <w:rPr>
          <w:sz w:val="26"/>
        </w:rPr>
        <w:t xml:space="preserve"> в адрес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направило уведомление для передачи ответчику о добровольном погашении суммы переплаты. Данное ув</w:t>
      </w:r>
      <w:r w:rsidR="00A0470D">
        <w:rPr>
          <w:sz w:val="26"/>
        </w:rPr>
        <w:t>едомление ответчик получил</w:t>
      </w:r>
      <w:r>
        <w:rPr>
          <w:sz w:val="26"/>
        </w:rPr>
        <w:t>, о чем свидетельствует его подпись. Однако</w:t>
      </w:r>
      <w:r>
        <w:rPr>
          <w:sz w:val="26"/>
        </w:rPr>
        <w:t>,</w:t>
      </w:r>
      <w:r>
        <w:rPr>
          <w:sz w:val="26"/>
        </w:rPr>
        <w:t xml:space="preserve"> до настоящего времени, сумма переплаты 13144,96 </w:t>
      </w:r>
      <w:r>
        <w:rPr>
          <w:spacing w:val="8"/>
          <w:sz w:val="26"/>
        </w:rPr>
        <w:t xml:space="preserve">руб. </w:t>
      </w:r>
      <w:r>
        <w:rPr>
          <w:sz w:val="26"/>
        </w:rPr>
        <w:t>Каримовым М.Х. в бюджет не возвращена, которую истец просит взыскать с ответчика.</w:t>
      </w:r>
    </w:p>
    <w:p w:rsidR="00366918">
      <w:pPr>
        <w:ind w:firstLine="720"/>
        <w:jc w:val="both"/>
      </w:pPr>
      <w:r>
        <w:rPr>
          <w:sz w:val="26"/>
        </w:rPr>
        <w:t>В судебное заседание представитель истца – ГКУ</w:t>
      </w:r>
      <w:r>
        <w:rPr>
          <w:sz w:val="26"/>
        </w:rPr>
        <w:t xml:space="preserve"> не явился о месте и времени судебного разбирательства извещен надлежащим образом, в адрес суда поступило ходатайство о рассмотрения дела в отсутствие стороны истца. </w:t>
      </w:r>
    </w:p>
    <w:p w:rsidR="00366918">
      <w:pPr>
        <w:ind w:firstLine="720"/>
        <w:jc w:val="both"/>
      </w:pPr>
      <w:r>
        <w:rPr>
          <w:sz w:val="26"/>
        </w:rPr>
        <w:t>В судебном заседании ответчик исковые требования не признал, пояснив, что на полученные д</w:t>
      </w:r>
      <w:r>
        <w:rPr>
          <w:sz w:val="26"/>
        </w:rPr>
        <w:t>енежные средства он приобрел уголь, когда продал дом уголь там остался, заявления о предоставлении мер социальной поддержки подписывал. Извещение от ГКУ о необходимости возвращения денежных средств получал. Ранее ГКУ не обращалось с требованием о возвращен</w:t>
      </w:r>
      <w:r>
        <w:rPr>
          <w:sz w:val="26"/>
        </w:rPr>
        <w:t xml:space="preserve">ии денежных средств. </w:t>
      </w:r>
    </w:p>
    <w:p w:rsidR="00366918">
      <w:pPr>
        <w:ind w:firstLine="720"/>
        <w:jc w:val="both"/>
      </w:pPr>
      <w:r>
        <w:rPr>
          <w:sz w:val="26"/>
        </w:rPr>
        <w:t>Суд полагает, что оснований для отложения судебного заседания в связи с неявкой представителя истца не имеется.</w:t>
      </w:r>
    </w:p>
    <w:p w:rsidR="00366918">
      <w:pPr>
        <w:ind w:firstLine="720"/>
        <w:jc w:val="both"/>
      </w:pPr>
      <w:r>
        <w:rPr>
          <w:sz w:val="26"/>
        </w:rPr>
        <w:t>В соответствии со ст.35 ГПК РФ, лица, участвующие в деле, должны добросовестно пользоваться всеми принадлежащими им процес</w:t>
      </w:r>
      <w:r>
        <w:rPr>
          <w:sz w:val="26"/>
        </w:rPr>
        <w:t>суальными правами.</w:t>
      </w:r>
    </w:p>
    <w:p w:rsidR="00366918">
      <w:pPr>
        <w:ind w:firstLine="720"/>
        <w:jc w:val="both"/>
      </w:pPr>
      <w:r>
        <w:rPr>
          <w:sz w:val="26"/>
        </w:rPr>
        <w:t xml:space="preserve">Лица, участвующие в деле, </w:t>
      </w:r>
      <w:r>
        <w:rPr>
          <w:sz w:val="26"/>
        </w:rPr>
        <w:t>несут процессуальные обязанности</w:t>
      </w:r>
      <w:r>
        <w:rPr>
          <w:sz w:val="26"/>
        </w:rPr>
        <w:t>, установленные настоящим Кодексом, другими федеральными законами. При неисполнении процессуальных обязанностей наступают последствия, предусмотренные законодательством о гражданс</w:t>
      </w:r>
      <w:r>
        <w:rPr>
          <w:sz w:val="26"/>
        </w:rPr>
        <w:t>ком судопроизводстве.</w:t>
      </w:r>
    </w:p>
    <w:p w:rsidR="00366918">
      <w:pPr>
        <w:ind w:firstLine="720"/>
        <w:jc w:val="both"/>
      </w:pPr>
      <w:r>
        <w:rPr>
          <w:sz w:val="26"/>
        </w:rPr>
        <w:t>В соответствии с ч. 3 ст. 167 ГПК РФ мировой судья считает возможным рассмотреть заявление без участия представителя истца.</w:t>
      </w:r>
    </w:p>
    <w:p w:rsidR="00366918">
      <w:pPr>
        <w:ind w:firstLine="720"/>
        <w:jc w:val="both"/>
      </w:pPr>
      <w:r>
        <w:rPr>
          <w:sz w:val="26"/>
        </w:rPr>
        <w:t>Выслушав ответчика, исследовав письменные материалы дела, суд находит исковые требования подлежащими удовлетво</w:t>
      </w:r>
      <w:r>
        <w:rPr>
          <w:sz w:val="26"/>
        </w:rPr>
        <w:t xml:space="preserve">рению частично, исходя из следующего. </w:t>
      </w:r>
    </w:p>
    <w:p w:rsidR="00366918">
      <w:pPr>
        <w:ind w:firstLine="720"/>
        <w:jc w:val="both"/>
      </w:pPr>
      <w:r>
        <w:rPr>
          <w:sz w:val="26"/>
        </w:rPr>
        <w:t xml:space="preserve">Согласно ст. 1102 ГК РФ лицо, которое без установленных законом, иными правовыми актами или сделкой оснований приобрело или сберегло имущество </w:t>
      </w:r>
      <w:r>
        <w:rPr>
          <w:sz w:val="26"/>
        </w:rPr>
        <w:t>(приобретатель) за счет другого лица (потерпевшего), обязано возвратить по</w:t>
      </w:r>
      <w:r>
        <w:rPr>
          <w:sz w:val="26"/>
        </w:rPr>
        <w:t>следнему неосновательно приобретенное или сбереженное имущество (неосновательное обогащение), за исключением случаев, предусмотренных статьей 1109 настоящего Кодекса. Правила, предусмотренные настоящей главой, применяются независимо от того, явилось ли нео</w:t>
      </w:r>
      <w:r>
        <w:rPr>
          <w:sz w:val="26"/>
        </w:rPr>
        <w:t>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366918">
      <w:pPr>
        <w:ind w:firstLine="720"/>
        <w:jc w:val="both"/>
      </w:pPr>
      <w:r>
        <w:rPr>
          <w:sz w:val="26"/>
        </w:rPr>
        <w:t>В силу 1109 ГК РФ не подлежат возврату в качестве неосновательного обогащения заработная плата и приравненные к ней платеж</w:t>
      </w:r>
      <w:r>
        <w:rPr>
          <w:sz w:val="26"/>
        </w:rPr>
        <w:t>и, пенсии, пособия, стипендии, возмещение вреда, причиненного жизни или здоровью, алименты и иные денежные суммы, предоставленные гражданину в качестве средства к существованию, при отсутствии недобросовестности с его стороны и счетной ошибки.</w:t>
      </w:r>
    </w:p>
    <w:p w:rsidR="00366918">
      <w:pPr>
        <w:ind w:firstLine="720"/>
        <w:jc w:val="both"/>
      </w:pPr>
      <w:r>
        <w:rPr>
          <w:sz w:val="26"/>
        </w:rPr>
        <w:t>В соответств</w:t>
      </w:r>
      <w:r>
        <w:rPr>
          <w:sz w:val="26"/>
        </w:rPr>
        <w:t>ии с ч. 2 ст. 1 Закона Амурской области от 05 декабря 2005 года № 99-ФЗ «О социальной поддержке граждан отдельных категорий», право на получение социальной поддержки имеют лица, в том числе имеющие звание "Ветеран труда", после установления (назначения) им</w:t>
      </w:r>
      <w:r>
        <w:rPr>
          <w:sz w:val="26"/>
        </w:rPr>
        <w:t xml:space="preserve"> страховой пенсии по старости, а в случае получения иных видов пенсий - по достижении возраста 55 лет для женщин и 60</w:t>
      </w:r>
      <w:r>
        <w:rPr>
          <w:sz w:val="26"/>
        </w:rPr>
        <w:t xml:space="preserve"> лет для мужчин (далее - ветераны труда).</w:t>
      </w:r>
    </w:p>
    <w:p w:rsidR="00366918">
      <w:pPr>
        <w:ind w:firstLine="720"/>
        <w:jc w:val="both"/>
      </w:pPr>
      <w:r>
        <w:rPr>
          <w:sz w:val="26"/>
        </w:rPr>
        <w:t>На основании п. 1, 2 ст. 2 того же Закона, мерами социальной поддержки граждан являются ежемесячн</w:t>
      </w:r>
      <w:r>
        <w:rPr>
          <w:sz w:val="26"/>
        </w:rPr>
        <w:t>ая денежная выплата (ЕДВ) и ежемесячная социальная выплата на оплату жилого помещения и коммунальных услуг (ЕСВ).</w:t>
      </w:r>
    </w:p>
    <w:p w:rsidR="00366918">
      <w:pPr>
        <w:ind w:firstLine="720"/>
        <w:jc w:val="both"/>
      </w:pPr>
      <w:r>
        <w:rPr>
          <w:sz w:val="26"/>
        </w:rPr>
        <w:t>В соответствии с п. 5 ст. 2 Закона, Порядок предоставления гражданам мер социальной поддержки устанавливается Правительством области.</w:t>
      </w:r>
    </w:p>
    <w:p w:rsidR="00366918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соответствии с п. 1.2 Порядков назначения и выплаты гражданам отдельных категорий ежемесячной денежной выплаты и ЕСВ, назначение и выплата ЕДВ и ЕСВ гражданам осуществляются государственными казенными учреждениями Амурской области - управлениями социально</w:t>
      </w:r>
      <w:r>
        <w:rPr>
          <w:sz w:val="26"/>
        </w:rPr>
        <w:t>й защиты населения по городским округам и муниципальным районам Амурской области по месту жительства граждан.</w:t>
      </w:r>
    </w:p>
    <w:p w:rsidR="00366918">
      <w:pPr>
        <w:ind w:firstLine="720"/>
        <w:jc w:val="both"/>
      </w:pPr>
      <w:r>
        <w:rPr>
          <w:sz w:val="26"/>
        </w:rPr>
        <w:t>В соответствии с п. 2.20 Порядка назначения и выплаты гражданам отдельных категорий ежемесячной денежной выплаты, граждане, получающие ЕСВ, обязан</w:t>
      </w:r>
      <w:r>
        <w:rPr>
          <w:sz w:val="26"/>
        </w:rPr>
        <w:t>ы извещать ГКУ-УСЗН о наступлении обстоятельств, влияющих на размер и условия предоставления ЕСВ (в том числе в случаях изменения состава семьи, площади занимаемого жилого помещения, места жительства, перечня потребляемых услуг, основания для получения ЕСВ</w:t>
      </w:r>
      <w:r>
        <w:rPr>
          <w:sz w:val="26"/>
        </w:rPr>
        <w:t>), в течение 10 дней с даты наступления указанных</w:t>
      </w:r>
      <w:r>
        <w:rPr>
          <w:sz w:val="26"/>
        </w:rPr>
        <w:t xml:space="preserve"> обстоятельств и представлять в ГКУ-УСЗН документы, подтверждающие произошедшие изменения, за исключением документов, предусмотренных подпунктами 2 - 4 пункта 2.2 настоящего Порядка.</w:t>
      </w:r>
    </w:p>
    <w:p w:rsidR="00366918">
      <w:pPr>
        <w:ind w:firstLine="720"/>
        <w:jc w:val="both"/>
      </w:pPr>
      <w:r>
        <w:rPr>
          <w:sz w:val="26"/>
        </w:rPr>
        <w:t>В соответствии со ст. 56</w:t>
      </w:r>
      <w:r>
        <w:rPr>
          <w:sz w:val="26"/>
        </w:rPr>
        <w:t xml:space="preserve"> Гражданского процессуального кодекса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366918">
      <w:pPr>
        <w:ind w:firstLine="720"/>
        <w:jc w:val="both"/>
      </w:pPr>
      <w:r>
        <w:rPr>
          <w:sz w:val="26"/>
        </w:rPr>
        <w:t>Судом установлено, что</w:t>
      </w:r>
      <w:r w:rsidR="006A2889">
        <w:rPr>
          <w:sz w:val="26"/>
        </w:rPr>
        <w:t xml:space="preserve"> Каримов М.Х. обр</w:t>
      </w:r>
      <w:r w:rsidR="006A2889">
        <w:rPr>
          <w:sz w:val="26"/>
        </w:rPr>
        <w:t>атился в ГКУ с заявлением о предоставлении мер социальной поддержки в виде ежемесячной денежной выплаты (ЕДВ) по категории «Лицо, имеющее звание</w:t>
      </w:r>
      <w:r>
        <w:rPr>
          <w:sz w:val="26"/>
        </w:rPr>
        <w:t xml:space="preserve"> Ветеран труда». Протоколом </w:t>
      </w:r>
      <w:r w:rsidR="006A2889">
        <w:rPr>
          <w:sz w:val="26"/>
        </w:rPr>
        <w:t>принято решение о назначении Каримову М.Х. е</w:t>
      </w:r>
      <w:r>
        <w:rPr>
          <w:sz w:val="26"/>
        </w:rPr>
        <w:t>жемесячной денежной выплаты.</w:t>
      </w:r>
    </w:p>
    <w:p w:rsidR="00366918">
      <w:pPr>
        <w:ind w:firstLine="720"/>
        <w:jc w:val="both"/>
      </w:pPr>
      <w:r>
        <w:rPr>
          <w:sz w:val="26"/>
        </w:rPr>
        <w:t>Каримов М.Х. обратился в ГКУ с заявлением о предоставлении мер социальной поддержки в виде ежемесячной социальной выплаты на оплату жилого помещения</w:t>
      </w:r>
      <w:r w:rsidR="00A0470D">
        <w:rPr>
          <w:sz w:val="26"/>
        </w:rPr>
        <w:t xml:space="preserve"> и коммунальных услуг (ЕСВ).</w:t>
      </w:r>
    </w:p>
    <w:p w:rsidR="00366918">
      <w:pPr>
        <w:ind w:firstLine="720"/>
        <w:jc w:val="both"/>
      </w:pPr>
      <w:r>
        <w:rPr>
          <w:sz w:val="26"/>
        </w:rPr>
        <w:t xml:space="preserve">Согласно копии протокола </w:t>
      </w:r>
      <w:r w:rsidR="006A2889">
        <w:rPr>
          <w:sz w:val="26"/>
        </w:rPr>
        <w:t>принято решение назначении Каримову М.Х. ежем</w:t>
      </w:r>
      <w:r w:rsidR="006A2889">
        <w:rPr>
          <w:sz w:val="26"/>
        </w:rPr>
        <w:t>есячной социальной выплаты на оплату жилого помещения и комму</w:t>
      </w:r>
      <w:r>
        <w:rPr>
          <w:sz w:val="26"/>
        </w:rPr>
        <w:t>нальных услуг (ЕСВ на ЖКУ)</w:t>
      </w:r>
      <w:r w:rsidR="006A2889">
        <w:rPr>
          <w:sz w:val="26"/>
        </w:rPr>
        <w:t xml:space="preserve"> по жизненно (с последующими перерасчетами), п</w:t>
      </w:r>
      <w:r>
        <w:rPr>
          <w:sz w:val="26"/>
        </w:rPr>
        <w:t>о категории «Ветеран труда».</w:t>
      </w:r>
    </w:p>
    <w:p w:rsidR="00366918">
      <w:pPr>
        <w:ind w:firstLine="720"/>
        <w:jc w:val="both"/>
      </w:pPr>
      <w:r>
        <w:rPr>
          <w:sz w:val="26"/>
        </w:rPr>
        <w:t xml:space="preserve">Так, </w:t>
      </w:r>
      <w:r w:rsidR="006A2889">
        <w:rPr>
          <w:sz w:val="26"/>
        </w:rPr>
        <w:t xml:space="preserve">Каримов М.Х. обратился в ГКУ с заявлением о назначении денежной выплаты на </w:t>
      </w:r>
      <w:r w:rsidR="006A2889">
        <w:rPr>
          <w:sz w:val="26"/>
        </w:rPr>
        <w:t>приобретение твердого топлива по категории</w:t>
      </w:r>
      <w:r>
        <w:rPr>
          <w:sz w:val="26"/>
        </w:rPr>
        <w:t xml:space="preserve"> «Ветеран труда». Протоколом</w:t>
      </w:r>
      <w:r w:rsidR="006A2889">
        <w:rPr>
          <w:sz w:val="26"/>
        </w:rPr>
        <w:t xml:space="preserve"> было принято решение о назначении Каримову М.Х. денежной выплаты на при</w:t>
      </w:r>
      <w:r>
        <w:rPr>
          <w:sz w:val="26"/>
        </w:rPr>
        <w:t>обретение твердого топлива.</w:t>
      </w:r>
    </w:p>
    <w:p w:rsidR="00366918">
      <w:pPr>
        <w:ind w:firstLine="720"/>
        <w:jc w:val="both"/>
      </w:pPr>
      <w:r>
        <w:rPr>
          <w:sz w:val="26"/>
        </w:rPr>
        <w:t xml:space="preserve">Согласно копии заместитель начальника Департамента труда и социальной защиты </w:t>
      </w:r>
      <w:r>
        <w:rPr>
          <w:sz w:val="26"/>
        </w:rPr>
        <w:t xml:space="preserve">населения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обратился в адрес ГКУ с запросом о предоставлении сведений является ли Каримов М.Х. получателем ежемесячной денежной выплаты и иных мер социальной </w:t>
      </w:r>
      <w:r>
        <w:rPr>
          <w:sz w:val="26"/>
        </w:rPr>
        <w:t>поддержки</w:t>
      </w:r>
      <w:r>
        <w:rPr>
          <w:sz w:val="26"/>
        </w:rPr>
        <w:t xml:space="preserve"> поскольку п</w:t>
      </w:r>
      <w:r w:rsidR="00A0470D">
        <w:rPr>
          <w:sz w:val="26"/>
        </w:rPr>
        <w:t>о ранее проживаемому адресу</w:t>
      </w:r>
      <w:r>
        <w:rPr>
          <w:sz w:val="26"/>
        </w:rPr>
        <w:t xml:space="preserve"> с</w:t>
      </w:r>
      <w:r w:rsidR="00A0470D">
        <w:rPr>
          <w:sz w:val="26"/>
        </w:rPr>
        <w:t>нят с регистрационного учета</w:t>
      </w:r>
      <w:r>
        <w:rPr>
          <w:sz w:val="26"/>
        </w:rPr>
        <w:t xml:space="preserve"> и зарег</w:t>
      </w:r>
      <w:r w:rsidR="00A0470D">
        <w:rPr>
          <w:sz w:val="26"/>
        </w:rPr>
        <w:t>истрирован по новому адресу.</w:t>
      </w:r>
      <w:r>
        <w:rPr>
          <w:sz w:val="26"/>
        </w:rPr>
        <w:t xml:space="preserve"> В</w:t>
      </w:r>
      <w:r w:rsidR="00A0470D">
        <w:rPr>
          <w:sz w:val="26"/>
        </w:rPr>
        <w:t xml:space="preserve"> </w:t>
      </w:r>
      <w:r w:rsidR="00A0470D">
        <w:rPr>
          <w:sz w:val="26"/>
        </w:rPr>
        <w:t>связи</w:t>
      </w:r>
      <w:r w:rsidR="00A0470D">
        <w:rPr>
          <w:sz w:val="26"/>
        </w:rPr>
        <w:t xml:space="preserve"> с чем Распоряжениями выплаты были прекращены.</w:t>
      </w:r>
    </w:p>
    <w:p w:rsidR="00366918">
      <w:pPr>
        <w:ind w:firstLine="720"/>
        <w:jc w:val="both"/>
      </w:pPr>
      <w:r>
        <w:rPr>
          <w:sz w:val="26"/>
        </w:rPr>
        <w:t>Факт перемены места жительства Каримовым М.Х. подтверждается также сведениям</w:t>
      </w:r>
      <w:r w:rsidR="00A0470D">
        <w:rPr>
          <w:sz w:val="26"/>
        </w:rPr>
        <w:t>и из МО МВД России «</w:t>
      </w:r>
      <w:r w:rsidR="00A0470D">
        <w:rPr>
          <w:sz w:val="26"/>
        </w:rPr>
        <w:t>Сакский</w:t>
      </w:r>
      <w:r w:rsidR="00A0470D">
        <w:rPr>
          <w:sz w:val="26"/>
        </w:rPr>
        <w:t>».</w:t>
      </w:r>
    </w:p>
    <w:p w:rsidR="00366918">
      <w:pPr>
        <w:ind w:firstLine="720"/>
        <w:jc w:val="both"/>
      </w:pPr>
      <w:r>
        <w:rPr>
          <w:sz w:val="26"/>
        </w:rPr>
        <w:t>Таким обра</w:t>
      </w:r>
      <w:r>
        <w:rPr>
          <w:sz w:val="26"/>
        </w:rPr>
        <w:t>зом, в судебном заседании сведения относительно назначения и прекращения выплаты, а также размера сумм ЕДВ и ЕСВ, ЕСВ-ЖКУ за периоды, указанные в иске, нашли свое подтверждение представленными доказательствами.</w:t>
      </w:r>
    </w:p>
    <w:p w:rsidR="00366918">
      <w:pPr>
        <w:ind w:firstLine="720"/>
        <w:jc w:val="both"/>
      </w:pPr>
      <w:r>
        <w:rPr>
          <w:sz w:val="26"/>
        </w:rPr>
        <w:t>Согласно расчету ГКУ в период с июня по сентя</w:t>
      </w:r>
      <w:r>
        <w:rPr>
          <w:sz w:val="26"/>
        </w:rPr>
        <w:t xml:space="preserve">брь 2019 года Каримову М.Х. начислена и выплачена ежемесячная социальная выплата на оплату жилого помещения и коммунальных услуг (ЕСВ на ЖКУ) – 880 рублей 11 копеек; денежная выплата на приобретение твердого топлива (ЕСВ) Ветеран труда за 2019 год – 11143 </w:t>
      </w:r>
      <w:r>
        <w:rPr>
          <w:sz w:val="26"/>
        </w:rPr>
        <w:t>рубля 56 копеек, сумма переплаты составляет 6675 рублей 41 копейка;</w:t>
      </w:r>
      <w:r>
        <w:rPr>
          <w:sz w:val="26"/>
        </w:rPr>
        <w:t xml:space="preserve"> ежемесячная денежная выплата (ЕДВ) Ветеран труда за период с июня 2019 года по январь 2020 года - 5589 рублей 44 копейки. Таким образом, из расчета исковых требований следует, что общая су</w:t>
      </w:r>
      <w:r>
        <w:rPr>
          <w:sz w:val="26"/>
        </w:rPr>
        <w:t>мма неосновательного обогащения составила 13144 рубля 96 копеек.</w:t>
      </w:r>
    </w:p>
    <w:p w:rsidR="00366918">
      <w:pPr>
        <w:ind w:firstLine="720"/>
        <w:jc w:val="both"/>
      </w:pPr>
      <w:r>
        <w:rPr>
          <w:sz w:val="26"/>
        </w:rPr>
        <w:t>Факт получения вышеуказанных денежных выплат ответчик Каримов М.Х. в судебном заседании подтвердил. Поскольку ответчик Каримов М.Х. был снят с регист</w:t>
      </w:r>
      <w:r w:rsidR="00A0470D">
        <w:rPr>
          <w:sz w:val="26"/>
        </w:rPr>
        <w:t xml:space="preserve">рационного учета по адресу </w:t>
      </w:r>
      <w:r>
        <w:rPr>
          <w:sz w:val="26"/>
        </w:rPr>
        <w:t>и зарегист</w:t>
      </w:r>
      <w:r w:rsidR="00A0470D">
        <w:rPr>
          <w:sz w:val="26"/>
        </w:rPr>
        <w:t xml:space="preserve">рирован по новому адресу </w:t>
      </w:r>
      <w:r>
        <w:rPr>
          <w:sz w:val="26"/>
        </w:rPr>
        <w:t xml:space="preserve">основания для получения Каримовым М.Х. вышеуказанных выплат на </w:t>
      </w:r>
      <w:r>
        <w:rPr>
          <w:sz w:val="26"/>
        </w:rPr>
        <w:t>территории, обслуживаемой ГКУ отпали</w:t>
      </w:r>
      <w:r>
        <w:rPr>
          <w:sz w:val="26"/>
        </w:rPr>
        <w:t>.</w:t>
      </w:r>
    </w:p>
    <w:p w:rsidR="00366918">
      <w:pPr>
        <w:ind w:firstLine="720"/>
        <w:jc w:val="both"/>
      </w:pPr>
      <w:r>
        <w:rPr>
          <w:sz w:val="26"/>
        </w:rPr>
        <w:t>Как следуе</w:t>
      </w:r>
      <w:r w:rsidR="00A0470D">
        <w:rPr>
          <w:sz w:val="26"/>
        </w:rPr>
        <w:t>т из заявления Каримова М.Х.</w:t>
      </w:r>
      <w:r>
        <w:rPr>
          <w:sz w:val="26"/>
        </w:rPr>
        <w:t xml:space="preserve"> о предоставлении мер социальной поддержки в виде ежемесячной социальной выплаты на</w:t>
      </w:r>
      <w:r>
        <w:rPr>
          <w:sz w:val="26"/>
        </w:rPr>
        <w:t xml:space="preserve"> оплату жилого по</w:t>
      </w:r>
      <w:r w:rsidR="00A0470D">
        <w:rPr>
          <w:sz w:val="26"/>
        </w:rPr>
        <w:t>мещения и коммунальных услуг</w:t>
      </w:r>
      <w:r>
        <w:rPr>
          <w:sz w:val="26"/>
        </w:rPr>
        <w:t xml:space="preserve"> ответчик обязался извещать управление социальной защиты населения о наступлении обстоятельств, влекущих изменение размера, ежемесячной социальной выплаты на оплату жилого помещения и коммунальных услуг, а т</w:t>
      </w:r>
      <w:r>
        <w:rPr>
          <w:sz w:val="26"/>
        </w:rPr>
        <w:t>акже утрату права на ее получение (изменение места жительства, условий проживания, состава</w:t>
      </w:r>
      <w:r>
        <w:rPr>
          <w:sz w:val="26"/>
        </w:rPr>
        <w:t xml:space="preserve"> семьи, категории, дающей право на льготы и т.п.), не позднее 10 дней со дня наступления данных обстоятельств. </w:t>
      </w:r>
      <w:r>
        <w:rPr>
          <w:sz w:val="26"/>
        </w:rPr>
        <w:t xml:space="preserve">Однако данную обязанность Каримов М.Х. не </w:t>
      </w:r>
      <w:r>
        <w:rPr>
          <w:sz w:val="26"/>
        </w:rPr>
        <w:t xml:space="preserve">исполнил, от </w:t>
      </w:r>
      <w:r>
        <w:rPr>
          <w:sz w:val="26"/>
        </w:rPr>
        <w:t>получения выплаты не отказался, в связи с чем, с учетом положений приведенных выше правовых норм, у суда имеются основания полагать, что Каримов М.Х. действительно необоснованно получил в период с июня 2019 года по сентябрь 2019 года денежную сумму в разме</w:t>
      </w:r>
      <w:r>
        <w:rPr>
          <w:sz w:val="26"/>
        </w:rPr>
        <w:t>ре 880 рублей 11 копеек, которая должна быть возвращена истцу, в</w:t>
      </w:r>
      <w:r>
        <w:rPr>
          <w:sz w:val="26"/>
        </w:rPr>
        <w:t xml:space="preserve"> связи с чем, в этой части, исковые требования подлежат удовлетворению.</w:t>
      </w:r>
    </w:p>
    <w:p w:rsidR="00366918">
      <w:pPr>
        <w:ind w:firstLine="720"/>
        <w:jc w:val="both"/>
      </w:pPr>
      <w:r>
        <w:rPr>
          <w:sz w:val="26"/>
        </w:rPr>
        <w:t>Разрешая требования истца о взыскании с Каримова М.Х. суммы неосновательно приобретенных денежных средств за счет ГКУ: д</w:t>
      </w:r>
      <w:r>
        <w:rPr>
          <w:sz w:val="26"/>
        </w:rPr>
        <w:t>енежной выплата на приобретение твердого топлива (ЕСВ) Ветеран труда за 2019 год –6675 рублей 41 копейка; ежемесячной денежная выплата (ЕДВ) Ветеран труда за период с июня 2019 года по январь 2020 года - 5589 рублей 44 копейки, суд приходит к выводу об отс</w:t>
      </w:r>
      <w:r>
        <w:rPr>
          <w:sz w:val="26"/>
        </w:rPr>
        <w:t>утствии оснований для удовлетворения исковых требований в этой части, исходя из следующего.</w:t>
      </w:r>
    </w:p>
    <w:p w:rsidR="00366918">
      <w:pPr>
        <w:ind w:firstLine="720"/>
        <w:jc w:val="both"/>
      </w:pPr>
      <w:r>
        <w:rPr>
          <w:sz w:val="26"/>
        </w:rPr>
        <w:t>Как</w:t>
      </w:r>
      <w:r w:rsidR="00A0470D">
        <w:rPr>
          <w:sz w:val="26"/>
        </w:rPr>
        <w:t xml:space="preserve"> следует из материалов дела </w:t>
      </w:r>
      <w:r>
        <w:rPr>
          <w:sz w:val="26"/>
        </w:rPr>
        <w:t>Каримов М.Х. обратился в ГКУ с заявлением о предоставлении мер социальной поддержки в виде ежемесячной денежной выплаты (ЕДВ), также</w:t>
      </w:r>
      <w:r>
        <w:rPr>
          <w:sz w:val="26"/>
        </w:rPr>
        <w:t xml:space="preserve"> Каримов М.Х. обратился в ГКУ с заявлением о назначении денежной выплаты на приобретение твердого топлива по категории «Ветеран труда», при этом ссылки на то, что Каримов М.Х. был предупрежден, на момент обращения, о</w:t>
      </w:r>
      <w:r>
        <w:rPr>
          <w:sz w:val="26"/>
        </w:rPr>
        <w:t xml:space="preserve"> необходимости сообщать в ГКУ об </w:t>
      </w:r>
      <w:r>
        <w:rPr>
          <w:sz w:val="26"/>
        </w:rPr>
        <w:t xml:space="preserve">обстоятельствах, влекущих прекращение перечисления данных денежных выплат, ни данные заявления, ни иные материалы дела не содержат. </w:t>
      </w:r>
    </w:p>
    <w:p w:rsidR="00366918">
      <w:pPr>
        <w:ind w:firstLine="720"/>
        <w:jc w:val="both"/>
      </w:pPr>
      <w:r>
        <w:rPr>
          <w:sz w:val="26"/>
        </w:rPr>
        <w:t>При таких обстоятельствах, суд полагает недоказанным представленными документами, наличие у ответчика обязанности</w:t>
      </w:r>
      <w:r>
        <w:rPr>
          <w:sz w:val="26"/>
        </w:rPr>
        <w:t xml:space="preserve"> уведомлять органы социальной защиты о своем убытии в другое место жительства, при выполнении обязанности снятия с регистрации по прежнему месту жительства и регистрации по новому месту жительства. </w:t>
      </w:r>
      <w:r>
        <w:rPr>
          <w:sz w:val="26"/>
        </w:rPr>
        <w:t>Ссылки истца, на недобросовестность ответчика, следующие и</w:t>
      </w:r>
      <w:r>
        <w:rPr>
          <w:sz w:val="26"/>
        </w:rPr>
        <w:t>з приведенных в исковом заявлении положений нормативно-правовых актов, суд находит не убедительными, так как они следуют из толкования данных положений, направленных на удовлетворение исковых требований и намерения переложить ответственность, за свое безде</w:t>
      </w:r>
      <w:r>
        <w:rPr>
          <w:sz w:val="26"/>
        </w:rPr>
        <w:t>йствие (выразившееся в не уведомлении гражданина об обстоятельствах влекущих прекращение ЕСВ и возможных последствиях, а также в виде несвоевременного направления запроса о наличии</w:t>
      </w:r>
      <w:r>
        <w:rPr>
          <w:sz w:val="26"/>
        </w:rPr>
        <w:t xml:space="preserve"> у ответчика регистрации на территории, обслуживаемой ГКУ) на пенсионера.</w:t>
      </w:r>
    </w:p>
    <w:p w:rsidR="00366918">
      <w:pPr>
        <w:ind w:firstLine="720"/>
        <w:jc w:val="both"/>
      </w:pPr>
      <w:r>
        <w:rPr>
          <w:sz w:val="26"/>
        </w:rPr>
        <w:t>Су</w:t>
      </w:r>
      <w:r>
        <w:rPr>
          <w:sz w:val="26"/>
        </w:rPr>
        <w:t>д полагает недопустимым возложение ответственности за бездействия государственного органа при исполнении законодательства субъекта РФ на гражданина, более того, когда данный орган был создан для обеспечения социальных гарантий, а гражданин относится к наим</w:t>
      </w:r>
      <w:r>
        <w:rPr>
          <w:sz w:val="26"/>
        </w:rPr>
        <w:t>енее социально защищенной категории.</w:t>
      </w:r>
    </w:p>
    <w:p w:rsidR="00366918">
      <w:pPr>
        <w:ind w:firstLine="720"/>
        <w:jc w:val="both"/>
      </w:pPr>
      <w:r>
        <w:rPr>
          <w:sz w:val="26"/>
        </w:rPr>
        <w:t>Таким образом, суд не усматривает в действиях ответчика по получению указанных видов выплат (ЕСВ по оплате твердого топлива и (ЕДВ) Ветеран труда) недобросовестности.</w:t>
      </w:r>
    </w:p>
    <w:p w:rsidR="00366918">
      <w:pPr>
        <w:ind w:firstLine="720"/>
        <w:jc w:val="both"/>
      </w:pPr>
      <w:r>
        <w:rPr>
          <w:sz w:val="26"/>
        </w:rPr>
        <w:t>При таких обстоятельствах требования истца о взыскан</w:t>
      </w:r>
      <w:r>
        <w:rPr>
          <w:sz w:val="26"/>
        </w:rPr>
        <w:t xml:space="preserve">ии с Каримова М.Х. суммы неосновательно приобретенных денежных средств за счет ГКУ: денежной выплаты на приобретение твердого топлива (ЕСВ) Ветеран труда за 2019 год 6675 рублей 41 копейка; ежемесячной денежной выплаты (ЕДВ) Ветеран труда за период с </w:t>
      </w:r>
      <w:r>
        <w:rPr>
          <w:sz w:val="26"/>
        </w:rPr>
        <w:t xml:space="preserve">июня </w:t>
      </w:r>
      <w:r>
        <w:rPr>
          <w:sz w:val="26"/>
        </w:rPr>
        <w:t>2019 года по январь 2020 года - 5589 рублей 44 копейки, удовлетворению не подлежат.</w:t>
      </w:r>
    </w:p>
    <w:p w:rsidR="00366918">
      <w:pPr>
        <w:ind w:firstLine="720"/>
        <w:jc w:val="both"/>
      </w:pPr>
      <w:r>
        <w:rPr>
          <w:sz w:val="26"/>
        </w:rPr>
        <w:t>В соответствии со ст. 103 ГПК РФ, издержки, понесенные судом в связи с рассмотрением дела, и государственная пошлина, от уплаты которых истец был освобожден, взыскиваются с</w:t>
      </w:r>
      <w:r>
        <w:rPr>
          <w:sz w:val="26"/>
        </w:rPr>
        <w:t xml:space="preserve">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</w:t>
      </w:r>
      <w:r>
        <w:rPr>
          <w:sz w:val="26"/>
        </w:rPr>
        <w:t xml:space="preserve">ветствующий бюджет согласно нормативам отчислений, установленным бюджетным законодательством Российской Федерации. </w:t>
      </w:r>
    </w:p>
    <w:p w:rsidR="00366918">
      <w:pPr>
        <w:ind w:firstLine="720"/>
        <w:jc w:val="both"/>
      </w:pPr>
      <w:r>
        <w:rPr>
          <w:sz w:val="26"/>
        </w:rPr>
        <w:t xml:space="preserve">Поскольку истец – ГКУ относится к категории субъектов, освобожденных от уплаты государственной пошлины на основании </w:t>
      </w:r>
      <w:r>
        <w:rPr>
          <w:sz w:val="26"/>
        </w:rPr>
        <w:t>п.п</w:t>
      </w:r>
      <w:r>
        <w:rPr>
          <w:sz w:val="26"/>
        </w:rPr>
        <w:t xml:space="preserve">. 19 п. 1 ст. 333.36 </w:t>
      </w:r>
      <w:r>
        <w:rPr>
          <w:sz w:val="26"/>
        </w:rPr>
        <w:t>Налогового кодекса РФ, судебные расходы подлежат взысканию с ответчика в доход местного бюджета пропорционально размеру удовлетворенных требований.</w:t>
      </w:r>
    </w:p>
    <w:p w:rsidR="0036691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</w:t>
      </w:r>
      <w:r>
        <w:rPr>
          <w:sz w:val="26"/>
        </w:rPr>
        <w:t xml:space="preserve"> мировой судья</w:t>
      </w:r>
    </w:p>
    <w:p w:rsidR="00366918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366918">
      <w:pPr>
        <w:ind w:firstLine="708"/>
        <w:jc w:val="both"/>
      </w:pPr>
      <w:r>
        <w:rPr>
          <w:sz w:val="26"/>
        </w:rPr>
        <w:t xml:space="preserve">Исковые требования Государственного казенного учреждения Амурской области - Управления социальной защиты населения по г. Свободный, ЗАТО Циолковский </w:t>
      </w:r>
      <w:r>
        <w:rPr>
          <w:sz w:val="26"/>
        </w:rPr>
        <w:t>Свободненскому</w:t>
      </w:r>
      <w:r>
        <w:rPr>
          <w:sz w:val="26"/>
        </w:rPr>
        <w:t xml:space="preserve"> району к Каримову М.Х. </w:t>
      </w:r>
      <w:r>
        <w:rPr>
          <w:sz w:val="26"/>
        </w:rPr>
        <w:t>о взыскании необоснованно полученной суммы е</w:t>
      </w:r>
      <w:r>
        <w:rPr>
          <w:sz w:val="26"/>
        </w:rPr>
        <w:t>жемесячной социальной выплаты на оплату жилого помещения и коммунальных услуг, ежемесячной социальной выплаты на приобретение твердого топлива, ежемесячной денежной выплаты ветерана труда, удовлетворить частично.</w:t>
      </w:r>
    </w:p>
    <w:p w:rsidR="00366918">
      <w:pPr>
        <w:ind w:firstLine="708"/>
        <w:jc w:val="both"/>
      </w:pPr>
      <w:r>
        <w:rPr>
          <w:sz w:val="26"/>
        </w:rPr>
        <w:t xml:space="preserve">Взыскать с Каримова М.Х. </w:t>
      </w:r>
      <w:r>
        <w:rPr>
          <w:sz w:val="26"/>
        </w:rPr>
        <w:t>в пользу Государств</w:t>
      </w:r>
      <w:r>
        <w:rPr>
          <w:sz w:val="26"/>
        </w:rPr>
        <w:t xml:space="preserve">енного казенного учреждения Амурской области - Управления социальной защиты населения по г. Свободный, ЗАТО Циолковский </w:t>
      </w:r>
      <w:r>
        <w:rPr>
          <w:sz w:val="26"/>
        </w:rPr>
        <w:t>Свободненскому</w:t>
      </w:r>
      <w:r>
        <w:rPr>
          <w:sz w:val="26"/>
        </w:rPr>
        <w:t xml:space="preserve"> району необоснованно полученную сумму ежемесячной социальной выплаты на оплату жилого помещения и коммунальных услуг </w:t>
      </w:r>
      <w:r>
        <w:rPr>
          <w:b/>
          <w:sz w:val="26"/>
        </w:rPr>
        <w:t xml:space="preserve">880 </w:t>
      </w:r>
      <w:r>
        <w:rPr>
          <w:b/>
          <w:sz w:val="26"/>
        </w:rPr>
        <w:t xml:space="preserve">(восемьсот восемьдесят) рублей 11 копеек. </w:t>
      </w:r>
    </w:p>
    <w:p w:rsidR="00366918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366918">
      <w:pPr>
        <w:ind w:firstLine="708"/>
        <w:jc w:val="both"/>
      </w:pPr>
      <w:r>
        <w:rPr>
          <w:sz w:val="26"/>
        </w:rPr>
        <w:t>Взыскать с Каримова М.Х.</w:t>
      </w:r>
      <w:r>
        <w:rPr>
          <w:sz w:val="26"/>
        </w:rPr>
        <w:t xml:space="preserve"> в местный бюджет государственную пошлину в размере 35 рублей 40 копеек. </w:t>
      </w:r>
    </w:p>
    <w:p w:rsidR="00366918">
      <w:pPr>
        <w:ind w:firstLine="708"/>
        <w:jc w:val="both"/>
      </w:pPr>
      <w:r>
        <w:rPr>
          <w:sz w:val="26"/>
        </w:rPr>
        <w:t>Решение может быть обжаловано в апелляционном</w:t>
      </w:r>
      <w:r>
        <w:rPr>
          <w:sz w:val="26"/>
        </w:rPr>
        <w:t xml:space="preserve">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66918">
      <w:pPr>
        <w:ind w:firstLine="708"/>
        <w:jc w:val="both"/>
      </w:pPr>
      <w:r>
        <w:rPr>
          <w:sz w:val="26"/>
        </w:rPr>
        <w:t>Лица, присутствующие</w:t>
      </w:r>
      <w:r>
        <w:rPr>
          <w:sz w:val="26"/>
        </w:rPr>
        <w:t xml:space="preserve">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366918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</w:t>
      </w:r>
      <w:r>
        <w:rPr>
          <w:sz w:val="26"/>
        </w:rPr>
        <w:t xml:space="preserve">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66918">
      <w:pPr>
        <w:ind w:firstLine="708"/>
        <w:jc w:val="both"/>
      </w:pPr>
      <w:r>
        <w:rPr>
          <w:sz w:val="26"/>
        </w:rPr>
        <w:t>Решение в окончательной форме составлено 05 марта 2021 года.</w:t>
      </w:r>
    </w:p>
    <w:p w:rsidR="006A2889">
      <w:pPr>
        <w:ind w:firstLine="708"/>
        <w:jc w:val="center"/>
        <w:rPr>
          <w:sz w:val="26"/>
        </w:rPr>
      </w:pPr>
    </w:p>
    <w:p w:rsidR="00366918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p w:rsidR="00366918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18"/>
    <w:rsid w:val="00366918"/>
    <w:rsid w:val="006A2889"/>
    <w:rsid w:val="00A04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