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34EC0">
      <w:pPr>
        <w:jc w:val="right"/>
      </w:pPr>
      <w:r>
        <w:rPr>
          <w:sz w:val="26"/>
        </w:rPr>
        <w:t>Дело № 2-73-906/2022</w:t>
      </w:r>
    </w:p>
    <w:p w:rsidR="00F34EC0">
      <w:pPr>
        <w:jc w:val="right"/>
      </w:pPr>
      <w:r>
        <w:rPr>
          <w:sz w:val="26"/>
        </w:rPr>
        <w:t>УИД: 91MS0073-01-2022-001447-66</w:t>
      </w:r>
    </w:p>
    <w:p w:rsidR="008123EB">
      <w:pPr>
        <w:jc w:val="center"/>
        <w:rPr>
          <w:sz w:val="26"/>
        </w:rPr>
      </w:pPr>
    </w:p>
    <w:p w:rsidR="00F34EC0">
      <w:pPr>
        <w:jc w:val="center"/>
      </w:pPr>
      <w:r>
        <w:rPr>
          <w:sz w:val="26"/>
        </w:rPr>
        <w:t>РЕШЕНИЕ</w:t>
      </w:r>
    </w:p>
    <w:p w:rsidR="00F34EC0">
      <w:pPr>
        <w:jc w:val="center"/>
      </w:pPr>
      <w:r>
        <w:rPr>
          <w:sz w:val="26"/>
        </w:rPr>
        <w:t>Именем Российской Федерации</w:t>
      </w:r>
    </w:p>
    <w:p w:rsidR="00F34EC0">
      <w:pPr>
        <w:jc w:val="center"/>
      </w:pPr>
      <w:r>
        <w:rPr>
          <w:sz w:val="26"/>
        </w:rPr>
        <w:t>(резолютивная часть)</w:t>
      </w:r>
    </w:p>
    <w:p w:rsidR="008123EB">
      <w:pPr>
        <w:ind w:firstLine="708"/>
        <w:rPr>
          <w:sz w:val="26"/>
        </w:rPr>
      </w:pPr>
    </w:p>
    <w:p w:rsidR="00F34EC0">
      <w:pPr>
        <w:ind w:firstLine="708"/>
      </w:pPr>
      <w:r>
        <w:rPr>
          <w:sz w:val="26"/>
        </w:rPr>
        <w:t xml:space="preserve">13 сентября 2022 года                                                                                  </w:t>
      </w:r>
      <w:r>
        <w:rPr>
          <w:sz w:val="26"/>
        </w:rPr>
        <w:t>г. Саки</w:t>
      </w:r>
    </w:p>
    <w:p w:rsidR="008123EB">
      <w:pPr>
        <w:ind w:firstLine="708"/>
        <w:jc w:val="both"/>
        <w:rPr>
          <w:sz w:val="26"/>
        </w:rPr>
      </w:pPr>
    </w:p>
    <w:p w:rsidR="00F34EC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</w:t>
      </w:r>
      <w:r>
        <w:rPr>
          <w:sz w:val="26"/>
        </w:rPr>
        <w:t xml:space="preserve"> Республики Крым Васильев В.А, при секретаре Берновой А.В., рассмотрев в открытом судебном заседании гражданское дело по иску Общества с ограниченной ответственностью «Региональная служба взыскания» к Зелениной (</w:t>
      </w:r>
      <w:r>
        <w:rPr>
          <w:sz w:val="26"/>
        </w:rPr>
        <w:t>Комасовой</w:t>
      </w:r>
      <w:r>
        <w:rPr>
          <w:sz w:val="26"/>
        </w:rPr>
        <w:t>) Л.А.</w:t>
      </w:r>
      <w:r>
        <w:rPr>
          <w:sz w:val="26"/>
        </w:rPr>
        <w:t xml:space="preserve"> о взыскании задолженности по </w:t>
      </w:r>
      <w:r>
        <w:rPr>
          <w:sz w:val="26"/>
        </w:rPr>
        <w:t>договору займа, процентов за пользование займом, пени, процентам за неправомерное</w:t>
      </w:r>
      <w:r>
        <w:rPr>
          <w:sz w:val="26"/>
        </w:rPr>
        <w:t xml:space="preserve"> пользование чужими денежными средствами, расходов по оплате государственной пошлины,</w:t>
      </w:r>
    </w:p>
    <w:p w:rsidR="00F34EC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</w:t>
      </w:r>
      <w:r>
        <w:rPr>
          <w:sz w:val="26"/>
        </w:rPr>
        <w:t>ссийской Федерации, мировой судья</w:t>
      </w:r>
    </w:p>
    <w:p w:rsidR="00F34EC0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F34EC0">
      <w:pPr>
        <w:ind w:firstLine="708"/>
        <w:jc w:val="both"/>
      </w:pPr>
      <w:r>
        <w:rPr>
          <w:sz w:val="26"/>
        </w:rPr>
        <w:t>В удовлетворении исковых требований Общества с ограниченной ответственностью «Региональная служба взыскания» к Зелениной (</w:t>
      </w:r>
      <w:r>
        <w:rPr>
          <w:sz w:val="26"/>
        </w:rPr>
        <w:t>Комасовой</w:t>
      </w:r>
      <w:r>
        <w:rPr>
          <w:sz w:val="26"/>
        </w:rPr>
        <w:t>) Л.А.</w:t>
      </w:r>
      <w:r>
        <w:rPr>
          <w:sz w:val="26"/>
        </w:rPr>
        <w:t xml:space="preserve"> о взыскании задолженности по договору займа, процентов за пользование займ</w:t>
      </w:r>
      <w:r>
        <w:rPr>
          <w:sz w:val="26"/>
        </w:rPr>
        <w:t>ом, пени, процентам за неправомерное пользование чужими денежными средствами, расходов по оплате государственной пошлины, отказать в полном объеме.</w:t>
      </w:r>
    </w:p>
    <w:p w:rsidR="00F34EC0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</w:t>
      </w:r>
      <w:r>
        <w:rPr>
          <w:sz w:val="26"/>
        </w:rPr>
        <w:t xml:space="preserve">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F34EC0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</w:t>
      </w:r>
      <w:r>
        <w:rPr>
          <w:sz w:val="26"/>
        </w:rPr>
        <w:t xml:space="preserve"> о составлении мотивированного решения суда в течение пятнадцати дней со дня объявления резолютивной части решения суда. </w:t>
      </w:r>
    </w:p>
    <w:p w:rsidR="008123EB">
      <w:pPr>
        <w:ind w:firstLine="708"/>
        <w:jc w:val="center"/>
        <w:rPr>
          <w:sz w:val="26"/>
        </w:rPr>
      </w:pPr>
    </w:p>
    <w:p w:rsidR="00F34EC0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</w:t>
      </w:r>
      <w:r>
        <w:rPr>
          <w:sz w:val="26"/>
        </w:rPr>
        <w:t>Васильев В.А.</w:t>
      </w:r>
    </w:p>
    <w:p w:rsidR="00F34EC0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C0"/>
    <w:rsid w:val="008123EB"/>
    <w:rsid w:val="00F34E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