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635F">
      <w:pPr>
        <w:jc w:val="right"/>
      </w:pPr>
      <w:r>
        <w:rPr>
          <w:sz w:val="25"/>
        </w:rPr>
        <w:t>Дело № 2-73-1260/2024</w:t>
      </w:r>
    </w:p>
    <w:p w:rsidR="00CF635F">
      <w:pPr>
        <w:jc w:val="center"/>
      </w:pPr>
      <w:r>
        <w:rPr>
          <w:sz w:val="25"/>
        </w:rPr>
        <w:t>ЗАОЧНОЕ РЕШЕНИЕ</w:t>
      </w:r>
    </w:p>
    <w:p w:rsidR="00CF635F">
      <w:pPr>
        <w:jc w:val="center"/>
      </w:pPr>
      <w:r>
        <w:rPr>
          <w:sz w:val="25"/>
        </w:rPr>
        <w:t>Именем Российской Федерации</w:t>
      </w:r>
    </w:p>
    <w:p w:rsidR="00CF635F">
      <w:pPr>
        <w:jc w:val="center"/>
      </w:pPr>
      <w:r>
        <w:rPr>
          <w:sz w:val="25"/>
        </w:rPr>
        <w:t>(резолютивная часть)</w:t>
      </w:r>
    </w:p>
    <w:p w:rsidR="00CF635F">
      <w:pPr>
        <w:ind w:firstLine="708"/>
      </w:pPr>
      <w:r>
        <w:rPr>
          <w:sz w:val="25"/>
        </w:rPr>
        <w:t>11 октября 2024 года г. Саки</w:t>
      </w:r>
    </w:p>
    <w:p w:rsidR="00CF635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</w:t>
      </w:r>
      <w:r>
        <w:rPr>
          <w:sz w:val="25"/>
        </w:rPr>
        <w:t xml:space="preserve">Васильев В.А, при секретаре </w:t>
      </w:r>
      <w:r>
        <w:rPr>
          <w:sz w:val="25"/>
        </w:rPr>
        <w:t>Камченко</w:t>
      </w:r>
      <w:r>
        <w:rPr>
          <w:sz w:val="25"/>
        </w:rPr>
        <w:t xml:space="preserve"> В.С., рассмотрев в открытом судебном заседании гражданское дело по иску </w:t>
      </w:r>
      <w:r>
        <w:rPr>
          <w:sz w:val="25"/>
        </w:rPr>
        <w:t>Микрофинансовой</w:t>
      </w:r>
      <w:r>
        <w:rPr>
          <w:sz w:val="25"/>
        </w:rPr>
        <w:t xml:space="preserve"> компании «Центр Финансовой Поддержки» (публичное акционерное общество) к Кудрявцевой Л.Л.</w:t>
      </w:r>
      <w:r>
        <w:rPr>
          <w:sz w:val="25"/>
        </w:rPr>
        <w:t xml:space="preserve"> о взыскании задолженности п</w:t>
      </w:r>
      <w:r>
        <w:rPr>
          <w:sz w:val="25"/>
        </w:rPr>
        <w:t>о договору займа, процентов за пользование займом, расходов по оплате государственной</w:t>
      </w:r>
      <w:r>
        <w:rPr>
          <w:sz w:val="25"/>
        </w:rPr>
        <w:t xml:space="preserve"> пошлины,</w:t>
      </w:r>
    </w:p>
    <w:p w:rsidR="00CF635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CF635F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CF635F">
      <w:pPr>
        <w:ind w:firstLine="708"/>
        <w:jc w:val="both"/>
      </w:pPr>
      <w:r>
        <w:rPr>
          <w:sz w:val="25"/>
        </w:rPr>
        <w:t>Исковые требования</w:t>
      </w:r>
      <w:r>
        <w:rPr>
          <w:sz w:val="25"/>
        </w:rPr>
        <w:t xml:space="preserve"> </w:t>
      </w:r>
      <w:r>
        <w:rPr>
          <w:sz w:val="25"/>
        </w:rPr>
        <w:t>Микрофинансовой</w:t>
      </w:r>
      <w:r>
        <w:rPr>
          <w:sz w:val="25"/>
        </w:rPr>
        <w:t xml:space="preserve"> компании «Центр Финансовой Поддержки» (публичное акционерное общество) к Кудрявцевой Л.Л.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удовлетворить</w:t>
      </w:r>
      <w:r>
        <w:rPr>
          <w:sz w:val="25"/>
        </w:rPr>
        <w:t xml:space="preserve"> в полном объеме.</w:t>
      </w:r>
    </w:p>
    <w:p w:rsidR="00CF635F">
      <w:pPr>
        <w:ind w:firstLine="567"/>
        <w:jc w:val="both"/>
      </w:pPr>
      <w:r>
        <w:rPr>
          <w:sz w:val="25"/>
        </w:rPr>
        <w:t>Взыскать с Кудрявцевой Л.Л.</w:t>
      </w:r>
      <w:r>
        <w:rPr>
          <w:sz w:val="25"/>
        </w:rPr>
        <w:t xml:space="preserve"> </w:t>
      </w:r>
      <w:r>
        <w:rPr>
          <w:sz w:val="25"/>
        </w:rPr>
        <w:t xml:space="preserve">в пользу </w:t>
      </w:r>
      <w:r>
        <w:rPr>
          <w:sz w:val="25"/>
        </w:rPr>
        <w:t>Микрофинансовой</w:t>
      </w:r>
      <w:r>
        <w:rPr>
          <w:sz w:val="25"/>
        </w:rPr>
        <w:t xml:space="preserve"> компании «Центр Финансовой Подд</w:t>
      </w:r>
      <w:r>
        <w:rPr>
          <w:sz w:val="25"/>
        </w:rPr>
        <w:t xml:space="preserve">ержки» (публичное акционерное общество) задолженность по договору займа </w:t>
      </w:r>
      <w:r>
        <w:rPr>
          <w:sz w:val="25"/>
        </w:rPr>
        <w:t>в сумме 13276 рублей 49 копеек, а также расходы по оплате государственной пошлины 531 рубль 05 копеек.</w:t>
      </w:r>
    </w:p>
    <w:p w:rsidR="00CF635F">
      <w:pPr>
        <w:ind w:firstLine="708"/>
        <w:jc w:val="both"/>
      </w:pPr>
      <w:r>
        <w:rPr>
          <w:sz w:val="25"/>
        </w:rPr>
        <w:t>Ответчик вправе подать в суд, принявший за</w:t>
      </w:r>
      <w:r>
        <w:rPr>
          <w:sz w:val="25"/>
        </w:rPr>
        <w:t>очное решение, заявление об отмене этого решения суда в течение семи дней со дня вручения ему копии этого решения.</w:t>
      </w:r>
    </w:p>
    <w:p w:rsidR="00CF635F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</w:t>
      </w:r>
      <w:r>
        <w:rPr>
          <w:sz w:val="25"/>
        </w:rPr>
        <w:t>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CF635F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</w:t>
      </w:r>
      <w:r>
        <w:rPr>
          <w:sz w:val="25"/>
        </w:rPr>
        <w:t>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</w:t>
      </w:r>
      <w:r>
        <w:rPr>
          <w:sz w:val="25"/>
        </w:rPr>
        <w:t xml:space="preserve">ении этого заявления. </w:t>
      </w:r>
    </w:p>
    <w:p w:rsidR="00CF635F">
      <w:pPr>
        <w:ind w:firstLine="708"/>
        <w:jc w:val="both"/>
      </w:pPr>
      <w:r>
        <w:rPr>
          <w:sz w:val="25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F635F">
      <w:pPr>
        <w:ind w:firstLine="708"/>
        <w:jc w:val="center"/>
      </w:pPr>
      <w:r>
        <w:rPr>
          <w:sz w:val="25"/>
        </w:rPr>
        <w:t>Мировой судья Васильев В.А.</w:t>
      </w:r>
    </w:p>
    <w:p w:rsidR="00CF635F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5F"/>
    <w:rsid w:val="00CF635F"/>
    <w:rsid w:val="00E70D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