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1F86">
      <w:pPr>
        <w:jc w:val="right"/>
      </w:pPr>
      <w:r>
        <w:rPr>
          <w:sz w:val="26"/>
        </w:rPr>
        <w:t>Дело № 2-73-1430/2022</w:t>
      </w:r>
    </w:p>
    <w:p w:rsidR="0080048E">
      <w:pPr>
        <w:jc w:val="center"/>
        <w:rPr>
          <w:sz w:val="26"/>
        </w:rPr>
      </w:pPr>
    </w:p>
    <w:p w:rsidR="006C1F86">
      <w:pPr>
        <w:jc w:val="center"/>
      </w:pPr>
      <w:r>
        <w:rPr>
          <w:sz w:val="26"/>
        </w:rPr>
        <w:t>ЗАОЧНОЕ РЕШЕНИЕ</w:t>
      </w:r>
    </w:p>
    <w:p w:rsidR="006C1F86">
      <w:pPr>
        <w:jc w:val="center"/>
      </w:pPr>
      <w:r>
        <w:rPr>
          <w:sz w:val="26"/>
        </w:rPr>
        <w:t>Именем Российской Федерации</w:t>
      </w:r>
    </w:p>
    <w:p w:rsidR="006C1F86">
      <w:pPr>
        <w:jc w:val="center"/>
      </w:pPr>
      <w:r>
        <w:rPr>
          <w:sz w:val="26"/>
        </w:rPr>
        <w:t>(резолютивная часть)</w:t>
      </w:r>
    </w:p>
    <w:p w:rsidR="0080048E">
      <w:pPr>
        <w:ind w:firstLine="708"/>
        <w:rPr>
          <w:sz w:val="26"/>
        </w:rPr>
      </w:pPr>
    </w:p>
    <w:p w:rsidR="006C1F86">
      <w:pPr>
        <w:ind w:firstLine="708"/>
      </w:pPr>
      <w:r>
        <w:rPr>
          <w:sz w:val="26"/>
        </w:rPr>
        <w:t xml:space="preserve">26 декабря 2022 года                                                                                       </w:t>
      </w:r>
      <w:r>
        <w:rPr>
          <w:sz w:val="26"/>
        </w:rPr>
        <w:t>адрес</w:t>
      </w:r>
    </w:p>
    <w:p w:rsidR="0080048E">
      <w:pPr>
        <w:ind w:firstLine="708"/>
        <w:jc w:val="both"/>
        <w:rPr>
          <w:sz w:val="26"/>
        </w:rPr>
      </w:pPr>
    </w:p>
    <w:p w:rsidR="006C1F8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>, при секретаре Берновой А.В., рассмотрев в открытом судебном заседании гражданское дело по иску наименование организации к Куринной В.В.</w:t>
      </w:r>
      <w:r>
        <w:rPr>
          <w:sz w:val="26"/>
        </w:rPr>
        <w:t xml:space="preserve"> о взыскании штрафа за безбилетный проезд, расходов по оплате государственной пошлины, </w:t>
      </w:r>
    </w:p>
    <w:p w:rsidR="006C1F8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</w:t>
      </w:r>
      <w:r>
        <w:rPr>
          <w:sz w:val="26"/>
        </w:rPr>
        <w:t>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6C1F8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C1F86">
      <w:pPr>
        <w:ind w:firstLine="708"/>
        <w:jc w:val="both"/>
      </w:pPr>
      <w:r>
        <w:rPr>
          <w:sz w:val="26"/>
        </w:rPr>
        <w:t>Исковые требования наименование организации к Куринной В.В.</w:t>
      </w:r>
      <w:r>
        <w:rPr>
          <w:sz w:val="26"/>
        </w:rPr>
        <w:t xml:space="preserve"> о взыскании штрафа за безбилетный проезд, расходов п</w:t>
      </w:r>
      <w:r>
        <w:rPr>
          <w:sz w:val="26"/>
        </w:rPr>
        <w:t>о оплате государственной пошлины, удовлетворить в полном объеме.</w:t>
      </w:r>
    </w:p>
    <w:p w:rsidR="006C1F86">
      <w:pPr>
        <w:ind w:firstLine="708"/>
        <w:jc w:val="both"/>
      </w:pPr>
      <w:r>
        <w:rPr>
          <w:sz w:val="26"/>
        </w:rPr>
        <w:t>Взыскать с Куринной В.В.</w:t>
      </w:r>
      <w:r>
        <w:rPr>
          <w:sz w:val="26"/>
        </w:rPr>
        <w:t>, паспортные данные, зарегистрированной и проживающей по адресу: адрес в пользу наименование организации сумму штрафа за безбилетный проезд – сумма, ра</w:t>
      </w:r>
      <w:r>
        <w:rPr>
          <w:sz w:val="26"/>
        </w:rPr>
        <w:t>сходы по оплате государственной пошлины – сумма, а всего взыскать сумма.</w:t>
      </w:r>
    </w:p>
    <w:p w:rsidR="006C1F86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C1F86">
      <w:pPr>
        <w:ind w:firstLine="708"/>
        <w:jc w:val="both"/>
      </w:pPr>
      <w:r>
        <w:rPr>
          <w:sz w:val="26"/>
        </w:rPr>
        <w:t>Ответчиком заочное решение</w:t>
      </w:r>
      <w:r>
        <w:rPr>
          <w:sz w:val="26"/>
        </w:rPr>
        <w:t xml:space="preserve">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6C1F86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</w:t>
      </w:r>
      <w:r>
        <w:rPr>
          <w:sz w:val="26"/>
        </w:rPr>
        <w:t xml:space="preserve">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</w:t>
      </w:r>
      <w:r>
        <w:rPr>
          <w:sz w:val="26"/>
        </w:rPr>
        <w:t>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6C1F8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</w:t>
      </w:r>
      <w:r>
        <w:rPr>
          <w:sz w:val="26"/>
        </w:rPr>
        <w:t xml:space="preserve">ния суда в течение пятнадцати дней со дня объявления резолютивной части решения суда. </w:t>
      </w:r>
    </w:p>
    <w:p w:rsidR="0080048E">
      <w:pPr>
        <w:ind w:firstLine="708"/>
        <w:jc w:val="center"/>
        <w:rPr>
          <w:sz w:val="26"/>
        </w:rPr>
      </w:pPr>
    </w:p>
    <w:p w:rsidR="006C1F8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6"/>
    <w:rsid w:val="006C1F86"/>
    <w:rsid w:val="00800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