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E469E">
      <w:pPr>
        <w:jc w:val="right"/>
      </w:pPr>
      <w:r>
        <w:rPr>
          <w:sz w:val="25"/>
        </w:rPr>
        <w:t>Дело № 2-73-1491/2024</w:t>
      </w:r>
    </w:p>
    <w:p w:rsidR="00DE469E">
      <w:pPr>
        <w:jc w:val="center"/>
      </w:pPr>
      <w:r>
        <w:rPr>
          <w:sz w:val="25"/>
        </w:rPr>
        <w:t>ЗАОЧНОЕ РЕШЕНИЕ</w:t>
      </w:r>
    </w:p>
    <w:p w:rsidR="00DE469E">
      <w:pPr>
        <w:jc w:val="center"/>
      </w:pPr>
      <w:r>
        <w:rPr>
          <w:sz w:val="25"/>
        </w:rPr>
        <w:t>Именем Российской Федерации</w:t>
      </w:r>
    </w:p>
    <w:p w:rsidR="00DE469E">
      <w:pPr>
        <w:jc w:val="center"/>
      </w:pPr>
      <w:r>
        <w:rPr>
          <w:sz w:val="25"/>
        </w:rPr>
        <w:t>(резолютивная часть)</w:t>
      </w:r>
    </w:p>
    <w:p w:rsidR="00DE469E">
      <w:pPr>
        <w:ind w:firstLine="708"/>
      </w:pPr>
      <w:r>
        <w:rPr>
          <w:sz w:val="25"/>
        </w:rPr>
        <w:t>09 декабря 2024 года г. Саки</w:t>
      </w:r>
    </w:p>
    <w:p w:rsidR="00DE469E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</w:t>
      </w:r>
      <w:r>
        <w:rPr>
          <w:sz w:val="25"/>
        </w:rPr>
        <w:t xml:space="preserve">Васильев В.А, при секретаре </w:t>
      </w:r>
      <w:r>
        <w:rPr>
          <w:sz w:val="25"/>
        </w:rPr>
        <w:t>Камченко</w:t>
      </w:r>
      <w:r>
        <w:rPr>
          <w:sz w:val="25"/>
        </w:rPr>
        <w:t xml:space="preserve"> В.С., рассмотрев в открытом судебном заседании гражданское дело по иску Общества с ограниченной ответственностью Профессиональной </w:t>
      </w:r>
      <w:r>
        <w:rPr>
          <w:sz w:val="25"/>
        </w:rPr>
        <w:t>коллекторской</w:t>
      </w:r>
      <w:r>
        <w:rPr>
          <w:sz w:val="25"/>
        </w:rPr>
        <w:t xml:space="preserve"> организации «Право онлайн» к </w:t>
      </w:r>
      <w:r>
        <w:rPr>
          <w:sz w:val="25"/>
        </w:rPr>
        <w:t>Рюмша</w:t>
      </w:r>
      <w:r>
        <w:rPr>
          <w:sz w:val="25"/>
        </w:rPr>
        <w:t xml:space="preserve"> Ю.Н.</w:t>
      </w:r>
      <w:r>
        <w:rPr>
          <w:sz w:val="25"/>
        </w:rPr>
        <w:t xml:space="preserve"> о взыскании задолженнос</w:t>
      </w:r>
      <w:r>
        <w:rPr>
          <w:sz w:val="25"/>
        </w:rPr>
        <w:t>ти по договору займа, процентов за пользование займом, расходов по оплате</w:t>
      </w:r>
      <w:r>
        <w:rPr>
          <w:sz w:val="25"/>
        </w:rPr>
        <w:t xml:space="preserve"> государственной пошлины, </w:t>
      </w:r>
    </w:p>
    <w:p w:rsidR="00DE469E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 68, 71, 98, 103, 181, 194-199, 233-235 ГПК Российской Федерации, мировой судья</w:t>
      </w:r>
    </w:p>
    <w:p w:rsidR="00DE469E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DE469E">
      <w:pPr>
        <w:ind w:firstLine="708"/>
        <w:jc w:val="both"/>
      </w:pPr>
      <w:r>
        <w:rPr>
          <w:sz w:val="25"/>
        </w:rPr>
        <w:t>Исковые требо</w:t>
      </w:r>
      <w:r>
        <w:rPr>
          <w:sz w:val="25"/>
        </w:rPr>
        <w:t xml:space="preserve">вания Общества с ограниченной ответственностью Профессиональной </w:t>
      </w:r>
      <w:r>
        <w:rPr>
          <w:sz w:val="25"/>
        </w:rPr>
        <w:t>коллекторской</w:t>
      </w:r>
      <w:r>
        <w:rPr>
          <w:sz w:val="25"/>
        </w:rPr>
        <w:t xml:space="preserve"> организации «Право онлайн» к </w:t>
      </w:r>
      <w:r>
        <w:rPr>
          <w:sz w:val="25"/>
        </w:rPr>
        <w:t>Рюмша</w:t>
      </w:r>
      <w:r>
        <w:rPr>
          <w:sz w:val="25"/>
        </w:rPr>
        <w:t xml:space="preserve"> Ю.Н.</w:t>
      </w:r>
      <w:r>
        <w:rPr>
          <w:sz w:val="25"/>
        </w:rPr>
        <w:t xml:space="preserve"> о взыскании задолженности по договору займа, процентов за пользование займом, расходов по оплате государственной пошлины, удов</w:t>
      </w:r>
      <w:r>
        <w:rPr>
          <w:sz w:val="25"/>
        </w:rPr>
        <w:t>летворить в полном объеме.</w:t>
      </w:r>
    </w:p>
    <w:p w:rsidR="00DE469E">
      <w:pPr>
        <w:ind w:firstLine="567"/>
        <w:jc w:val="both"/>
      </w:pPr>
      <w:r>
        <w:rPr>
          <w:sz w:val="25"/>
        </w:rPr>
        <w:t xml:space="preserve">Взыскать с </w:t>
      </w:r>
      <w:r>
        <w:rPr>
          <w:sz w:val="25"/>
        </w:rPr>
        <w:t>Рюмша</w:t>
      </w:r>
      <w:r>
        <w:rPr>
          <w:sz w:val="25"/>
        </w:rPr>
        <w:t xml:space="preserve"> Ю.Н.</w:t>
      </w:r>
      <w:r>
        <w:rPr>
          <w:spacing w:val="-3"/>
          <w:sz w:val="25"/>
        </w:rPr>
        <w:t xml:space="preserve"> </w:t>
      </w:r>
      <w:r>
        <w:rPr>
          <w:sz w:val="25"/>
        </w:rPr>
        <w:t>в пользу Общества с ограниченной ответственностью Профессиональ</w:t>
      </w:r>
      <w:r>
        <w:rPr>
          <w:sz w:val="25"/>
        </w:rPr>
        <w:t xml:space="preserve">ной </w:t>
      </w:r>
      <w:r>
        <w:rPr>
          <w:sz w:val="25"/>
        </w:rPr>
        <w:t>коллекторской</w:t>
      </w:r>
      <w:r>
        <w:rPr>
          <w:sz w:val="25"/>
        </w:rPr>
        <w:t xml:space="preserve"> организации «Право онлайн» задолженность по договору займа в </w:t>
      </w:r>
      <w:r>
        <w:t>сумме 45320 рублей 00 копеек, а также судебные расходы по уплате государственной пошлины в размере 4000 рублей 00 копеек.</w:t>
      </w:r>
      <w:r>
        <w:rPr>
          <w:b/>
        </w:rPr>
        <w:t xml:space="preserve"> </w:t>
      </w:r>
    </w:p>
    <w:p w:rsidR="00DE469E" w:rsidP="00913A80">
      <w:pPr>
        <w:ind w:firstLine="567"/>
        <w:jc w:val="both"/>
      </w:pPr>
      <w:r>
        <w:rPr>
          <w:sz w:val="25"/>
        </w:rPr>
        <w:t>Ответчик вправе пода</w:t>
      </w:r>
      <w:r>
        <w:rPr>
          <w:sz w:val="25"/>
        </w:rPr>
        <w:t>ть в суд, принявший заочное решение, заявление об отмене этого решения суда в течение семи дне</w:t>
      </w:r>
      <w:r>
        <w:rPr>
          <w:sz w:val="25"/>
        </w:rPr>
        <w:t>й со дня вручения ему копии этого решения.</w:t>
      </w:r>
    </w:p>
    <w:p w:rsidR="00DE469E">
      <w:pPr>
        <w:ind w:firstLine="708"/>
        <w:jc w:val="both"/>
      </w:pPr>
      <w:r>
        <w:rPr>
          <w:sz w:val="25"/>
        </w:rPr>
        <w:t xml:space="preserve">Ответчиком заочное решение суда может быть обжаловано </w:t>
      </w:r>
      <w:r>
        <w:rPr>
          <w:sz w:val="25"/>
        </w:rPr>
        <w:t xml:space="preserve">в апелляционном порядке в течение одного месяца со дня вынесения </w:t>
      </w:r>
      <w:r>
        <w:rPr>
          <w:sz w:val="25"/>
        </w:rPr>
        <w:t>определения суда об отказе в удовлетворении</w:t>
      </w:r>
      <w:r>
        <w:rPr>
          <w:sz w:val="25"/>
        </w:rPr>
        <w:t xml:space="preserve"> заявления об отмене этого решения суда.</w:t>
      </w:r>
    </w:p>
    <w:p w:rsidR="00DE469E">
      <w:pPr>
        <w:ind w:firstLine="708"/>
        <w:jc w:val="both"/>
      </w:pPr>
      <w:r>
        <w:rPr>
          <w:sz w:val="25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</w:t>
      </w:r>
      <w:r>
        <w:rPr>
          <w:sz w:val="25"/>
        </w:rPr>
        <w:t>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5"/>
        </w:rPr>
        <w:t xml:space="preserve"> одного месяца со дня вынесения определения суда </w:t>
      </w:r>
      <w:r>
        <w:rPr>
          <w:sz w:val="25"/>
        </w:rPr>
        <w:t xml:space="preserve">об отказе в удовлетворении этого заявления. </w:t>
      </w:r>
    </w:p>
    <w:p w:rsidR="00DE469E">
      <w:pPr>
        <w:ind w:firstLine="708"/>
        <w:jc w:val="both"/>
      </w:pPr>
      <w:r>
        <w:rPr>
          <w:sz w:val="25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DE469E">
      <w:pPr>
        <w:ind w:firstLine="708"/>
        <w:jc w:val="center"/>
      </w:pPr>
      <w:r>
        <w:rPr>
          <w:sz w:val="25"/>
        </w:rPr>
        <w:t>Мирово</w:t>
      </w:r>
      <w:r>
        <w:rPr>
          <w:sz w:val="25"/>
        </w:rPr>
        <w:t>й судья Васильев В.А.</w:t>
      </w:r>
    </w:p>
    <w:p w:rsidR="00DE469E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9E"/>
    <w:rsid w:val="00913A80"/>
    <w:rsid w:val="00DE46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