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7402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1D740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2-74-685/2024 </w:t>
      </w:r>
    </w:p>
    <w:p w:rsidR="001D7402">
      <w:pPr>
        <w:jc w:val="center"/>
      </w:pPr>
      <w:r>
        <w:rPr>
          <w:b/>
          <w:sz w:val="28"/>
        </w:rPr>
        <w:t>РЕШЕНИЕ</w:t>
      </w:r>
    </w:p>
    <w:p w:rsidR="001D7402">
      <w:pPr>
        <w:jc w:val="center"/>
      </w:pPr>
      <w:r>
        <w:rPr>
          <w:b/>
          <w:sz w:val="28"/>
        </w:rPr>
        <w:t>Именем Российской Федерации</w:t>
      </w:r>
    </w:p>
    <w:p w:rsidR="001D7402">
      <w:pPr>
        <w:jc w:val="center"/>
      </w:pPr>
      <w:r>
        <w:rPr>
          <w:sz w:val="28"/>
        </w:rPr>
        <w:t>(резолютивная часть)</w:t>
      </w:r>
    </w:p>
    <w:p w:rsidR="001D7402">
      <w:pPr>
        <w:spacing w:after="200" w:line="276" w:lineRule="auto"/>
        <w:jc w:val="both"/>
      </w:pPr>
      <w:r>
        <w:rPr>
          <w:sz w:val="28"/>
        </w:rPr>
        <w:t>09 августа 2024 г. адрес</w:t>
      </w:r>
    </w:p>
    <w:p w:rsidR="001D740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Музыченко С.В., </w:t>
      </w:r>
    </w:p>
    <w:p w:rsidR="001D740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акционерного общества «ТБАНК» к Грязновой Е.Н. </w:t>
      </w:r>
      <w:r>
        <w:rPr>
          <w:sz w:val="28"/>
        </w:rPr>
        <w:t xml:space="preserve">о взыскании задолженности по договору кредитной карты, </w:t>
      </w:r>
    </w:p>
    <w:p w:rsidR="001D7402">
      <w:pPr>
        <w:ind w:firstLine="708"/>
        <w:jc w:val="both"/>
      </w:pPr>
      <w:r>
        <w:rPr>
          <w:sz w:val="28"/>
        </w:rPr>
        <w:t>руководствуясь статьями 309, 310, 807-811, 819 Гражданского кодекса Рос</w:t>
      </w:r>
      <w:r>
        <w:rPr>
          <w:sz w:val="28"/>
        </w:rPr>
        <w:t xml:space="preserve">сийской Федерации, </w:t>
      </w:r>
      <w:r>
        <w:rPr>
          <w:sz w:val="28"/>
        </w:rPr>
        <w:t>ст.ст</w:t>
      </w:r>
      <w:r>
        <w:rPr>
          <w:sz w:val="28"/>
        </w:rPr>
        <w:t>. 98, 194-199 Гражданского процессуального кодекса Российской Федерации, мировой судья</w:t>
      </w:r>
    </w:p>
    <w:p w:rsidR="001D7402">
      <w:pPr>
        <w:jc w:val="center"/>
      </w:pPr>
      <w:r>
        <w:rPr>
          <w:sz w:val="28"/>
        </w:rPr>
        <w:t>РЕШИЛ:</w:t>
      </w:r>
    </w:p>
    <w:p w:rsidR="001D7402">
      <w:pPr>
        <w:jc w:val="both"/>
      </w:pPr>
      <w:r>
        <w:rPr>
          <w:sz w:val="28"/>
        </w:rPr>
        <w:t>исковые требования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акционерного общества «ТБАНК» удовлетворить полностью. </w:t>
      </w:r>
    </w:p>
    <w:p w:rsidR="001D7402">
      <w:pPr>
        <w:ind w:firstLine="540"/>
        <w:jc w:val="both"/>
      </w:pPr>
      <w:r>
        <w:rPr>
          <w:sz w:val="28"/>
        </w:rPr>
        <w:t xml:space="preserve">Взыскать с Грязновой Е.Н. </w:t>
      </w:r>
      <w:r>
        <w:rPr>
          <w:sz w:val="28"/>
        </w:rPr>
        <w:t>(паспорт гражданина Р</w:t>
      </w:r>
      <w:r>
        <w:rPr>
          <w:sz w:val="28"/>
        </w:rPr>
        <w:t xml:space="preserve">оссийской Федерации, серия и номер телефон, выдан ОУФМС России по Ивановкой области в адрес, дата выдачи дата, код подразделения 370-026) в пользу акционерного общества «ТБАНК» (ОГРН 1027739642281) задолженность по договору кредитной карты № </w:t>
      </w:r>
      <w:r>
        <w:rPr>
          <w:sz w:val="28"/>
        </w:rPr>
        <w:t xml:space="preserve">от </w:t>
      </w:r>
      <w:r>
        <w:rPr>
          <w:sz w:val="28"/>
        </w:rPr>
        <w:t>дата за период с дата по дата в общей сумме сумма, из них: основной долг – сумма, иные платы и штрафы</w:t>
      </w:r>
      <w:r>
        <w:rPr>
          <w:sz w:val="28"/>
        </w:rPr>
        <w:t xml:space="preserve"> – сумма, расходы по уплате государственной пошлины в размере сумма, всего сумма </w:t>
      </w:r>
    </w:p>
    <w:p w:rsidR="001D7402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</w:t>
      </w:r>
      <w:r>
        <w:rPr>
          <w:sz w:val="28"/>
        </w:rPr>
        <w:t xml:space="preserve"> Федерации мировой судья может не составлять мотивированное решение суда по рассмотренному им делу.</w:t>
      </w:r>
    </w:p>
    <w:p w:rsidR="001D7402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</w:t>
      </w:r>
      <w:r>
        <w:rPr>
          <w:color w:val="0000FF"/>
          <w:sz w:val="28"/>
          <w:u w:val="single"/>
        </w:rPr>
        <w:t xml:space="preserve">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</w:t>
      </w:r>
      <w:r>
        <w:rPr>
          <w:color w:val="0000FF"/>
          <w:sz w:val="28"/>
          <w:u w:val="single"/>
        </w:rP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7402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пяти дней со дня поступления от лиц, участвую</w:t>
      </w:r>
      <w:r>
        <w:rPr>
          <w:color w:val="0000FF"/>
          <w:sz w:val="28"/>
          <w:u w:val="single"/>
        </w:rPr>
        <w:t>щих в деле, их представителей заявления о составлении мотивированного решения суда.</w:t>
      </w:r>
    </w:p>
    <w:p w:rsidR="001D7402">
      <w:pPr>
        <w:ind w:firstLine="540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месяца со дня принятия решения суда в окончательной форме через мирового судью.</w:t>
      </w:r>
    </w:p>
    <w:p w:rsidR="001D7402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1D7402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02"/>
    <w:rsid w:val="001D7402"/>
    <w:rsid w:val="00DC0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